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3285B">
      <w:pPr>
        <w:rPr>
          <w:rFonts w:hint="default"/>
        </w:rPr>
      </w:pPr>
      <w:r>
        <w:rPr>
          <w:rFonts w:hint="default"/>
        </w:rPr>
        <w:t>TP4 - Realizamos un código de prueba cumpliendo únicamente la consigna 1 y pusimos para que mida cuanto tardaba la ejecución, tarda 0.052484ms *Con 1000 juegos. Y programando y probando con el AVL implementado notamos una mejora de</w:t>
      </w:r>
    </w:p>
    <w:p w14:paraId="5BD28507">
      <w:pPr>
        <w:rPr>
          <w:rFonts w:hint="default"/>
        </w:rPr>
      </w:pPr>
      <w:r>
        <w:rPr>
          <w:rFonts w:hint="default"/>
        </w:rPr>
        <w:t>0.000731ms, lo implementamos desde nuestro código en búsqueda.py refactorizando el método agregar y adentro de la clase IndiceTitulosArbol las rotaciones del arbol.</w:t>
      </w:r>
    </w:p>
    <w:p w14:paraId="096F8BEF">
      <w:r>
        <w:rPr>
          <w:rFonts w:hint="default"/>
        </w:rPr>
        <w:t>Cuando el árbol se desbalancea, pierde su propiedad fundamental de dividir la información y se convierte estructuralmente en una lista común, eso hace que sea esencial la implementación AVL. Un árbol AVL obliga a la estructura a mantener una forma de pirámide ramificada mediante las rotaciones. Gracias a este equilibrio geométrico, cada vez que el buscador baja un nivel (eligiendo izquierda o derecha), está descartando automáticamente la mitad del catálogo restante.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6F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2026-10-21T21:58:14Z</dcterms:created>
  <dc:creator>megad</dc:creator>
  <cp:lastModifiedBy>WPS_1778713665</cp:lastModifiedBy>
  <dcterms:modified xsi:type="dcterms:W3CDTF">2026-10-21T21:58:21Z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3082-12.1.0.29162</vt:lpwstr>
  </property>
  <property fmtid="{D5CDD505-2E9C-101B-9397-08002B2CF9AE}" pid="3" name="KSOTemplateDocerSaveRecord">
    <vt:lpwstr>eyJoZGlkIjoiNWJiMDc0Y2M5ZGNlOTMzNGU4MDI5ZDVmMmRhMDNjYjciLCJ1c2VySWQiOiIxNTM5MzE2MzY5ODc4MyJ9</vt:lpwstr>
  </property>
  <property fmtid="{D5CDD505-2E9C-101B-9397-08002B2CF9AE}" pid="4" name="ICV">
    <vt:lpwstr>6BCB81FBFFD248D7B45BC6551E8E7B52_12</vt:lpwstr>
  </property>
</Properties>
</file>