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FED97" w14:textId="65D238BA" w:rsidR="002D40BA" w:rsidRPr="002D40BA" w:rsidRDefault="009B26AE" w:rsidP="00CD0449">
      <w:pPr>
        <w:pStyle w:val="Nagwek2"/>
        <w:jc w:val="center"/>
        <w:rPr>
          <w:lang w:val="en-US"/>
        </w:rPr>
      </w:pPr>
      <w:proofErr w:type="spellStart"/>
      <w:r>
        <w:rPr>
          <w:lang w:val="en-US"/>
        </w:rPr>
        <w:t>Execon</w:t>
      </w:r>
      <w:proofErr w:type="spellEnd"/>
      <w:r>
        <w:rPr>
          <w:lang w:val="en-US"/>
        </w:rPr>
        <w:t xml:space="preserve"> One</w:t>
      </w:r>
      <w:r w:rsidR="002D40BA" w:rsidRPr="002D40BA">
        <w:rPr>
          <w:lang w:val="en-US"/>
        </w:rPr>
        <w:t xml:space="preserve"> End User License Agreement (EULA)</w:t>
      </w:r>
    </w:p>
    <w:p w14:paraId="6DAA6BAE" w14:textId="77777777" w:rsidR="002D40BA" w:rsidRPr="002D40BA" w:rsidRDefault="002D40BA" w:rsidP="009B26AE">
      <w:pPr>
        <w:jc w:val="both"/>
        <w:rPr>
          <w:lang w:val="en-US"/>
        </w:rPr>
      </w:pPr>
    </w:p>
    <w:p w14:paraId="706BE1CC" w14:textId="3031154E" w:rsidR="002D40BA" w:rsidRPr="002D40BA" w:rsidRDefault="009B26AE" w:rsidP="00CD0449">
      <w:pPr>
        <w:jc w:val="center"/>
        <w:rPr>
          <w:lang w:val="en-US"/>
        </w:rPr>
      </w:pPr>
      <w:proofErr w:type="spellStart"/>
      <w:r>
        <w:rPr>
          <w:lang w:val="en-US"/>
        </w:rPr>
        <w:t>Execon</w:t>
      </w:r>
      <w:proofErr w:type="spellEnd"/>
      <w:r>
        <w:rPr>
          <w:lang w:val="en-US"/>
        </w:rPr>
        <w:t xml:space="preserve"> One</w:t>
      </w:r>
      <w:r w:rsidR="002D40BA" w:rsidRPr="002D40BA">
        <w:rPr>
          <w:lang w:val="en-US"/>
        </w:rPr>
        <w:t xml:space="preserve"> Software License Terms and Conditions (hereinafter referred to as the "License").</w:t>
      </w:r>
    </w:p>
    <w:p w14:paraId="75C241F9" w14:textId="77777777" w:rsidR="002D40BA" w:rsidRPr="002D40BA" w:rsidRDefault="002D40BA" w:rsidP="009B26AE">
      <w:pPr>
        <w:jc w:val="both"/>
        <w:rPr>
          <w:lang w:val="en-US"/>
        </w:rPr>
      </w:pPr>
    </w:p>
    <w:p w14:paraId="3869D8D4" w14:textId="660B172B" w:rsidR="002D40BA" w:rsidRDefault="002D40BA" w:rsidP="00CD0449">
      <w:pPr>
        <w:pStyle w:val="Nagwek2"/>
        <w:jc w:val="center"/>
        <w:rPr>
          <w:lang w:val="en-US"/>
        </w:rPr>
      </w:pPr>
      <w:r w:rsidRPr="002D40BA">
        <w:rPr>
          <w:lang w:val="en-US"/>
        </w:rPr>
        <w:t>[GENERAL PROVISIONS]</w:t>
      </w:r>
    </w:p>
    <w:p w14:paraId="5284B18C" w14:textId="77777777" w:rsidR="00CD0449" w:rsidRPr="00CD0449" w:rsidRDefault="00CD0449" w:rsidP="00CD0449">
      <w:pPr>
        <w:rPr>
          <w:lang w:val="en-US"/>
        </w:rPr>
      </w:pPr>
    </w:p>
    <w:p w14:paraId="599D396C" w14:textId="479C3B66" w:rsidR="002D40BA" w:rsidRPr="002D40BA" w:rsidRDefault="002D40BA" w:rsidP="009B26AE">
      <w:pPr>
        <w:jc w:val="both"/>
        <w:rPr>
          <w:lang w:val="en-US"/>
        </w:rPr>
      </w:pPr>
      <w:r w:rsidRPr="002D40BA">
        <w:rPr>
          <w:lang w:val="en-US"/>
        </w:rPr>
        <w:t xml:space="preserve">This Agreement governs the specific terms and conditions of the license for the </w:t>
      </w:r>
      <w:proofErr w:type="spellStart"/>
      <w:r w:rsidR="009B26AE">
        <w:rPr>
          <w:lang w:val="en-US"/>
        </w:rPr>
        <w:t>Execon</w:t>
      </w:r>
      <w:proofErr w:type="spellEnd"/>
      <w:r w:rsidR="009B26AE">
        <w:rPr>
          <w:lang w:val="en-US"/>
        </w:rPr>
        <w:t xml:space="preserve"> One</w:t>
      </w:r>
      <w:r w:rsidRPr="002D40BA">
        <w:rPr>
          <w:lang w:val="en-US"/>
        </w:rPr>
        <w:t xml:space="preserve"> Software owned by </w:t>
      </w:r>
      <w:proofErr w:type="spellStart"/>
      <w:r w:rsidRPr="002D40BA">
        <w:rPr>
          <w:lang w:val="en-US"/>
        </w:rPr>
        <w:t>Execon</w:t>
      </w:r>
      <w:proofErr w:type="spellEnd"/>
      <w:r w:rsidRPr="002D40BA">
        <w:rPr>
          <w:lang w:val="en-US"/>
        </w:rPr>
        <w:t xml:space="preserve"> </w:t>
      </w:r>
      <w:r w:rsidR="009B26AE">
        <w:rPr>
          <w:lang w:val="en-US"/>
        </w:rPr>
        <w:t>One</w:t>
      </w:r>
      <w:r w:rsidRPr="002D40BA">
        <w:rPr>
          <w:lang w:val="en-US"/>
        </w:rPr>
        <w:t xml:space="preserve"> Sp. z </w:t>
      </w:r>
      <w:proofErr w:type="spellStart"/>
      <w:r w:rsidRPr="002D40BA">
        <w:rPr>
          <w:lang w:val="en-US"/>
        </w:rPr>
        <w:t>o.o.</w:t>
      </w:r>
      <w:proofErr w:type="spellEnd"/>
      <w:r w:rsidRPr="002D40BA">
        <w:rPr>
          <w:lang w:val="en-US"/>
        </w:rPr>
        <w:t xml:space="preserve"> with its registered office in Warsaw, Al. </w:t>
      </w:r>
      <w:proofErr w:type="spellStart"/>
      <w:r w:rsidR="009B26AE">
        <w:rPr>
          <w:lang w:val="en-US"/>
        </w:rPr>
        <w:t>Jerozolimskie</w:t>
      </w:r>
      <w:proofErr w:type="spellEnd"/>
      <w:r w:rsidR="009B26AE">
        <w:rPr>
          <w:lang w:val="en-US"/>
        </w:rPr>
        <w:t xml:space="preserve"> 100</w:t>
      </w:r>
      <w:r w:rsidRPr="002D40BA">
        <w:rPr>
          <w:lang w:val="en-US"/>
        </w:rPr>
        <w:t xml:space="preserve">, KRS No.: 0000438623 - hereinafter referred to as "Licensor". </w:t>
      </w:r>
    </w:p>
    <w:p w14:paraId="7FB0C44A" w14:textId="77777777" w:rsidR="002D40BA" w:rsidRPr="002D40BA" w:rsidRDefault="002D40BA" w:rsidP="009B26AE">
      <w:pPr>
        <w:jc w:val="both"/>
        <w:rPr>
          <w:lang w:val="en-US"/>
        </w:rPr>
      </w:pPr>
    </w:p>
    <w:p w14:paraId="3B6745D7" w14:textId="77777777" w:rsidR="002D40BA" w:rsidRPr="002D40BA" w:rsidRDefault="002D40BA" w:rsidP="00CD0449">
      <w:pPr>
        <w:pStyle w:val="Nagwek2"/>
        <w:jc w:val="center"/>
        <w:rPr>
          <w:lang w:val="en-US"/>
        </w:rPr>
      </w:pPr>
      <w:r w:rsidRPr="002D40BA">
        <w:rPr>
          <w:lang w:val="en-US"/>
        </w:rPr>
        <w:t>[SUBJECT MATTER OF THE LICENSE AND FIELDS OF EXPLOITATION].</w:t>
      </w:r>
    </w:p>
    <w:p w14:paraId="03EF25CC" w14:textId="77777777" w:rsidR="002D40BA" w:rsidRPr="002D40BA" w:rsidRDefault="002D40BA" w:rsidP="009B26AE">
      <w:pPr>
        <w:jc w:val="both"/>
        <w:rPr>
          <w:lang w:val="en-US"/>
        </w:rPr>
      </w:pPr>
    </w:p>
    <w:p w14:paraId="0889AAAD" w14:textId="11F6C123" w:rsidR="002D40BA" w:rsidRPr="00057085" w:rsidRDefault="002D40BA" w:rsidP="00057085">
      <w:pPr>
        <w:pStyle w:val="Akapitzlist"/>
        <w:numPr>
          <w:ilvl w:val="0"/>
          <w:numId w:val="3"/>
        </w:numPr>
        <w:jc w:val="both"/>
        <w:rPr>
          <w:lang w:val="en-US"/>
        </w:rPr>
      </w:pPr>
      <w:r w:rsidRPr="00057085">
        <w:rPr>
          <w:lang w:val="en-US"/>
        </w:rPr>
        <w:t>For the purposes of the License, the Parties shall give the following meanings to the following terms:</w:t>
      </w:r>
    </w:p>
    <w:p w14:paraId="24655EBB" w14:textId="060709AA" w:rsidR="002D40BA" w:rsidRPr="002D40BA" w:rsidRDefault="002D40BA" w:rsidP="009B26AE">
      <w:pPr>
        <w:jc w:val="both"/>
        <w:rPr>
          <w:lang w:val="en-US"/>
        </w:rPr>
      </w:pPr>
    </w:p>
    <w:p w14:paraId="10BF2C4B" w14:textId="2C2AA800" w:rsidR="002D40BA" w:rsidRPr="002D40BA" w:rsidRDefault="002D40BA" w:rsidP="002F3E57">
      <w:pPr>
        <w:ind w:left="2832" w:hanging="2832"/>
        <w:jc w:val="both"/>
        <w:rPr>
          <w:lang w:val="en-US"/>
        </w:rPr>
      </w:pPr>
      <w:r w:rsidRPr="002F3E57">
        <w:rPr>
          <w:b/>
          <w:bCs/>
          <w:lang w:val="en-US"/>
        </w:rPr>
        <w:t>Software</w:t>
      </w:r>
      <w:r w:rsidR="00CD0449">
        <w:rPr>
          <w:lang w:val="en-US"/>
        </w:rPr>
        <w:t xml:space="preserve"> </w:t>
      </w:r>
      <w:r w:rsidR="002F3E57">
        <w:rPr>
          <w:lang w:val="en-US"/>
        </w:rPr>
        <w:tab/>
      </w:r>
      <w:r w:rsidR="00057085">
        <w:rPr>
          <w:lang w:val="en-US"/>
        </w:rPr>
        <w:t>t</w:t>
      </w:r>
      <w:r w:rsidRPr="002F3E57">
        <w:rPr>
          <w:lang w:val="en-US"/>
        </w:rPr>
        <w:t xml:space="preserve">he </w:t>
      </w:r>
      <w:proofErr w:type="spellStart"/>
      <w:r w:rsidR="002F3E57">
        <w:rPr>
          <w:lang w:val="en-US"/>
        </w:rPr>
        <w:t>Execon</w:t>
      </w:r>
      <w:proofErr w:type="spellEnd"/>
      <w:r w:rsidR="002F3E57">
        <w:rPr>
          <w:lang w:val="en-US"/>
        </w:rPr>
        <w:t xml:space="preserve"> One</w:t>
      </w:r>
      <w:r w:rsidRPr="002F3E57">
        <w:rPr>
          <w:lang w:val="en-US"/>
        </w:rPr>
        <w:t xml:space="preserve"> proprietary software provided by </w:t>
      </w:r>
      <w:proofErr w:type="spellStart"/>
      <w:r w:rsidRPr="002F3E57">
        <w:rPr>
          <w:lang w:val="en-US"/>
        </w:rPr>
        <w:t>Execon</w:t>
      </w:r>
      <w:proofErr w:type="spellEnd"/>
      <w:r w:rsidRPr="002F3E57">
        <w:rPr>
          <w:lang w:val="en-US"/>
        </w:rPr>
        <w:t xml:space="preserve"> </w:t>
      </w:r>
      <w:r w:rsidR="002F3E57">
        <w:rPr>
          <w:lang w:val="en-US"/>
        </w:rPr>
        <w:t>One</w:t>
      </w:r>
      <w:r w:rsidRPr="002F3E57">
        <w:rPr>
          <w:lang w:val="en-US"/>
        </w:rPr>
        <w:t xml:space="preserve"> Sp. z </w:t>
      </w:r>
      <w:proofErr w:type="spellStart"/>
      <w:r w:rsidRPr="002F3E57">
        <w:rPr>
          <w:lang w:val="en-US"/>
        </w:rPr>
        <w:t>o.o.</w:t>
      </w:r>
      <w:proofErr w:type="spellEnd"/>
      <w:r w:rsidRPr="002F3E57">
        <w:rPr>
          <w:lang w:val="en-US"/>
        </w:rPr>
        <w:t xml:space="preserve">, based in Warsaw, Poland, supporting the operation of business processes in Licensee's digital channels. The Software also includes new versions created by </w:t>
      </w:r>
      <w:proofErr w:type="spellStart"/>
      <w:r w:rsidRPr="002F3E57">
        <w:rPr>
          <w:lang w:val="en-US"/>
        </w:rPr>
        <w:t>Execon</w:t>
      </w:r>
      <w:proofErr w:type="spellEnd"/>
      <w:r w:rsidRPr="002F3E57">
        <w:rPr>
          <w:lang w:val="en-US"/>
        </w:rPr>
        <w:t xml:space="preserve"> </w:t>
      </w:r>
      <w:r w:rsidR="002F3E57">
        <w:rPr>
          <w:lang w:val="en-US"/>
        </w:rPr>
        <w:t>One</w:t>
      </w:r>
      <w:r w:rsidRPr="002F3E57">
        <w:rPr>
          <w:lang w:val="en-US"/>
        </w:rPr>
        <w:t xml:space="preserve"> Sp. z </w:t>
      </w:r>
      <w:proofErr w:type="spellStart"/>
      <w:r w:rsidRPr="002F3E57">
        <w:rPr>
          <w:lang w:val="en-US"/>
        </w:rPr>
        <w:t>o.o.</w:t>
      </w:r>
      <w:proofErr w:type="spellEnd"/>
      <w:r w:rsidRPr="002F3E57">
        <w:rPr>
          <w:lang w:val="en-US"/>
        </w:rPr>
        <w:t xml:space="preserve"> (hereinafter also the Licensor) and provided to the Licensee under the license. The Software consists of software modules and may be delivered as single or multiple modules.</w:t>
      </w:r>
    </w:p>
    <w:p w14:paraId="1F6097C0" w14:textId="7AAED07A" w:rsidR="002D40BA" w:rsidRPr="002D40BA" w:rsidRDefault="002D40BA" w:rsidP="002F3E57">
      <w:pPr>
        <w:ind w:left="2832" w:hanging="2832"/>
        <w:jc w:val="both"/>
        <w:rPr>
          <w:lang w:val="en-US"/>
        </w:rPr>
      </w:pPr>
      <w:r w:rsidRPr="002F3E57">
        <w:rPr>
          <w:b/>
          <w:bCs/>
          <w:lang w:val="en-US"/>
        </w:rPr>
        <w:t>Licensee</w:t>
      </w:r>
      <w:r w:rsidR="002F3E57">
        <w:rPr>
          <w:lang w:val="en-US"/>
        </w:rPr>
        <w:tab/>
      </w:r>
      <w:r w:rsidR="00057085">
        <w:rPr>
          <w:lang w:val="en-US"/>
        </w:rPr>
        <w:t>e</w:t>
      </w:r>
      <w:r w:rsidRPr="002D40BA">
        <w:rPr>
          <w:lang w:val="en-US"/>
        </w:rPr>
        <w:t>ntity or individual to whom Licensor grants rights to the software (selected software modules).</w:t>
      </w:r>
    </w:p>
    <w:p w14:paraId="3ED80AF0" w14:textId="3B4FDC9D" w:rsidR="002D40BA" w:rsidRPr="002D40BA" w:rsidRDefault="002D40BA" w:rsidP="002F3E57">
      <w:pPr>
        <w:ind w:left="2832" w:hanging="2832"/>
        <w:jc w:val="both"/>
        <w:rPr>
          <w:lang w:val="en-US"/>
        </w:rPr>
      </w:pPr>
      <w:r w:rsidRPr="002F3E57">
        <w:rPr>
          <w:b/>
          <w:bCs/>
          <w:lang w:val="en-US"/>
        </w:rPr>
        <w:t>Software module</w:t>
      </w:r>
      <w:r w:rsidR="002F3E57">
        <w:rPr>
          <w:lang w:val="en-US"/>
        </w:rPr>
        <w:tab/>
      </w:r>
      <w:r w:rsidR="00057085">
        <w:rPr>
          <w:lang w:val="en-US"/>
        </w:rPr>
        <w:t>an</w:t>
      </w:r>
      <w:r w:rsidRPr="002D40BA">
        <w:rPr>
          <w:lang w:val="en-US"/>
        </w:rPr>
        <w:t xml:space="preserve"> autonomous piece of software performing a selected business function. </w:t>
      </w:r>
    </w:p>
    <w:p w14:paraId="01286EE9" w14:textId="05F93F41" w:rsidR="002D40BA" w:rsidRPr="002D40BA" w:rsidRDefault="002D40BA" w:rsidP="002F3E57">
      <w:pPr>
        <w:ind w:left="2832" w:hanging="2832"/>
        <w:jc w:val="both"/>
        <w:rPr>
          <w:lang w:val="en-US"/>
        </w:rPr>
      </w:pPr>
      <w:r w:rsidRPr="002F3E57">
        <w:rPr>
          <w:b/>
          <w:bCs/>
          <w:lang w:val="en-US"/>
        </w:rPr>
        <w:t>Detailed license terms</w:t>
      </w:r>
      <w:r w:rsidR="002F3E57">
        <w:rPr>
          <w:lang w:val="en-US"/>
        </w:rPr>
        <w:tab/>
      </w:r>
      <w:r w:rsidR="00057085">
        <w:rPr>
          <w:lang w:val="en-US"/>
        </w:rPr>
        <w:t>s</w:t>
      </w:r>
      <w:r w:rsidRPr="002D40BA">
        <w:rPr>
          <w:lang w:val="en-US"/>
        </w:rPr>
        <w:t>pecification of parameters and conditions under which the license for the software is granted. Detailed license terms are an inseparable part of the granted License</w:t>
      </w:r>
    </w:p>
    <w:p w14:paraId="07338C55" w14:textId="77777777" w:rsidR="002D40BA" w:rsidRPr="002D40BA" w:rsidRDefault="002D40BA" w:rsidP="009B26AE">
      <w:pPr>
        <w:jc w:val="both"/>
        <w:rPr>
          <w:lang w:val="en-US"/>
        </w:rPr>
      </w:pPr>
    </w:p>
    <w:p w14:paraId="2B856733" w14:textId="7B460242" w:rsidR="00F45228" w:rsidRDefault="002D40BA" w:rsidP="00F45228">
      <w:pPr>
        <w:pStyle w:val="Akapitzlist"/>
        <w:numPr>
          <w:ilvl w:val="0"/>
          <w:numId w:val="3"/>
        </w:numPr>
        <w:jc w:val="both"/>
        <w:rPr>
          <w:lang w:val="en-US"/>
        </w:rPr>
      </w:pPr>
      <w:r w:rsidRPr="00057085">
        <w:rPr>
          <w:lang w:val="en-US"/>
        </w:rPr>
        <w:t xml:space="preserve">This License to use the Software shall be a paid, </w:t>
      </w:r>
      <w:proofErr w:type="gramStart"/>
      <w:r w:rsidRPr="00057085">
        <w:rPr>
          <w:lang w:val="en-US"/>
        </w:rPr>
        <w:t>non-exclusive</w:t>
      </w:r>
      <w:proofErr w:type="gramEnd"/>
      <w:r w:rsidRPr="00057085">
        <w:rPr>
          <w:lang w:val="en-US"/>
        </w:rPr>
        <w:t xml:space="preserve"> and non-transferable license.</w:t>
      </w:r>
    </w:p>
    <w:p w14:paraId="47D19171" w14:textId="77777777" w:rsidR="00F45228" w:rsidRPr="00F45228" w:rsidRDefault="00F45228" w:rsidP="00F45228">
      <w:pPr>
        <w:jc w:val="both"/>
        <w:rPr>
          <w:lang w:val="en-US"/>
        </w:rPr>
      </w:pPr>
    </w:p>
    <w:p w14:paraId="1F6BE47F" w14:textId="5CCB5728" w:rsidR="002F3E57" w:rsidRPr="00057085" w:rsidRDefault="00057085" w:rsidP="00057085">
      <w:pPr>
        <w:pStyle w:val="Akapitzlist"/>
        <w:numPr>
          <w:ilvl w:val="0"/>
          <w:numId w:val="3"/>
        </w:numPr>
        <w:jc w:val="both"/>
        <w:rPr>
          <w:lang w:val="en-US"/>
        </w:rPr>
      </w:pPr>
      <w:r>
        <w:rPr>
          <w:lang w:val="en-US"/>
        </w:rPr>
        <w:t>T</w:t>
      </w:r>
      <w:r w:rsidR="002D40BA" w:rsidRPr="00057085">
        <w:rPr>
          <w:lang w:val="en-US"/>
        </w:rPr>
        <w:t xml:space="preserve">he License includes the following fields of exploitation: </w:t>
      </w:r>
    </w:p>
    <w:p w14:paraId="501FF254" w14:textId="24D1080D" w:rsidR="002F3E57" w:rsidRPr="00057085" w:rsidRDefault="002D40BA" w:rsidP="00057085">
      <w:pPr>
        <w:pStyle w:val="Akapitzlist"/>
        <w:numPr>
          <w:ilvl w:val="1"/>
          <w:numId w:val="3"/>
        </w:numPr>
        <w:jc w:val="both"/>
        <w:rPr>
          <w:lang w:val="en-US"/>
        </w:rPr>
      </w:pPr>
      <w:r w:rsidRPr="00057085">
        <w:rPr>
          <w:lang w:val="en-US"/>
        </w:rPr>
        <w:t xml:space="preserve">authorization to display, run, </w:t>
      </w:r>
      <w:proofErr w:type="gramStart"/>
      <w:r w:rsidRPr="00057085">
        <w:rPr>
          <w:lang w:val="en-US"/>
        </w:rPr>
        <w:t>use</w:t>
      </w:r>
      <w:proofErr w:type="gramEnd"/>
      <w:r w:rsidRPr="00057085">
        <w:rPr>
          <w:lang w:val="en-US"/>
        </w:rPr>
        <w:t xml:space="preserve"> and store the Software in computer memory and on a server</w:t>
      </w:r>
    </w:p>
    <w:p w14:paraId="7CCEF793" w14:textId="7FDB8D84" w:rsidR="002D40BA" w:rsidRPr="00057085" w:rsidRDefault="002D40BA" w:rsidP="00057085">
      <w:pPr>
        <w:pStyle w:val="Akapitzlist"/>
        <w:numPr>
          <w:ilvl w:val="1"/>
          <w:numId w:val="3"/>
        </w:numPr>
        <w:jc w:val="both"/>
        <w:rPr>
          <w:lang w:val="en-US"/>
        </w:rPr>
      </w:pPr>
      <w:r w:rsidRPr="00057085">
        <w:rPr>
          <w:lang w:val="en-US"/>
        </w:rPr>
        <w:t>authorization for the Licensee to use the Software in accordance with the agreed Detailed License Terms</w:t>
      </w:r>
    </w:p>
    <w:p w14:paraId="2AFCCA53" w14:textId="6AB521DB" w:rsidR="002D40BA" w:rsidRPr="00057085" w:rsidRDefault="00057085" w:rsidP="00057085">
      <w:pPr>
        <w:pStyle w:val="Akapitzlist"/>
        <w:numPr>
          <w:ilvl w:val="1"/>
          <w:numId w:val="3"/>
        </w:numPr>
        <w:jc w:val="both"/>
        <w:rPr>
          <w:lang w:val="en-US"/>
        </w:rPr>
      </w:pPr>
      <w:r>
        <w:rPr>
          <w:lang w:val="en-US"/>
        </w:rPr>
        <w:lastRenderedPageBreak/>
        <w:t>A</w:t>
      </w:r>
      <w:r w:rsidR="002D40BA" w:rsidRPr="00057085">
        <w:rPr>
          <w:lang w:val="en-US"/>
        </w:rPr>
        <w:t xml:space="preserve">uthorization to permanently or temporarily reproduce and fix the Software in whole or in part by any means and in any form </w:t>
      </w:r>
      <w:r w:rsidRPr="00057085">
        <w:rPr>
          <w:lang w:val="en-US"/>
        </w:rPr>
        <w:t>to</w:t>
      </w:r>
      <w:r w:rsidR="002D40BA" w:rsidRPr="00057085">
        <w:rPr>
          <w:lang w:val="en-US"/>
        </w:rPr>
        <w:t xml:space="preserve"> use the Software within the limits set forth in this License and the Detailed License Terms</w:t>
      </w:r>
    </w:p>
    <w:p w14:paraId="3EEA98CF" w14:textId="6FB6C218" w:rsidR="002D40BA" w:rsidRPr="00057085" w:rsidRDefault="00057085" w:rsidP="00057085">
      <w:pPr>
        <w:pStyle w:val="Akapitzlist"/>
        <w:numPr>
          <w:ilvl w:val="1"/>
          <w:numId w:val="3"/>
        </w:numPr>
        <w:jc w:val="both"/>
        <w:rPr>
          <w:lang w:val="en-US"/>
        </w:rPr>
      </w:pPr>
      <w:r>
        <w:rPr>
          <w:lang w:val="en-US"/>
        </w:rPr>
        <w:t>A</w:t>
      </w:r>
      <w:r w:rsidR="002D40BA" w:rsidRPr="00057085">
        <w:rPr>
          <w:lang w:val="en-US"/>
        </w:rPr>
        <w:t>uthorization to install the Software within IT environments in accordance with the Detailed license terms and conditions</w:t>
      </w:r>
    </w:p>
    <w:p w14:paraId="48F5220D" w14:textId="43ABB117" w:rsidR="002D40BA" w:rsidRPr="00057085" w:rsidRDefault="00057085" w:rsidP="00057085">
      <w:pPr>
        <w:pStyle w:val="Akapitzlist"/>
        <w:numPr>
          <w:ilvl w:val="1"/>
          <w:numId w:val="3"/>
        </w:numPr>
        <w:jc w:val="both"/>
        <w:rPr>
          <w:lang w:val="en-US"/>
        </w:rPr>
      </w:pPr>
      <w:r>
        <w:rPr>
          <w:lang w:val="en-US"/>
        </w:rPr>
        <w:t>A</w:t>
      </w:r>
      <w:r w:rsidR="002D40BA" w:rsidRPr="00057085">
        <w:rPr>
          <w:lang w:val="en-US"/>
        </w:rPr>
        <w:t>uthorization to use the Software within the licensee's enterprise as indicated in the Detailed License Terms</w:t>
      </w:r>
    </w:p>
    <w:p w14:paraId="452AD3A7" w14:textId="0226504B" w:rsidR="002D40BA" w:rsidRDefault="00057085" w:rsidP="009B26AE">
      <w:pPr>
        <w:pStyle w:val="Akapitzlist"/>
        <w:numPr>
          <w:ilvl w:val="1"/>
          <w:numId w:val="3"/>
        </w:numPr>
        <w:jc w:val="both"/>
        <w:rPr>
          <w:lang w:val="en-US"/>
        </w:rPr>
      </w:pPr>
      <w:r>
        <w:rPr>
          <w:lang w:val="en-US"/>
        </w:rPr>
        <w:t>A</w:t>
      </w:r>
      <w:r w:rsidR="002D40BA" w:rsidRPr="00057085">
        <w:rPr>
          <w:lang w:val="en-US"/>
        </w:rPr>
        <w:t>uthorization to use the Documentation pertaining to the Software and to create printed copies thereof to support the permitted use</w:t>
      </w:r>
    </w:p>
    <w:p w14:paraId="12E30C1D" w14:textId="77777777" w:rsidR="00F45228" w:rsidRPr="00F45228" w:rsidRDefault="00F45228" w:rsidP="00F45228">
      <w:pPr>
        <w:jc w:val="both"/>
        <w:rPr>
          <w:lang w:val="en-US"/>
        </w:rPr>
      </w:pPr>
    </w:p>
    <w:p w14:paraId="17068C9B" w14:textId="70CF3138" w:rsidR="002D40BA" w:rsidRPr="00057085" w:rsidRDefault="002D40BA" w:rsidP="00057085">
      <w:pPr>
        <w:pStyle w:val="Akapitzlist"/>
        <w:numPr>
          <w:ilvl w:val="0"/>
          <w:numId w:val="3"/>
        </w:numPr>
        <w:jc w:val="both"/>
        <w:rPr>
          <w:lang w:val="en-US"/>
        </w:rPr>
      </w:pPr>
      <w:r w:rsidRPr="00057085">
        <w:rPr>
          <w:lang w:val="en-US"/>
        </w:rPr>
        <w:t xml:space="preserve">The granting of the License shall not restrict </w:t>
      </w:r>
      <w:proofErr w:type="spellStart"/>
      <w:r w:rsidRPr="00057085">
        <w:rPr>
          <w:lang w:val="en-US"/>
        </w:rPr>
        <w:t>Execon</w:t>
      </w:r>
      <w:proofErr w:type="spellEnd"/>
      <w:r w:rsidRPr="00057085">
        <w:rPr>
          <w:lang w:val="en-US"/>
        </w:rPr>
        <w:t xml:space="preserve"> </w:t>
      </w:r>
      <w:r w:rsidR="00057085">
        <w:rPr>
          <w:lang w:val="en-US"/>
        </w:rPr>
        <w:t>One</w:t>
      </w:r>
      <w:r w:rsidRPr="00057085">
        <w:rPr>
          <w:lang w:val="en-US"/>
        </w:rPr>
        <w:t xml:space="preserve"> from authorizing other parties to use the Software (non-exclusive license)</w:t>
      </w:r>
    </w:p>
    <w:p w14:paraId="714CCF1A" w14:textId="77777777" w:rsidR="002D40BA" w:rsidRPr="002D40BA" w:rsidRDefault="002D40BA" w:rsidP="009B26AE">
      <w:pPr>
        <w:jc w:val="both"/>
        <w:rPr>
          <w:lang w:val="en-US"/>
        </w:rPr>
      </w:pPr>
    </w:p>
    <w:p w14:paraId="2AB20C83" w14:textId="789900AC" w:rsidR="002D40BA" w:rsidRPr="00057085" w:rsidRDefault="002D40BA" w:rsidP="00057085">
      <w:pPr>
        <w:pStyle w:val="Akapitzlist"/>
        <w:numPr>
          <w:ilvl w:val="0"/>
          <w:numId w:val="3"/>
        </w:numPr>
        <w:jc w:val="both"/>
        <w:rPr>
          <w:lang w:val="en-US"/>
        </w:rPr>
      </w:pPr>
      <w:r w:rsidRPr="00057085">
        <w:rPr>
          <w:lang w:val="en-US"/>
        </w:rPr>
        <w:t>Given the foregoing, the License does not imply the grant to the Licensee of any other rights related to absolute subjective rights to the Software as a work within the meaning of copyright law. In particular, the Licensee shall not be entitled to:</w:t>
      </w:r>
    </w:p>
    <w:p w14:paraId="0B96BF01" w14:textId="24A2D906" w:rsidR="002D40BA" w:rsidRPr="00057085" w:rsidRDefault="00057085" w:rsidP="00057085">
      <w:pPr>
        <w:pStyle w:val="Akapitzlist"/>
        <w:numPr>
          <w:ilvl w:val="1"/>
          <w:numId w:val="3"/>
        </w:numPr>
        <w:jc w:val="both"/>
        <w:rPr>
          <w:lang w:val="en-US"/>
        </w:rPr>
      </w:pPr>
      <w:r>
        <w:rPr>
          <w:lang w:val="en-US"/>
        </w:rPr>
        <w:t>T</w:t>
      </w:r>
      <w:r w:rsidR="002D40BA" w:rsidRPr="00057085">
        <w:rPr>
          <w:lang w:val="en-US"/>
        </w:rPr>
        <w:t xml:space="preserve">ranslate, adapt, rearrange, modify, </w:t>
      </w:r>
      <w:r w:rsidRPr="00057085">
        <w:rPr>
          <w:lang w:val="en-US"/>
        </w:rPr>
        <w:t>expand,</w:t>
      </w:r>
      <w:r w:rsidR="002D40BA" w:rsidRPr="00057085">
        <w:rPr>
          <w:lang w:val="en-US"/>
        </w:rPr>
        <w:t xml:space="preserve"> or make any other changes to the Software, regardless of the technique used</w:t>
      </w:r>
    </w:p>
    <w:p w14:paraId="312A52CB" w14:textId="5CBDA816" w:rsidR="002D40BA" w:rsidRPr="00057085" w:rsidRDefault="00057085" w:rsidP="00057085">
      <w:pPr>
        <w:pStyle w:val="Akapitzlist"/>
        <w:numPr>
          <w:ilvl w:val="1"/>
          <w:numId w:val="3"/>
        </w:numPr>
        <w:jc w:val="both"/>
        <w:rPr>
          <w:lang w:val="en-US"/>
        </w:rPr>
      </w:pPr>
      <w:r>
        <w:rPr>
          <w:lang w:val="en-US"/>
        </w:rPr>
        <w:t>M</w:t>
      </w:r>
      <w:r w:rsidR="002D40BA" w:rsidRPr="00057085">
        <w:rPr>
          <w:lang w:val="en-US"/>
        </w:rPr>
        <w:t>arket, lend or lease the Software</w:t>
      </w:r>
    </w:p>
    <w:p w14:paraId="3FB70FE3" w14:textId="030EBAD7" w:rsidR="002D40BA" w:rsidRPr="00057085" w:rsidRDefault="00057085" w:rsidP="00057085">
      <w:pPr>
        <w:pStyle w:val="Akapitzlist"/>
        <w:numPr>
          <w:ilvl w:val="1"/>
          <w:numId w:val="3"/>
        </w:numPr>
        <w:jc w:val="both"/>
        <w:rPr>
          <w:lang w:val="en-US"/>
        </w:rPr>
      </w:pPr>
      <w:r>
        <w:rPr>
          <w:lang w:val="en-US"/>
        </w:rPr>
        <w:t>T</w:t>
      </w:r>
      <w:r w:rsidR="002D40BA" w:rsidRPr="00057085">
        <w:rPr>
          <w:lang w:val="en-US"/>
        </w:rPr>
        <w:t>o publicly perform, exhibit, display, reproduce, and broadcast and rebroadcast the Software or copies thereof, as well as to make the Software available to the public in such a way that anyone may access it at a time and place of their own choosing</w:t>
      </w:r>
    </w:p>
    <w:p w14:paraId="6CE93EA5" w14:textId="11D9EC29" w:rsidR="002D40BA" w:rsidRPr="00057085" w:rsidRDefault="00057085" w:rsidP="00057085">
      <w:pPr>
        <w:pStyle w:val="Akapitzlist"/>
        <w:numPr>
          <w:ilvl w:val="1"/>
          <w:numId w:val="3"/>
        </w:numPr>
        <w:jc w:val="both"/>
        <w:rPr>
          <w:lang w:val="en-US"/>
        </w:rPr>
      </w:pPr>
      <w:r>
        <w:rPr>
          <w:lang w:val="en-US"/>
        </w:rPr>
        <w:t>T</w:t>
      </w:r>
      <w:r w:rsidR="002D40BA" w:rsidRPr="00057085">
        <w:rPr>
          <w:lang w:val="en-US"/>
        </w:rPr>
        <w:t>o grant sublicenses</w:t>
      </w:r>
    </w:p>
    <w:p w14:paraId="4B152F36" w14:textId="3104D122" w:rsidR="002D40BA" w:rsidRPr="00057085" w:rsidRDefault="00057085" w:rsidP="00057085">
      <w:pPr>
        <w:pStyle w:val="Akapitzlist"/>
        <w:numPr>
          <w:ilvl w:val="1"/>
          <w:numId w:val="3"/>
        </w:numPr>
        <w:jc w:val="both"/>
        <w:rPr>
          <w:lang w:val="en-US"/>
        </w:rPr>
      </w:pPr>
      <w:r>
        <w:rPr>
          <w:lang w:val="en-US"/>
        </w:rPr>
        <w:t>T</w:t>
      </w:r>
      <w:r w:rsidR="002D40BA" w:rsidRPr="00057085">
        <w:rPr>
          <w:lang w:val="en-US"/>
        </w:rPr>
        <w:t xml:space="preserve">o make a copy of the Software (including a backup copy) - except when the making of a backup copy is permitted by mandatory provisions of law. In such case, the backup copy may not be used simultaneously with the Software </w:t>
      </w:r>
    </w:p>
    <w:p w14:paraId="06C0FA6B" w14:textId="77777777" w:rsidR="002D40BA" w:rsidRPr="002D40BA" w:rsidRDefault="002D40BA" w:rsidP="009B26AE">
      <w:pPr>
        <w:jc w:val="both"/>
        <w:rPr>
          <w:lang w:val="en-US"/>
        </w:rPr>
      </w:pPr>
    </w:p>
    <w:p w14:paraId="071B0064" w14:textId="2E1E6CB6" w:rsidR="002D40BA" w:rsidRDefault="002D40BA" w:rsidP="009B26AE">
      <w:pPr>
        <w:pStyle w:val="Akapitzlist"/>
        <w:numPr>
          <w:ilvl w:val="0"/>
          <w:numId w:val="3"/>
        </w:numPr>
        <w:jc w:val="both"/>
        <w:rPr>
          <w:lang w:val="en-US"/>
        </w:rPr>
      </w:pPr>
      <w:r w:rsidRPr="00057085">
        <w:rPr>
          <w:lang w:val="en-US"/>
        </w:rPr>
        <w:t xml:space="preserve">The source codes of the Software as well as the documentation pertaining to such source codes shall not be transferred or otherwise made available to the Licensee.  </w:t>
      </w:r>
    </w:p>
    <w:p w14:paraId="603D4D6B" w14:textId="77777777" w:rsidR="00F45228" w:rsidRPr="00F45228" w:rsidRDefault="00F45228" w:rsidP="00F45228">
      <w:pPr>
        <w:jc w:val="both"/>
        <w:rPr>
          <w:lang w:val="en-US"/>
        </w:rPr>
      </w:pPr>
    </w:p>
    <w:p w14:paraId="0E0AACD7" w14:textId="1BB92A39" w:rsidR="00F45228" w:rsidRPr="00F45228" w:rsidRDefault="00057085" w:rsidP="00F45228">
      <w:pPr>
        <w:pStyle w:val="Akapitzlist"/>
        <w:numPr>
          <w:ilvl w:val="0"/>
          <w:numId w:val="3"/>
        </w:numPr>
        <w:jc w:val="both"/>
        <w:rPr>
          <w:lang w:val="en-US"/>
        </w:rPr>
      </w:pPr>
      <w:r>
        <w:rPr>
          <w:lang w:val="en-US"/>
        </w:rPr>
        <w:t>T</w:t>
      </w:r>
      <w:r w:rsidR="002D40BA" w:rsidRPr="00057085">
        <w:rPr>
          <w:lang w:val="en-US"/>
        </w:rPr>
        <w:t>he License shall be granted as of the date of payment for the grant of the License</w:t>
      </w:r>
    </w:p>
    <w:p w14:paraId="68909756" w14:textId="77777777" w:rsidR="00F45228" w:rsidRPr="00F45228" w:rsidRDefault="00F45228" w:rsidP="00F45228">
      <w:pPr>
        <w:jc w:val="both"/>
        <w:rPr>
          <w:lang w:val="en-US"/>
        </w:rPr>
      </w:pPr>
    </w:p>
    <w:p w14:paraId="4837F2F9" w14:textId="684A3A1B" w:rsidR="002D40BA" w:rsidRDefault="002D40BA" w:rsidP="009B26AE">
      <w:pPr>
        <w:pStyle w:val="Akapitzlist"/>
        <w:numPr>
          <w:ilvl w:val="0"/>
          <w:numId w:val="3"/>
        </w:numPr>
        <w:jc w:val="both"/>
        <w:rPr>
          <w:lang w:val="en-US"/>
        </w:rPr>
      </w:pPr>
      <w:r w:rsidRPr="00057085">
        <w:rPr>
          <w:lang w:val="en-US"/>
        </w:rPr>
        <w:t>Duration of the License: a fixed term - in accordance with the detailed parameters of the License.</w:t>
      </w:r>
    </w:p>
    <w:p w14:paraId="02A3FF72" w14:textId="77777777" w:rsidR="00F45228" w:rsidRPr="00F45228" w:rsidRDefault="00F45228" w:rsidP="00F45228">
      <w:pPr>
        <w:jc w:val="both"/>
        <w:rPr>
          <w:lang w:val="en-US"/>
        </w:rPr>
      </w:pPr>
    </w:p>
    <w:p w14:paraId="2571224F" w14:textId="69EFDF63" w:rsidR="002D40BA" w:rsidRPr="00057085" w:rsidRDefault="00F45228" w:rsidP="00057085">
      <w:pPr>
        <w:pStyle w:val="Akapitzlist"/>
        <w:numPr>
          <w:ilvl w:val="0"/>
          <w:numId w:val="3"/>
        </w:numPr>
        <w:jc w:val="both"/>
        <w:rPr>
          <w:lang w:val="en-US"/>
        </w:rPr>
      </w:pPr>
      <w:r>
        <w:rPr>
          <w:lang w:val="en-US"/>
        </w:rPr>
        <w:t>I</w:t>
      </w:r>
      <w:r w:rsidR="002D40BA" w:rsidRPr="00057085">
        <w:rPr>
          <w:lang w:val="en-US"/>
        </w:rPr>
        <w:t>n the event of violation of the terms of the License (including non-payment of remuneration), the Licensor, shall call on the Licensee in writing to cease violations. If the Licensee fails to comply with the Licensor's summons, the Licensor, within 30 days from the date of issuance of the summons, will be entitled to terminate the License with immediate effect.</w:t>
      </w:r>
    </w:p>
    <w:p w14:paraId="003E011A" w14:textId="77777777" w:rsidR="002D40BA" w:rsidRPr="002D40BA" w:rsidRDefault="002D40BA" w:rsidP="009B26AE">
      <w:pPr>
        <w:jc w:val="both"/>
        <w:rPr>
          <w:lang w:val="en-US"/>
        </w:rPr>
      </w:pPr>
    </w:p>
    <w:p w14:paraId="65BCF219" w14:textId="40B3A84D" w:rsidR="002D40BA" w:rsidRPr="00057085" w:rsidRDefault="002D40BA" w:rsidP="00057085">
      <w:pPr>
        <w:pStyle w:val="Akapitzlist"/>
        <w:numPr>
          <w:ilvl w:val="0"/>
          <w:numId w:val="3"/>
        </w:numPr>
        <w:jc w:val="both"/>
        <w:rPr>
          <w:lang w:val="en-US"/>
        </w:rPr>
      </w:pPr>
      <w:r w:rsidRPr="00057085">
        <w:rPr>
          <w:lang w:val="en-US"/>
        </w:rPr>
        <w:lastRenderedPageBreak/>
        <w:t>In the event of termination/expiration of this License Agreement, for whatever reason, the Licensee shall return or delete the copy of the Software within 7 days from the date of termination of the License.</w:t>
      </w:r>
    </w:p>
    <w:p w14:paraId="1CA09701" w14:textId="77777777" w:rsidR="002D40BA" w:rsidRPr="002D40BA" w:rsidRDefault="002D40BA" w:rsidP="009B26AE">
      <w:pPr>
        <w:jc w:val="both"/>
        <w:rPr>
          <w:lang w:val="en-US"/>
        </w:rPr>
      </w:pPr>
    </w:p>
    <w:p w14:paraId="61C7B363" w14:textId="39A5928C" w:rsidR="00616AE8" w:rsidRPr="00057085" w:rsidRDefault="00F45228" w:rsidP="00057085">
      <w:pPr>
        <w:pStyle w:val="Akapitzlist"/>
        <w:numPr>
          <w:ilvl w:val="0"/>
          <w:numId w:val="3"/>
        </w:numPr>
        <w:jc w:val="both"/>
        <w:rPr>
          <w:lang w:val="en-US"/>
        </w:rPr>
      </w:pPr>
      <w:r>
        <w:rPr>
          <w:lang w:val="en-US"/>
        </w:rPr>
        <w:t>T</w:t>
      </w:r>
      <w:r w:rsidR="002D40BA" w:rsidRPr="00057085">
        <w:rPr>
          <w:lang w:val="en-US"/>
        </w:rPr>
        <w:t xml:space="preserve">ermination/expiration of this License shall not affect the provisions limiting or excluding Licensor's liability, which provisions shall remain in effect after termination of this License Agreement. </w:t>
      </w:r>
    </w:p>
    <w:p w14:paraId="4FC42D93" w14:textId="341537FF" w:rsidR="002D40BA" w:rsidRDefault="002D40BA" w:rsidP="009B26AE">
      <w:pPr>
        <w:jc w:val="both"/>
        <w:rPr>
          <w:lang w:val="en-US"/>
        </w:rPr>
      </w:pPr>
    </w:p>
    <w:p w14:paraId="51EBEAA9" w14:textId="5CA5FB38" w:rsidR="002D40BA" w:rsidRPr="00057085" w:rsidRDefault="002D40BA" w:rsidP="00057085">
      <w:pPr>
        <w:pStyle w:val="Akapitzlist"/>
        <w:numPr>
          <w:ilvl w:val="0"/>
          <w:numId w:val="3"/>
        </w:numPr>
        <w:jc w:val="both"/>
        <w:rPr>
          <w:lang w:val="en-US"/>
        </w:rPr>
      </w:pPr>
      <w:r w:rsidRPr="00057085">
        <w:rPr>
          <w:lang w:val="en-US"/>
        </w:rPr>
        <w:t>Licensor shall not be liable for any damages (including lost profits, direct, indirect, consequential, primary damages, loss of data or possibility of use of data, damage to hardware, software) arising out of the use or inability of the licensee to use the Software.</w:t>
      </w:r>
    </w:p>
    <w:p w14:paraId="62963454" w14:textId="77777777" w:rsidR="002D40BA" w:rsidRPr="002D40BA" w:rsidRDefault="002D40BA" w:rsidP="009B26AE">
      <w:pPr>
        <w:jc w:val="both"/>
        <w:rPr>
          <w:lang w:val="en-US"/>
        </w:rPr>
      </w:pPr>
    </w:p>
    <w:p w14:paraId="376259AD" w14:textId="487C3287" w:rsidR="002D40BA" w:rsidRPr="00057085" w:rsidRDefault="002D40BA" w:rsidP="00057085">
      <w:pPr>
        <w:pStyle w:val="Akapitzlist"/>
        <w:numPr>
          <w:ilvl w:val="0"/>
          <w:numId w:val="3"/>
        </w:numPr>
        <w:jc w:val="both"/>
        <w:rPr>
          <w:lang w:val="en-US"/>
        </w:rPr>
      </w:pPr>
      <w:r w:rsidRPr="00057085">
        <w:rPr>
          <w:lang w:val="en-US"/>
        </w:rPr>
        <w:t xml:space="preserve">The limitation of liability referred to in Section 12 shall apply both to the entire Software and to the individual </w:t>
      </w:r>
      <w:proofErr w:type="spellStart"/>
      <w:r w:rsidR="00F45228">
        <w:rPr>
          <w:lang w:val="en-US"/>
        </w:rPr>
        <w:t>Execon</w:t>
      </w:r>
      <w:proofErr w:type="spellEnd"/>
      <w:r w:rsidR="00F45228">
        <w:rPr>
          <w:lang w:val="en-US"/>
        </w:rPr>
        <w:t xml:space="preserve"> One</w:t>
      </w:r>
      <w:r w:rsidRPr="00057085">
        <w:rPr>
          <w:lang w:val="en-US"/>
        </w:rPr>
        <w:t xml:space="preserve"> Software modules used in the Software, if any.</w:t>
      </w:r>
    </w:p>
    <w:p w14:paraId="53170F8C" w14:textId="77777777" w:rsidR="002D40BA" w:rsidRPr="002D40BA" w:rsidRDefault="002D40BA" w:rsidP="009B26AE">
      <w:pPr>
        <w:jc w:val="both"/>
        <w:rPr>
          <w:lang w:val="en-US"/>
        </w:rPr>
      </w:pPr>
    </w:p>
    <w:p w14:paraId="36BC5590" w14:textId="68857847" w:rsidR="002D40BA" w:rsidRPr="00057085" w:rsidRDefault="00F45228" w:rsidP="00057085">
      <w:pPr>
        <w:pStyle w:val="Akapitzlist"/>
        <w:numPr>
          <w:ilvl w:val="0"/>
          <w:numId w:val="3"/>
        </w:numPr>
        <w:jc w:val="both"/>
        <w:rPr>
          <w:lang w:val="en-US"/>
        </w:rPr>
      </w:pPr>
      <w:r>
        <w:rPr>
          <w:lang w:val="en-US"/>
        </w:rPr>
        <w:t>T</w:t>
      </w:r>
      <w:r w:rsidR="002D40BA" w:rsidRPr="00057085">
        <w:rPr>
          <w:lang w:val="en-US"/>
        </w:rPr>
        <w:t>he Licensor assures that the licensing and use of the Software in accordance with the provisions of this License does not infringe any copyright held by third parties.</w:t>
      </w:r>
    </w:p>
    <w:p w14:paraId="722B37C5" w14:textId="77777777" w:rsidR="002D40BA" w:rsidRPr="002D40BA" w:rsidRDefault="002D40BA" w:rsidP="009B26AE">
      <w:pPr>
        <w:jc w:val="both"/>
        <w:rPr>
          <w:lang w:val="en-US"/>
        </w:rPr>
      </w:pPr>
    </w:p>
    <w:p w14:paraId="7F078530" w14:textId="1C95EEF8" w:rsidR="002D40BA" w:rsidRPr="00057085" w:rsidRDefault="00260B91" w:rsidP="00057085">
      <w:pPr>
        <w:pStyle w:val="Akapitzlist"/>
        <w:numPr>
          <w:ilvl w:val="0"/>
          <w:numId w:val="3"/>
        </w:numPr>
        <w:jc w:val="both"/>
        <w:rPr>
          <w:lang w:val="en-US"/>
        </w:rPr>
      </w:pPr>
      <w:r>
        <w:rPr>
          <w:lang w:val="en-US"/>
        </w:rPr>
        <w:t>The L</w:t>
      </w:r>
      <w:r w:rsidR="002D40BA" w:rsidRPr="00057085">
        <w:rPr>
          <w:lang w:val="en-US"/>
        </w:rPr>
        <w:t xml:space="preserve">icensor agrees that in the event any claims or allegations covered by the assurances referred to in Section 14 above are made by any entity against licensee, licensor shall indemnify licensee in this regard, and </w:t>
      </w:r>
      <w:proofErr w:type="gramStart"/>
      <w:r w:rsidR="002D40BA" w:rsidRPr="00057085">
        <w:rPr>
          <w:lang w:val="en-US"/>
        </w:rPr>
        <w:t>in particular shall</w:t>
      </w:r>
      <w:proofErr w:type="gramEnd"/>
      <w:r w:rsidR="002D40BA" w:rsidRPr="00057085">
        <w:rPr>
          <w:lang w:val="en-US"/>
        </w:rPr>
        <w:t xml:space="preserve"> take the actions required by law to protect licensor.</w:t>
      </w:r>
    </w:p>
    <w:p w14:paraId="5E8D6FC2" w14:textId="77777777" w:rsidR="002D40BA" w:rsidRPr="002D40BA" w:rsidRDefault="002D40BA" w:rsidP="009B26AE">
      <w:pPr>
        <w:jc w:val="both"/>
        <w:rPr>
          <w:lang w:val="en-US"/>
        </w:rPr>
      </w:pPr>
    </w:p>
    <w:p w14:paraId="73053FEA" w14:textId="182FB9F4" w:rsidR="002D40BA" w:rsidRPr="00260B91" w:rsidRDefault="002D40BA" w:rsidP="00260B91">
      <w:pPr>
        <w:pStyle w:val="Akapitzlist"/>
        <w:numPr>
          <w:ilvl w:val="0"/>
          <w:numId w:val="3"/>
        </w:numPr>
        <w:jc w:val="both"/>
        <w:rPr>
          <w:lang w:val="en-US"/>
        </w:rPr>
      </w:pPr>
      <w:r w:rsidRPr="00260B91">
        <w:rPr>
          <w:lang w:val="en-US"/>
        </w:rPr>
        <w:t>Unless otherwise agreed by the parties in the Detailed License Terms, in the event of ownership changes concerning the Licensee's business</w:t>
      </w:r>
      <w:proofErr w:type="gramStart"/>
      <w:r w:rsidRPr="00260B91">
        <w:rPr>
          <w:lang w:val="en-US"/>
        </w:rPr>
        <w:t>, in particular, if</w:t>
      </w:r>
      <w:proofErr w:type="gramEnd"/>
      <w:r w:rsidRPr="00260B91">
        <w:rPr>
          <w:lang w:val="en-US"/>
        </w:rPr>
        <w:t xml:space="preserve"> the Licensee is acquired or otherwise merged with another entity, the terms of the License shall be subject to renegotiation, in particular the amount of remuneration for their granting or transfer.</w:t>
      </w:r>
    </w:p>
    <w:p w14:paraId="2B71D711" w14:textId="77777777" w:rsidR="002D40BA" w:rsidRPr="002D40BA" w:rsidRDefault="002D40BA" w:rsidP="009B26AE">
      <w:pPr>
        <w:jc w:val="both"/>
        <w:rPr>
          <w:lang w:val="en-US"/>
        </w:rPr>
      </w:pPr>
    </w:p>
    <w:p w14:paraId="49545FBF" w14:textId="5B119BC3" w:rsidR="002D40BA" w:rsidRPr="00260B91" w:rsidRDefault="002D40BA" w:rsidP="00260B91">
      <w:pPr>
        <w:pStyle w:val="Akapitzlist"/>
        <w:numPr>
          <w:ilvl w:val="0"/>
          <w:numId w:val="3"/>
        </w:numPr>
        <w:jc w:val="both"/>
        <w:rPr>
          <w:lang w:val="en-US"/>
        </w:rPr>
      </w:pPr>
      <w:r w:rsidRPr="00260B91">
        <w:rPr>
          <w:lang w:val="en-US"/>
        </w:rPr>
        <w:t>The detailed terms of the License may modify the provisions of the License, provided that the specific paragraph to be modified is indicated. In case of discrepancies between the provisions of the Detailed License Terms and the License, the provisions of the Detailed License Terms shall prevail.</w:t>
      </w:r>
    </w:p>
    <w:p w14:paraId="44EA018C" w14:textId="77777777" w:rsidR="002D40BA" w:rsidRPr="002D40BA" w:rsidRDefault="002D40BA" w:rsidP="009B26AE">
      <w:pPr>
        <w:jc w:val="both"/>
        <w:rPr>
          <w:lang w:val="en-US"/>
        </w:rPr>
      </w:pPr>
    </w:p>
    <w:p w14:paraId="2D11F214" w14:textId="1D9FEEFB" w:rsidR="002D40BA" w:rsidRPr="00260B91" w:rsidRDefault="002D40BA" w:rsidP="00260B91">
      <w:pPr>
        <w:pStyle w:val="Akapitzlist"/>
        <w:numPr>
          <w:ilvl w:val="0"/>
          <w:numId w:val="3"/>
        </w:numPr>
        <w:jc w:val="both"/>
        <w:rPr>
          <w:lang w:val="en-US"/>
        </w:rPr>
      </w:pPr>
      <w:r w:rsidRPr="00260B91">
        <w:rPr>
          <w:lang w:val="en-US"/>
        </w:rPr>
        <w:t>In case of discrepancies between the EULA and other agreements concluded, the provisions of these License Terms shall prevail.</w:t>
      </w:r>
    </w:p>
    <w:sectPr w:rsidR="002D40BA" w:rsidRPr="00260B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56AB0"/>
    <w:multiLevelType w:val="hybridMultilevel"/>
    <w:tmpl w:val="5D1A05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64A438E5"/>
    <w:multiLevelType w:val="hybridMultilevel"/>
    <w:tmpl w:val="C75827B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98E7FDD"/>
    <w:multiLevelType w:val="multilevel"/>
    <w:tmpl w:val="E92600E2"/>
    <w:lvl w:ilvl="0">
      <w:start w:val="1"/>
      <w:numFmt w:val="decimal"/>
      <w:lvlText w:val="%1."/>
      <w:lvlJc w:val="left"/>
      <w:pPr>
        <w:ind w:left="720" w:hanging="360"/>
      </w:pPr>
      <w:rPr>
        <w:rFonts w:hint="default"/>
      </w:rPr>
    </w:lvl>
    <w:lvl w:ilvl="1">
      <w:start w:val="1"/>
      <w:numFmt w:val="decimal"/>
      <w:isLgl/>
      <w:lvlText w:val="%1.%2."/>
      <w:lvlJc w:val="left"/>
      <w:pPr>
        <w:ind w:left="1116" w:hanging="408"/>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num w:numId="1" w16cid:durableId="1916161785">
    <w:abstractNumId w:val="1"/>
  </w:num>
  <w:num w:numId="2" w16cid:durableId="1076051217">
    <w:abstractNumId w:val="0"/>
  </w:num>
  <w:num w:numId="3" w16cid:durableId="1972132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D40BA"/>
    <w:rsid w:val="00057085"/>
    <w:rsid w:val="00260B91"/>
    <w:rsid w:val="002D40BA"/>
    <w:rsid w:val="002F3E57"/>
    <w:rsid w:val="00616AE8"/>
    <w:rsid w:val="009B26AE"/>
    <w:rsid w:val="00CD0449"/>
    <w:rsid w:val="00F4522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00FDB"/>
  <w15:chartTrackingRefBased/>
  <w15:docId w15:val="{C72289B2-E0A1-43B5-963A-FA0CE5518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2">
    <w:name w:val="heading 2"/>
    <w:basedOn w:val="Normalny"/>
    <w:next w:val="Normalny"/>
    <w:link w:val="Nagwek2Znak"/>
    <w:uiPriority w:val="9"/>
    <w:unhideWhenUsed/>
    <w:qFormat/>
    <w:rsid w:val="00CD04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CD0449"/>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rsid w:val="000570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107E8BCED061D4FB1216D1C1D7A9033" ma:contentTypeVersion="11" ma:contentTypeDescription="Create a new document." ma:contentTypeScope="" ma:versionID="50a22a609c4a5ab06d1fc1c4f79bcee9">
  <xsd:schema xmlns:xsd="http://www.w3.org/2001/XMLSchema" xmlns:xs="http://www.w3.org/2001/XMLSchema" xmlns:p="http://schemas.microsoft.com/office/2006/metadata/properties" xmlns:ns3="acc4f713-a4fa-4ae0-895e-d13382b051e9" xmlns:ns4="e34d84bd-e6b4-4c2d-a9d7-cc967fb08260" targetNamespace="http://schemas.microsoft.com/office/2006/metadata/properties" ma:root="true" ma:fieldsID="d4ac0d9e331e12293728a728564b5ec0" ns3:_="" ns4:_="">
    <xsd:import namespace="acc4f713-a4fa-4ae0-895e-d13382b051e9"/>
    <xsd:import namespace="e34d84bd-e6b4-4c2d-a9d7-cc967fb0826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c4f713-a4fa-4ae0-895e-d13382b051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4d84bd-e6b4-4c2d-a9d7-cc967fb0826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F2DD43-CDD1-477C-8699-5808325D3323}">
  <ds:schemaRefs>
    <ds:schemaRef ds:uri="http://schemas.microsoft.com/sharepoint/v3/contenttype/forms"/>
  </ds:schemaRefs>
</ds:datastoreItem>
</file>

<file path=customXml/itemProps2.xml><?xml version="1.0" encoding="utf-8"?>
<ds:datastoreItem xmlns:ds="http://schemas.openxmlformats.org/officeDocument/2006/customXml" ds:itemID="{20486D03-6B17-446C-9A8E-ECFC0B3983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c4f713-a4fa-4ae0-895e-d13382b051e9"/>
    <ds:schemaRef ds:uri="e34d84bd-e6b4-4c2d-a9d7-cc967fb082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1368AA-0701-4D4C-A103-362D897EAA2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Pages>
  <Words>883</Words>
  <Characters>5304</Characters>
  <Application>Microsoft Office Word</Application>
  <DocSecurity>0</DocSecurity>
  <Lines>44</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Pietrzykowski</dc:creator>
  <cp:keywords/>
  <dc:description/>
  <cp:lastModifiedBy>Michał Bielecki</cp:lastModifiedBy>
  <cp:revision>2</cp:revision>
  <dcterms:created xsi:type="dcterms:W3CDTF">2022-07-26T10:52:00Z</dcterms:created>
  <dcterms:modified xsi:type="dcterms:W3CDTF">2022-08-16T12:04:00Z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0x0101005107E8BCED061D4FB1216D1C1D7A9033</vt:lpwstr>
  </property>
</Properties>
</file>