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760547" w14:textId="77777777" w:rsidR="00724BF9" w:rsidRDefault="00DD0F5F">
      <w:r>
        <w:t>[</w:t>
      </w:r>
      <w:r w:rsidRPr="00DD0F5F">
        <w:t xml:space="preserve">Letter from Jerrold Nadler, Chairman, Committee on the Judiciary, United States House of Representatives, to Donald F. </w:t>
      </w:r>
      <w:proofErr w:type="spellStart"/>
      <w:r w:rsidRPr="00DD0F5F">
        <w:t>McGahn</w:t>
      </w:r>
      <w:proofErr w:type="spellEnd"/>
      <w:r w:rsidRPr="00DD0F5F">
        <w:t xml:space="preserve"> II, Former Counsel to the President (May 17, 2019), reprinted in Exhibit W to Complaint, H. Comm. on the Judiciary v. </w:t>
      </w:r>
      <w:proofErr w:type="spellStart"/>
      <w:r w:rsidRPr="00DD0F5F">
        <w:t>McGahn</w:t>
      </w:r>
      <w:proofErr w:type="spellEnd"/>
      <w:r w:rsidRPr="00DD0F5F">
        <w:t>, No. 1:19-cv-2379 (</w:t>
      </w:r>
      <w:proofErr w:type="spellStart"/>
      <w:r w:rsidRPr="00DD0F5F">
        <w:t>D.D.C</w:t>
      </w:r>
      <w:proofErr w:type="spellEnd"/>
      <w:r w:rsidRPr="00DD0F5F">
        <w:t>. Aug. 7, 2019).</w:t>
      </w:r>
      <w:r>
        <w:t>]</w:t>
      </w:r>
    </w:p>
    <w:p w14:paraId="5BB5444A" w14:textId="77777777" w:rsidR="00DD0F5F" w:rsidRDefault="00DD0F5F"/>
    <w:p w14:paraId="5409C05F" w14:textId="77777777" w:rsidR="00DD0F5F" w:rsidRDefault="00DD0F5F" w:rsidP="00DD0F5F">
      <w:pPr>
        <w:jc w:val="center"/>
        <w:rPr>
          <w:b/>
        </w:rPr>
      </w:pPr>
      <w:r>
        <w:rPr>
          <w:b/>
        </w:rPr>
        <w:t>U.S. House of Representatives</w:t>
      </w:r>
    </w:p>
    <w:p w14:paraId="1525CF29" w14:textId="77777777" w:rsidR="00DD0F5F" w:rsidRDefault="00DD0F5F" w:rsidP="00DD0F5F">
      <w:pPr>
        <w:jc w:val="center"/>
        <w:rPr>
          <w:b/>
        </w:rPr>
      </w:pPr>
      <w:r>
        <w:rPr>
          <w:b/>
        </w:rPr>
        <w:t>Committee on the Judiciary</w:t>
      </w:r>
    </w:p>
    <w:p w14:paraId="668918C8" w14:textId="77777777" w:rsidR="00DD0F5F" w:rsidRDefault="00DD0F5F" w:rsidP="00DD0F5F">
      <w:pPr>
        <w:jc w:val="center"/>
        <w:rPr>
          <w:b/>
        </w:rPr>
      </w:pPr>
      <w:r>
        <w:rPr>
          <w:b/>
        </w:rPr>
        <w:t>Washington, DC 20515-6216</w:t>
      </w:r>
    </w:p>
    <w:p w14:paraId="34889609" w14:textId="77777777" w:rsidR="00DD0F5F" w:rsidRDefault="00DD0F5F" w:rsidP="00DD0F5F">
      <w:pPr>
        <w:jc w:val="center"/>
      </w:pPr>
      <w:r>
        <w:rPr>
          <w:b/>
        </w:rPr>
        <w:t>One Hundred Sixteenth Congress</w:t>
      </w:r>
    </w:p>
    <w:p w14:paraId="76F0A7E4" w14:textId="77777777" w:rsidR="00DD0F5F" w:rsidRDefault="00DD0F5F" w:rsidP="00DD0F5F">
      <w:pPr>
        <w:jc w:val="center"/>
      </w:pPr>
    </w:p>
    <w:p w14:paraId="0965C0C1" w14:textId="77777777" w:rsidR="00DD0F5F" w:rsidRDefault="00DD0F5F" w:rsidP="00DD0F5F">
      <w:pPr>
        <w:jc w:val="center"/>
      </w:pPr>
      <w:r>
        <w:t>May 17, 2019</w:t>
      </w:r>
    </w:p>
    <w:p w14:paraId="1FA06762" w14:textId="77777777" w:rsidR="00DD0F5F" w:rsidRDefault="00DD0F5F" w:rsidP="00DD0F5F">
      <w:pPr>
        <w:jc w:val="both"/>
      </w:pPr>
    </w:p>
    <w:p w14:paraId="67AAE813" w14:textId="77777777" w:rsidR="00546A66" w:rsidRDefault="00546A66" w:rsidP="00546A66">
      <w:pPr>
        <w:jc w:val="both"/>
      </w:pPr>
      <w:r>
        <w:t xml:space="preserve">Donald F. </w:t>
      </w:r>
      <w:proofErr w:type="spellStart"/>
      <w:r>
        <w:t>McGahn</w:t>
      </w:r>
      <w:proofErr w:type="spellEnd"/>
      <w:r>
        <w:t xml:space="preserve"> II, Esq.</w:t>
      </w:r>
    </w:p>
    <w:p w14:paraId="22961A10" w14:textId="77777777" w:rsidR="00546A66" w:rsidRDefault="00546A66" w:rsidP="00546A66">
      <w:pPr>
        <w:jc w:val="both"/>
      </w:pPr>
      <w:proofErr w:type="gramStart"/>
      <w:r>
        <w:t>c</w:t>
      </w:r>
      <w:proofErr w:type="gramEnd"/>
      <w:r>
        <w:t xml:space="preserve">/o William A. </w:t>
      </w:r>
      <w:proofErr w:type="spellStart"/>
      <w:r>
        <w:t>Burck</w:t>
      </w:r>
      <w:proofErr w:type="spellEnd"/>
      <w:r>
        <w:t>, Esq.</w:t>
      </w:r>
    </w:p>
    <w:p w14:paraId="7372A6A2" w14:textId="77777777" w:rsidR="00546A66" w:rsidRDefault="00546A66" w:rsidP="00546A66">
      <w:pPr>
        <w:jc w:val="both"/>
      </w:pPr>
      <w:r>
        <w:t>Quinn Emanuel Urquhart &amp; Sullivan 1300 I St. NW</w:t>
      </w:r>
    </w:p>
    <w:p w14:paraId="106F985B" w14:textId="77777777" w:rsidR="00546A66" w:rsidRDefault="00546A66" w:rsidP="00546A66">
      <w:pPr>
        <w:jc w:val="both"/>
      </w:pPr>
      <w:r>
        <w:t>Suite 9000</w:t>
      </w:r>
    </w:p>
    <w:p w14:paraId="24348625" w14:textId="77777777" w:rsidR="00DD0F5F" w:rsidRDefault="00546A66" w:rsidP="00546A66">
      <w:pPr>
        <w:jc w:val="both"/>
      </w:pPr>
      <w:r>
        <w:t>Washington, D.C. 20005</w:t>
      </w:r>
    </w:p>
    <w:p w14:paraId="0E0AFDEE" w14:textId="77777777" w:rsidR="00546A66" w:rsidRDefault="00546A66" w:rsidP="00546A66">
      <w:pPr>
        <w:jc w:val="both"/>
      </w:pPr>
    </w:p>
    <w:p w14:paraId="56BC47AF" w14:textId="77777777" w:rsidR="00546A66" w:rsidRDefault="00546A66" w:rsidP="00546A66">
      <w:pPr>
        <w:jc w:val="both"/>
      </w:pPr>
      <w:r>
        <w:t xml:space="preserve">Dear Mr. </w:t>
      </w:r>
      <w:proofErr w:type="spellStart"/>
      <w:r>
        <w:t>McGahn</w:t>
      </w:r>
      <w:proofErr w:type="spellEnd"/>
      <w:r>
        <w:t>:</w:t>
      </w:r>
    </w:p>
    <w:p w14:paraId="1016F592" w14:textId="77777777" w:rsidR="00546A66" w:rsidRDefault="00546A66" w:rsidP="00546A66">
      <w:pPr>
        <w:jc w:val="both"/>
      </w:pPr>
    </w:p>
    <w:p w14:paraId="5BD79237" w14:textId="77777777" w:rsidR="00546A66" w:rsidRDefault="00546A66" w:rsidP="00546A66">
      <w:pPr>
        <w:jc w:val="both"/>
      </w:pPr>
      <w:r w:rsidRPr="00546A66">
        <w:t>The Committee on the Judiciary will hold a hearing on "Oversight of</w:t>
      </w:r>
      <w:r>
        <w:t xml:space="preserve"> </w:t>
      </w:r>
      <w:r w:rsidRPr="00546A66">
        <w:t xml:space="preserve">the Report by Special Counsel Robert S. Mueller, III: Former White House Counsel Donald F. </w:t>
      </w:r>
      <w:proofErr w:type="spellStart"/>
      <w:r w:rsidRPr="00546A66">
        <w:t>McGahn</w:t>
      </w:r>
      <w:proofErr w:type="spellEnd"/>
      <w:r w:rsidRPr="00546A66">
        <w:t>, II," on May 21, 2019 at 10:00 a.m., in Room 2141 of</w:t>
      </w:r>
      <w:r>
        <w:t xml:space="preserve"> </w:t>
      </w:r>
      <w:r w:rsidRPr="00546A66">
        <w:t>the Rayburn House Office Building. As you know, your presence is required pursuant to the subpoena the Committee served on you compelling your testimony for that date.</w:t>
      </w:r>
      <w:r>
        <w:rPr>
          <w:rStyle w:val="FootnoteReference"/>
        </w:rPr>
        <w:footnoteReference w:id="1"/>
      </w:r>
    </w:p>
    <w:p w14:paraId="2DBF9FB0" w14:textId="77777777" w:rsidR="00777FA8" w:rsidRDefault="00777FA8" w:rsidP="00546A66">
      <w:pPr>
        <w:jc w:val="both"/>
      </w:pPr>
    </w:p>
    <w:p w14:paraId="09DA05BE" w14:textId="7B71D92B" w:rsidR="00777FA8" w:rsidRDefault="00777FA8" w:rsidP="00546A66">
      <w:pPr>
        <w:jc w:val="both"/>
      </w:pPr>
      <w:r w:rsidRPr="00777FA8">
        <w:t>On May 7, 2019, I wrote to your counsel and made clear that, absent a court order directing otherwise, you must appear or the Committee will proceed to hold you in contempt.</w:t>
      </w:r>
      <w:r>
        <w:rPr>
          <w:rStyle w:val="FootnoteReference"/>
        </w:rPr>
        <w:footnoteReference w:id="2"/>
      </w:r>
      <w:r>
        <w:t xml:space="preserve"> </w:t>
      </w:r>
      <w:r w:rsidR="00087721" w:rsidRPr="00087721">
        <w:t>We have received no information indicating that any such order has been sought, much less obtained. In</w:t>
      </w:r>
      <w:r w:rsidR="00087721">
        <w:t xml:space="preserve"> </w:t>
      </w:r>
      <w:r w:rsidR="00087721" w:rsidRPr="00087721">
        <w:t>fact,</w:t>
      </w:r>
      <w:r w:rsidR="00087721">
        <w:t xml:space="preserve"> </w:t>
      </w:r>
      <w:r w:rsidR="00087721" w:rsidRPr="00087721">
        <w:t>the</w:t>
      </w:r>
      <w:r w:rsidR="00087721">
        <w:t xml:space="preserve"> </w:t>
      </w:r>
      <w:r w:rsidR="00087721" w:rsidRPr="00087721">
        <w:t>Committee</w:t>
      </w:r>
      <w:r w:rsidR="00087721">
        <w:t xml:space="preserve"> </w:t>
      </w:r>
      <w:r w:rsidR="00087721" w:rsidRPr="00087721">
        <w:t>has</w:t>
      </w:r>
      <w:r w:rsidR="00087721">
        <w:t xml:space="preserve"> </w:t>
      </w:r>
      <w:r w:rsidR="00087721" w:rsidRPr="00087721">
        <w:t>not</w:t>
      </w:r>
      <w:r w:rsidR="00087721">
        <w:t xml:space="preserve"> </w:t>
      </w:r>
      <w:r w:rsidR="00087721" w:rsidRPr="00087721">
        <w:t>even</w:t>
      </w:r>
      <w:r w:rsidR="00087721">
        <w:t xml:space="preserve"> </w:t>
      </w:r>
      <w:r w:rsidR="00087721" w:rsidRPr="00087721">
        <w:t>been</w:t>
      </w:r>
      <w:r w:rsidR="00087721">
        <w:t xml:space="preserve"> </w:t>
      </w:r>
      <w:r w:rsidR="00087721" w:rsidRPr="00087721">
        <w:t>provided</w:t>
      </w:r>
      <w:r w:rsidR="00087721">
        <w:t xml:space="preserve"> </w:t>
      </w:r>
      <w:r w:rsidR="00087721" w:rsidRPr="00087721">
        <w:t>a</w:t>
      </w:r>
      <w:r w:rsidR="00087721">
        <w:t xml:space="preserve"> </w:t>
      </w:r>
      <w:r w:rsidR="00087721" w:rsidRPr="00087721">
        <w:t>Department</w:t>
      </w:r>
      <w:r w:rsidR="00087721">
        <w:t xml:space="preserve"> </w:t>
      </w:r>
      <w:r w:rsidR="00087721" w:rsidRPr="00087721">
        <w:t>of</w:t>
      </w:r>
      <w:r w:rsidR="00087721">
        <w:t xml:space="preserve"> </w:t>
      </w:r>
      <w:r w:rsidR="00087721" w:rsidRPr="00087721">
        <w:t>Justice,</w:t>
      </w:r>
      <w:r w:rsidR="00087721">
        <w:t xml:space="preserve"> </w:t>
      </w:r>
      <w:r w:rsidR="00087721" w:rsidRPr="00087721">
        <w:t>Office</w:t>
      </w:r>
      <w:r w:rsidR="00087721">
        <w:t xml:space="preserve"> </w:t>
      </w:r>
      <w:r w:rsidR="00087721" w:rsidRPr="00087721">
        <w:t>of Legal Counsel (</w:t>
      </w:r>
      <w:proofErr w:type="spellStart"/>
      <w:r w:rsidR="00087721" w:rsidRPr="00087721">
        <w:t>OLC</w:t>
      </w:r>
      <w:proofErr w:type="spellEnd"/>
      <w:r w:rsidR="00087721" w:rsidRPr="00087721">
        <w:t>) opinion articulating a legitimate legal basis that prevents you from providing</w:t>
      </w:r>
      <w:r w:rsidR="00087721">
        <w:t xml:space="preserve"> </w:t>
      </w:r>
      <w:r w:rsidR="00087721" w:rsidRPr="00087721">
        <w:t>testimony</w:t>
      </w:r>
      <w:r w:rsidR="00087721">
        <w:t xml:space="preserve"> </w:t>
      </w:r>
      <w:r w:rsidR="00087721" w:rsidRPr="00087721">
        <w:t>about</w:t>
      </w:r>
      <w:r w:rsidR="00087721">
        <w:t xml:space="preserve"> </w:t>
      </w:r>
      <w:r w:rsidR="00087721" w:rsidRPr="00087721">
        <w:t>the</w:t>
      </w:r>
      <w:r w:rsidR="00087721">
        <w:t xml:space="preserve"> </w:t>
      </w:r>
      <w:r w:rsidR="00087721" w:rsidRPr="00087721">
        <w:t>subject</w:t>
      </w:r>
      <w:r w:rsidR="00087721">
        <w:t xml:space="preserve"> </w:t>
      </w:r>
      <w:r w:rsidR="00087721" w:rsidRPr="00087721">
        <w:t>matters</w:t>
      </w:r>
      <w:r w:rsidR="00087721">
        <w:t xml:space="preserve"> </w:t>
      </w:r>
      <w:r w:rsidR="00087721" w:rsidRPr="00087721">
        <w:t>disclosed</w:t>
      </w:r>
      <w:r w:rsidR="00087721">
        <w:t xml:space="preserve"> </w:t>
      </w:r>
      <w:r w:rsidR="00087721" w:rsidRPr="00087721">
        <w:t>in</w:t>
      </w:r>
      <w:r w:rsidR="00087721">
        <w:t xml:space="preserve"> </w:t>
      </w:r>
      <w:r w:rsidR="00087721" w:rsidRPr="00087721">
        <w:t>the</w:t>
      </w:r>
      <w:r w:rsidR="00087721">
        <w:t xml:space="preserve"> </w:t>
      </w:r>
      <w:r w:rsidR="00087721" w:rsidRPr="00087721">
        <w:t>Special</w:t>
      </w:r>
      <w:r w:rsidR="00087721">
        <w:t xml:space="preserve"> </w:t>
      </w:r>
      <w:r w:rsidR="00087721" w:rsidRPr="00087721">
        <w:t>Counsel's</w:t>
      </w:r>
      <w:r w:rsidR="00087721">
        <w:t xml:space="preserve"> </w:t>
      </w:r>
      <w:r w:rsidR="00087721" w:rsidRPr="00087721">
        <w:t>report. This</w:t>
      </w:r>
      <w:r w:rsidR="00087721">
        <w:t xml:space="preserve"> </w:t>
      </w:r>
      <w:r w:rsidR="00087721" w:rsidRPr="00087721">
        <w:t>is not surprising given that you have already discussed these subjects at length as part of an investigation for which the President expressly waived privilege, has publicly commented on, and even has disputed not only your account of the relevant events but also your good faith.</w:t>
      </w:r>
    </w:p>
    <w:p w14:paraId="5278283C" w14:textId="77777777" w:rsidR="000E4EF8" w:rsidRDefault="000E4EF8" w:rsidP="00546A66">
      <w:pPr>
        <w:jc w:val="both"/>
      </w:pPr>
    </w:p>
    <w:p w14:paraId="66AC71EB" w14:textId="4DE3D856" w:rsidR="000E4EF8" w:rsidRDefault="00666FEB" w:rsidP="00546A66">
      <w:pPr>
        <w:jc w:val="both"/>
      </w:pPr>
      <w:r w:rsidRPr="00666FEB">
        <w:t>As I have previously stated, the Committee intends to focus on the very topics covered in the</w:t>
      </w:r>
      <w:r w:rsidR="00840A9E">
        <w:t xml:space="preserve"> </w:t>
      </w:r>
      <w:r w:rsidRPr="00666FEB">
        <w:t>Special</w:t>
      </w:r>
      <w:r w:rsidR="00840A9E">
        <w:t xml:space="preserve"> </w:t>
      </w:r>
      <w:r w:rsidRPr="00666FEB">
        <w:t>Counsel's</w:t>
      </w:r>
      <w:r w:rsidR="00840A9E">
        <w:t xml:space="preserve"> </w:t>
      </w:r>
      <w:r w:rsidRPr="00666FEB">
        <w:t>Report. For</w:t>
      </w:r>
      <w:r w:rsidR="00840A9E">
        <w:t xml:space="preserve"> </w:t>
      </w:r>
      <w:r w:rsidRPr="00666FEB">
        <w:t>that</w:t>
      </w:r>
      <w:r w:rsidR="00840A9E">
        <w:t xml:space="preserve"> </w:t>
      </w:r>
      <w:r w:rsidRPr="00666FEB">
        <w:t>reason,</w:t>
      </w:r>
      <w:r w:rsidR="00840A9E">
        <w:t xml:space="preserve"> </w:t>
      </w:r>
      <w:r w:rsidRPr="00666FEB">
        <w:t>there</w:t>
      </w:r>
      <w:r w:rsidR="00840A9E">
        <w:t xml:space="preserve"> </w:t>
      </w:r>
      <w:r w:rsidRPr="00666FEB">
        <w:t>can</w:t>
      </w:r>
      <w:r w:rsidR="00840A9E">
        <w:t xml:space="preserve"> </w:t>
      </w:r>
      <w:r w:rsidRPr="00666FEB">
        <w:t>be</w:t>
      </w:r>
      <w:r w:rsidR="00840A9E">
        <w:t xml:space="preserve"> </w:t>
      </w:r>
      <w:r w:rsidRPr="00666FEB">
        <w:t>no</w:t>
      </w:r>
      <w:r w:rsidR="00840A9E">
        <w:t xml:space="preserve"> </w:t>
      </w:r>
      <w:r w:rsidRPr="00666FEB">
        <w:t>valid</w:t>
      </w:r>
      <w:r w:rsidR="00840A9E">
        <w:t xml:space="preserve"> </w:t>
      </w:r>
      <w:r w:rsidRPr="00666FEB">
        <w:t>assertion</w:t>
      </w:r>
      <w:r w:rsidR="00840A9E">
        <w:t xml:space="preserve"> </w:t>
      </w:r>
      <w:r w:rsidRPr="00666FEB">
        <w:t>of</w:t>
      </w:r>
      <w:r w:rsidR="00840A9E">
        <w:t xml:space="preserve"> </w:t>
      </w:r>
      <w:r w:rsidRPr="00666FEB">
        <w:t xml:space="preserve">executive privilege </w:t>
      </w:r>
      <w:r w:rsidRPr="00666FEB">
        <w:lastRenderedPageBreak/>
        <w:t xml:space="preserve">given that President Trump "declined to assert any privilege over Mr. </w:t>
      </w:r>
      <w:proofErr w:type="spellStart"/>
      <w:r w:rsidRPr="00666FEB">
        <w:t>McGahn's</w:t>
      </w:r>
      <w:proofErr w:type="spellEnd"/>
      <w:r w:rsidRPr="00666FEB">
        <w:t xml:space="preserve"> testimony,"</w:t>
      </w:r>
      <w:r>
        <w:rPr>
          <w:rStyle w:val="FootnoteReference"/>
        </w:rPr>
        <w:footnoteReference w:id="3"/>
      </w:r>
      <w:r w:rsidR="00840A9E">
        <w:t xml:space="preserve"> </w:t>
      </w:r>
      <w:r w:rsidR="00840A9E" w:rsidRPr="00840A9E">
        <w:t>or</w:t>
      </w:r>
      <w:r w:rsidR="00840A9E">
        <w:t xml:space="preserve"> </w:t>
      </w:r>
      <w:r w:rsidR="00840A9E" w:rsidRPr="00840A9E">
        <w:t>over</w:t>
      </w:r>
      <w:r w:rsidR="00840A9E">
        <w:t xml:space="preserve"> </w:t>
      </w:r>
      <w:r w:rsidR="00840A9E" w:rsidRPr="00840A9E">
        <w:t>any</w:t>
      </w:r>
      <w:r w:rsidR="00840A9E">
        <w:t xml:space="preserve"> </w:t>
      </w:r>
      <w:r w:rsidR="00840A9E" w:rsidRPr="00840A9E">
        <w:t>portion</w:t>
      </w:r>
      <w:r w:rsidR="00840A9E">
        <w:t xml:space="preserve"> </w:t>
      </w:r>
      <w:r w:rsidR="00840A9E" w:rsidRPr="00840A9E">
        <w:t>of</w:t>
      </w:r>
      <w:r w:rsidR="00840A9E">
        <w:t xml:space="preserve"> </w:t>
      </w:r>
      <w:r w:rsidR="00840A9E" w:rsidRPr="00840A9E">
        <w:t>the</w:t>
      </w:r>
      <w:r w:rsidR="00840A9E">
        <w:t xml:space="preserve"> </w:t>
      </w:r>
      <w:r w:rsidR="00840A9E" w:rsidRPr="00840A9E">
        <w:t>Report</w:t>
      </w:r>
      <w:r w:rsidR="00840A9E">
        <w:t xml:space="preserve"> </w:t>
      </w:r>
      <w:r w:rsidR="00840A9E" w:rsidRPr="00840A9E">
        <w:t>itself.</w:t>
      </w:r>
      <w:r w:rsidR="00840A9E">
        <w:rPr>
          <w:rStyle w:val="FootnoteReference"/>
        </w:rPr>
        <w:footnoteReference w:id="4"/>
      </w:r>
    </w:p>
    <w:p w14:paraId="39D91F79" w14:textId="77777777" w:rsidR="001F271A" w:rsidRDefault="001F271A" w:rsidP="00546A66">
      <w:pPr>
        <w:jc w:val="both"/>
      </w:pPr>
    </w:p>
    <w:p w14:paraId="5999438E" w14:textId="2A81811E" w:rsidR="001F271A" w:rsidRDefault="001F271A" w:rsidP="00546A66">
      <w:pPr>
        <w:jc w:val="both"/>
      </w:pPr>
      <w:r>
        <w:rPr>
          <w:b/>
        </w:rPr>
        <w:t>[*2]</w:t>
      </w:r>
      <w:r>
        <w:t xml:space="preserve"> </w:t>
      </w:r>
      <w:r w:rsidR="001F0E56" w:rsidRPr="001F0E56">
        <w:t>Moreover, the subject of</w:t>
      </w:r>
      <w:r w:rsidR="001F0E56">
        <w:t xml:space="preserve"> </w:t>
      </w:r>
      <w:r w:rsidR="001F0E56" w:rsidRPr="001F0E56">
        <w:t>your testimony is critical to this Committee's ongoing investigative, oversight, and legislative efforts.</w:t>
      </w:r>
      <w:r w:rsidR="00BA70B9">
        <w:rPr>
          <w:rStyle w:val="FootnoteReference"/>
        </w:rPr>
        <w:footnoteReference w:id="5"/>
      </w:r>
      <w:r w:rsidR="00BA70B9">
        <w:t xml:space="preserve"> </w:t>
      </w:r>
      <w:r w:rsidR="00BA70B9" w:rsidRPr="00BA70B9">
        <w:t>Since the Committee's last letter, the Presi</w:t>
      </w:r>
      <w:r w:rsidR="004C64E1">
        <w:t>dent on May 11</w:t>
      </w:r>
      <w:r w:rsidR="00BA70B9" w:rsidRPr="00BA70B9">
        <w:t xml:space="preserve">, 2019, tweeted: "I was NOT going to fire Bob Mueller, and did not fire Bob </w:t>
      </w:r>
      <w:proofErr w:type="gramStart"/>
      <w:r w:rsidR="00BA70B9" w:rsidRPr="00BA70B9">
        <w:t>Mueller.</w:t>
      </w:r>
      <w:proofErr w:type="gramEnd"/>
      <w:r w:rsidR="00BA70B9" w:rsidRPr="00BA70B9">
        <w:t xml:space="preserve"> . . . Actually, Don </w:t>
      </w:r>
      <w:proofErr w:type="spellStart"/>
      <w:r w:rsidR="00BA70B9" w:rsidRPr="00BA70B9">
        <w:t>McGahn</w:t>
      </w:r>
      <w:proofErr w:type="spellEnd"/>
      <w:r w:rsidR="00BA70B9" w:rsidRPr="00BA70B9">
        <w:t xml:space="preserve"> had a much better chance of being fired than Mueller. Never a big fan!" The President's personal attorney, Rudolph </w:t>
      </w:r>
      <w:proofErr w:type="spellStart"/>
      <w:r w:rsidR="00BA70B9" w:rsidRPr="00BA70B9">
        <w:t>Guiliani</w:t>
      </w:r>
      <w:proofErr w:type="spellEnd"/>
      <w:r w:rsidR="00BA70B9" w:rsidRPr="00BA70B9">
        <w:t>, likewise previously stated in an interview that your accounting of events "can't be taken at face value" and "could be the product of</w:t>
      </w:r>
      <w:r w:rsidR="00940A93">
        <w:t xml:space="preserve"> </w:t>
      </w:r>
      <w:r w:rsidR="00BA70B9" w:rsidRPr="00BA70B9">
        <w:t>an</w:t>
      </w:r>
      <w:r w:rsidR="00940A93">
        <w:t xml:space="preserve"> </w:t>
      </w:r>
      <w:r w:rsidR="00BA70B9" w:rsidRPr="00BA70B9">
        <w:t>inaccurate</w:t>
      </w:r>
      <w:r w:rsidR="00940A93">
        <w:t xml:space="preserve"> </w:t>
      </w:r>
      <w:r w:rsidR="00BA70B9" w:rsidRPr="00BA70B9">
        <w:t>recollection</w:t>
      </w:r>
      <w:r w:rsidR="00940A93">
        <w:t xml:space="preserve"> </w:t>
      </w:r>
      <w:r w:rsidR="00BA70B9" w:rsidRPr="00BA70B9">
        <w:t>or</w:t>
      </w:r>
      <w:r w:rsidR="00940A93">
        <w:t xml:space="preserve"> </w:t>
      </w:r>
      <w:r w:rsidR="00BA70B9" w:rsidRPr="00BA70B9">
        <w:t>could</w:t>
      </w:r>
      <w:r w:rsidR="00940A93">
        <w:t xml:space="preserve"> </w:t>
      </w:r>
      <w:r w:rsidR="00BA70B9" w:rsidRPr="00BA70B9">
        <w:t>be</w:t>
      </w:r>
      <w:r w:rsidR="00940A93">
        <w:t xml:space="preserve"> </w:t>
      </w:r>
      <w:r w:rsidR="00BA70B9" w:rsidRPr="00BA70B9">
        <w:t>the</w:t>
      </w:r>
      <w:r w:rsidR="00940A93">
        <w:t xml:space="preserve"> </w:t>
      </w:r>
      <w:r w:rsidR="00BA70B9" w:rsidRPr="00BA70B9">
        <w:t>product</w:t>
      </w:r>
      <w:r w:rsidR="00940A93">
        <w:t xml:space="preserve"> </w:t>
      </w:r>
      <w:r w:rsidR="00BA70B9" w:rsidRPr="00BA70B9">
        <w:t>of</w:t>
      </w:r>
      <w:r w:rsidR="00940A93">
        <w:t xml:space="preserve"> </w:t>
      </w:r>
      <w:r w:rsidR="00BA70B9" w:rsidRPr="00BA70B9">
        <w:t>something</w:t>
      </w:r>
      <w:r w:rsidR="00940A93">
        <w:t xml:space="preserve"> </w:t>
      </w:r>
      <w:r w:rsidR="00BA70B9" w:rsidRPr="00BA70B9">
        <w:t>else."</w:t>
      </w:r>
      <w:r w:rsidR="00BA70B9">
        <w:rPr>
          <w:rStyle w:val="FootnoteReference"/>
        </w:rPr>
        <w:footnoteReference w:id="6"/>
      </w:r>
      <w:r w:rsidR="00BA70B9">
        <w:t xml:space="preserve"> </w:t>
      </w:r>
      <w:r w:rsidR="00BA70B9" w:rsidRPr="00BA70B9">
        <w:t>Your</w:t>
      </w:r>
      <w:r w:rsidR="00940A93">
        <w:t xml:space="preserve"> </w:t>
      </w:r>
      <w:r w:rsidR="00BA70B9" w:rsidRPr="00BA70B9">
        <w:t xml:space="preserve">testimony regarding these events-which the President and his counsel now unequivocally dispute-is thus critical to the Committee's ongoing investigation. In addition, the </w:t>
      </w:r>
      <w:proofErr w:type="gramStart"/>
      <w:r w:rsidR="00BA70B9" w:rsidRPr="00BA70B9">
        <w:t>Committee is committed to providing you the opportunity to address the scurrilous allegations by the President and his counsel that you were not truthful or accurate in your interviews with the Special Counsel</w:t>
      </w:r>
      <w:proofErr w:type="gramEnd"/>
      <w:r w:rsidR="00BA70B9" w:rsidRPr="00BA70B9">
        <w:t>.</w:t>
      </w:r>
    </w:p>
    <w:p w14:paraId="350F4C08" w14:textId="77777777" w:rsidR="00EF32E2" w:rsidRDefault="00EF32E2" w:rsidP="00546A66">
      <w:pPr>
        <w:jc w:val="both"/>
      </w:pPr>
    </w:p>
    <w:p w14:paraId="26E4A347" w14:textId="3E283E51" w:rsidR="00EF32E2" w:rsidRDefault="00EF32E2" w:rsidP="00546A66">
      <w:pPr>
        <w:jc w:val="both"/>
      </w:pPr>
      <w:r w:rsidRPr="00EF32E2">
        <w:t>For all these reasons, the Committee looks forw</w:t>
      </w:r>
      <w:r w:rsidR="009A1568">
        <w:t>ard to your testimony on May 21</w:t>
      </w:r>
      <w:r w:rsidRPr="00EF32E2">
        <w:t>. To be clear, even if</w:t>
      </w:r>
      <w:r>
        <w:t xml:space="preserve"> </w:t>
      </w:r>
      <w:r w:rsidRPr="00EF32E2">
        <w:t xml:space="preserve">the President-supported by an </w:t>
      </w:r>
      <w:proofErr w:type="spellStart"/>
      <w:r w:rsidRPr="00EF32E2">
        <w:t>OLC</w:t>
      </w:r>
      <w:proofErr w:type="spellEnd"/>
      <w:r w:rsidRPr="00EF32E2">
        <w:t xml:space="preserve"> Opinion-invokes executive privilege over your testimony, and you decide to abide by that improper assertion, you are still required under the law and the penalty of contempt to "appear before the Committee to provide testimony, and invoke executive privilege where appropriate."</w:t>
      </w:r>
      <w:r>
        <w:rPr>
          <w:rStyle w:val="FootnoteReference"/>
        </w:rPr>
        <w:footnoteReference w:id="7"/>
      </w:r>
    </w:p>
    <w:p w14:paraId="703B6F44" w14:textId="77777777" w:rsidR="00EF32E2" w:rsidRDefault="00EF32E2" w:rsidP="00546A66">
      <w:pPr>
        <w:jc w:val="both"/>
      </w:pPr>
    </w:p>
    <w:p w14:paraId="33287140" w14:textId="77777777" w:rsidR="00EF32E2" w:rsidRDefault="00EF32E2" w:rsidP="00546A66">
      <w:pPr>
        <w:jc w:val="both"/>
      </w:pPr>
    </w:p>
    <w:p w14:paraId="1BB6EDE9" w14:textId="3136DD3E" w:rsidR="005E6BF0" w:rsidRDefault="005E6BF0" w:rsidP="00546A66">
      <w:pPr>
        <w:jc w:val="both"/>
      </w:pPr>
      <w:r>
        <w:t>Sincerely,</w:t>
      </w:r>
    </w:p>
    <w:p w14:paraId="53D1C31C" w14:textId="77777777" w:rsidR="005E6BF0" w:rsidRDefault="005E6BF0" w:rsidP="00546A66">
      <w:pPr>
        <w:jc w:val="both"/>
      </w:pPr>
    </w:p>
    <w:p w14:paraId="20D265B9" w14:textId="6F1EE30B" w:rsidR="005E6BF0" w:rsidRDefault="005E6BF0" w:rsidP="00546A66">
      <w:pPr>
        <w:jc w:val="both"/>
      </w:pPr>
      <w:bookmarkStart w:id="0" w:name="_GoBack"/>
      <w:r>
        <w:t>/s/Jerrold Nadler</w:t>
      </w:r>
    </w:p>
    <w:p w14:paraId="429527A6" w14:textId="042A3324" w:rsidR="005E6BF0" w:rsidRDefault="005E6BF0" w:rsidP="00546A66">
      <w:pPr>
        <w:jc w:val="both"/>
      </w:pPr>
      <w:r>
        <w:t>Jerrold Nadler</w:t>
      </w:r>
    </w:p>
    <w:p w14:paraId="0EF911BD" w14:textId="61F89763" w:rsidR="005E6BF0" w:rsidRDefault="005E6BF0" w:rsidP="00546A66">
      <w:pPr>
        <w:jc w:val="both"/>
      </w:pPr>
      <w:r>
        <w:t>Chairman</w:t>
      </w:r>
    </w:p>
    <w:p w14:paraId="18D48A5B" w14:textId="2CCC9349" w:rsidR="005E6BF0" w:rsidRDefault="005E6BF0" w:rsidP="00546A66">
      <w:pPr>
        <w:jc w:val="both"/>
      </w:pPr>
      <w:r>
        <w:t>House Committee on the Judiciary</w:t>
      </w:r>
      <w:bookmarkEnd w:id="0"/>
    </w:p>
    <w:p w14:paraId="3F3B2346" w14:textId="77777777" w:rsidR="005E6BF0" w:rsidRDefault="005E6BF0" w:rsidP="00546A66">
      <w:pPr>
        <w:jc w:val="both"/>
      </w:pPr>
    </w:p>
    <w:p w14:paraId="5AC50068" w14:textId="77777777" w:rsidR="005E6BF0" w:rsidRDefault="005E6BF0" w:rsidP="00546A66">
      <w:pPr>
        <w:jc w:val="both"/>
      </w:pPr>
    </w:p>
    <w:p w14:paraId="52AD76AA" w14:textId="7DA6746F" w:rsidR="005E6BF0" w:rsidRDefault="005E6BF0" w:rsidP="00546A66">
      <w:pPr>
        <w:jc w:val="both"/>
      </w:pPr>
      <w:r>
        <w:t>cc:</w:t>
      </w:r>
      <w:r>
        <w:tab/>
        <w:t>Doug Collins</w:t>
      </w:r>
    </w:p>
    <w:p w14:paraId="2F80DCE1" w14:textId="3B2716D4" w:rsidR="005E6BF0" w:rsidRDefault="005E6BF0" w:rsidP="00546A66">
      <w:pPr>
        <w:jc w:val="both"/>
      </w:pPr>
      <w:r>
        <w:tab/>
        <w:t>Ranking Member</w:t>
      </w:r>
    </w:p>
    <w:p w14:paraId="7020F36A" w14:textId="50DC4E32" w:rsidR="005E6BF0" w:rsidRPr="001F271A" w:rsidRDefault="005E6BF0" w:rsidP="00546A66">
      <w:pPr>
        <w:jc w:val="both"/>
      </w:pPr>
      <w:r>
        <w:tab/>
        <w:t>House Committee on the Judiciary</w:t>
      </w:r>
    </w:p>
    <w:sectPr w:rsidR="005E6BF0" w:rsidRPr="001F271A" w:rsidSect="00DD0F5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293A37" w14:textId="77777777" w:rsidR="00546A66" w:rsidRDefault="00546A66" w:rsidP="00546A66">
      <w:r>
        <w:separator/>
      </w:r>
    </w:p>
  </w:endnote>
  <w:endnote w:type="continuationSeparator" w:id="0">
    <w:p w14:paraId="6FB24BFC" w14:textId="77777777" w:rsidR="00546A66" w:rsidRDefault="00546A66" w:rsidP="00546A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entury Schoolbook">
    <w:panose1 w:val="020406040505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114050" w14:textId="77777777" w:rsidR="00546A66" w:rsidRDefault="00546A66" w:rsidP="00546A66">
      <w:r>
        <w:separator/>
      </w:r>
    </w:p>
  </w:footnote>
  <w:footnote w:type="continuationSeparator" w:id="0">
    <w:p w14:paraId="68E07E54" w14:textId="77777777" w:rsidR="00546A66" w:rsidRDefault="00546A66" w:rsidP="00546A66">
      <w:r>
        <w:continuationSeparator/>
      </w:r>
    </w:p>
  </w:footnote>
  <w:footnote w:id="1">
    <w:p w14:paraId="5B984AA1" w14:textId="525A680C" w:rsidR="00546A66" w:rsidRPr="00674314" w:rsidRDefault="00546A66" w:rsidP="002C6D20">
      <w:pPr>
        <w:pStyle w:val="FootnoteText"/>
        <w:jc w:val="both"/>
        <w:rPr>
          <w:sz w:val="20"/>
          <w:szCs w:val="20"/>
        </w:rPr>
      </w:pPr>
      <w:r w:rsidRPr="00674314">
        <w:rPr>
          <w:rStyle w:val="FootnoteReference"/>
          <w:sz w:val="20"/>
          <w:szCs w:val="20"/>
        </w:rPr>
        <w:footnoteRef/>
      </w:r>
      <w:r w:rsidRPr="00674314">
        <w:rPr>
          <w:sz w:val="20"/>
          <w:szCs w:val="20"/>
        </w:rPr>
        <w:t xml:space="preserve"> Subpoena by Authority of the House of Representatives of the United States of</w:t>
      </w:r>
      <w:r w:rsidR="00D6115A" w:rsidRPr="00674314">
        <w:rPr>
          <w:sz w:val="20"/>
          <w:szCs w:val="20"/>
        </w:rPr>
        <w:t xml:space="preserve"> </w:t>
      </w:r>
      <w:r w:rsidRPr="00674314">
        <w:rPr>
          <w:sz w:val="20"/>
          <w:szCs w:val="20"/>
        </w:rPr>
        <w:t>America</w:t>
      </w:r>
      <w:r w:rsidR="00D6115A" w:rsidRPr="00674314">
        <w:rPr>
          <w:sz w:val="20"/>
          <w:szCs w:val="20"/>
        </w:rPr>
        <w:t xml:space="preserve"> </w:t>
      </w:r>
      <w:r w:rsidRPr="00674314">
        <w:rPr>
          <w:sz w:val="20"/>
          <w:szCs w:val="20"/>
        </w:rPr>
        <w:t>to</w:t>
      </w:r>
      <w:r w:rsidR="00D6115A" w:rsidRPr="00674314">
        <w:rPr>
          <w:sz w:val="20"/>
          <w:szCs w:val="20"/>
        </w:rPr>
        <w:t xml:space="preserve"> </w:t>
      </w:r>
      <w:r w:rsidRPr="00674314">
        <w:rPr>
          <w:sz w:val="20"/>
          <w:szCs w:val="20"/>
        </w:rPr>
        <w:t>Donald</w:t>
      </w:r>
      <w:r w:rsidR="00D6115A" w:rsidRPr="00674314">
        <w:rPr>
          <w:sz w:val="20"/>
          <w:szCs w:val="20"/>
        </w:rPr>
        <w:t xml:space="preserve"> </w:t>
      </w:r>
      <w:r w:rsidRPr="00674314">
        <w:rPr>
          <w:sz w:val="20"/>
          <w:szCs w:val="20"/>
        </w:rPr>
        <w:t>F.</w:t>
      </w:r>
      <w:r w:rsidR="00D6115A" w:rsidRPr="00674314">
        <w:rPr>
          <w:sz w:val="20"/>
          <w:szCs w:val="20"/>
        </w:rPr>
        <w:t xml:space="preserve"> </w:t>
      </w:r>
      <w:proofErr w:type="spellStart"/>
      <w:r w:rsidRPr="00674314">
        <w:rPr>
          <w:sz w:val="20"/>
          <w:szCs w:val="20"/>
        </w:rPr>
        <w:t>McGahn</w:t>
      </w:r>
      <w:proofErr w:type="spellEnd"/>
      <w:r w:rsidR="00D6115A" w:rsidRPr="00674314">
        <w:rPr>
          <w:sz w:val="20"/>
          <w:szCs w:val="20"/>
        </w:rPr>
        <w:t xml:space="preserve"> </w:t>
      </w:r>
      <w:r w:rsidRPr="00674314">
        <w:rPr>
          <w:sz w:val="20"/>
          <w:szCs w:val="20"/>
        </w:rPr>
        <w:t>for documents and testimony, signed by Representative Jerrold Nadler, April 22, 2019. Enclosed please find additional information related to your testimony.</w:t>
      </w:r>
    </w:p>
  </w:footnote>
  <w:footnote w:id="2">
    <w:p w14:paraId="39B54BB0" w14:textId="2DD6C308" w:rsidR="00777FA8" w:rsidRPr="00674314" w:rsidRDefault="00777FA8" w:rsidP="002C6D20">
      <w:pPr>
        <w:pStyle w:val="FootnoteText"/>
        <w:jc w:val="both"/>
        <w:rPr>
          <w:sz w:val="20"/>
          <w:szCs w:val="20"/>
        </w:rPr>
      </w:pPr>
      <w:r w:rsidRPr="00674314">
        <w:rPr>
          <w:rStyle w:val="FootnoteReference"/>
          <w:sz w:val="20"/>
          <w:szCs w:val="20"/>
        </w:rPr>
        <w:footnoteRef/>
      </w:r>
      <w:r w:rsidRPr="00674314">
        <w:rPr>
          <w:sz w:val="20"/>
          <w:szCs w:val="20"/>
        </w:rPr>
        <w:t xml:space="preserve"> </w:t>
      </w:r>
      <w:proofErr w:type="gramStart"/>
      <w:r w:rsidR="00087721" w:rsidRPr="00674314">
        <w:rPr>
          <w:sz w:val="20"/>
          <w:szCs w:val="20"/>
        </w:rPr>
        <w:t xml:space="preserve">Letter to William A. </w:t>
      </w:r>
      <w:proofErr w:type="spellStart"/>
      <w:r w:rsidR="00087721" w:rsidRPr="00674314">
        <w:rPr>
          <w:sz w:val="20"/>
          <w:szCs w:val="20"/>
        </w:rPr>
        <w:t>Burck</w:t>
      </w:r>
      <w:proofErr w:type="spellEnd"/>
      <w:r w:rsidR="00087721" w:rsidRPr="00674314">
        <w:rPr>
          <w:sz w:val="20"/>
          <w:szCs w:val="20"/>
        </w:rPr>
        <w:t xml:space="preserve"> from Chairman Jerrold Nadler (May 7, 2019).</w:t>
      </w:r>
      <w:proofErr w:type="gramEnd"/>
    </w:p>
  </w:footnote>
  <w:footnote w:id="3">
    <w:p w14:paraId="200BC00C" w14:textId="0ABEA709" w:rsidR="00666FEB" w:rsidRPr="00674314" w:rsidRDefault="00666FEB" w:rsidP="002C6D20">
      <w:pPr>
        <w:pStyle w:val="FootnoteText"/>
        <w:jc w:val="both"/>
        <w:rPr>
          <w:i/>
          <w:sz w:val="20"/>
          <w:szCs w:val="20"/>
        </w:rPr>
      </w:pPr>
      <w:r w:rsidRPr="00674314">
        <w:rPr>
          <w:rStyle w:val="FootnoteReference"/>
          <w:sz w:val="20"/>
          <w:szCs w:val="20"/>
        </w:rPr>
        <w:footnoteRef/>
      </w:r>
      <w:r w:rsidRPr="00674314">
        <w:rPr>
          <w:sz w:val="20"/>
          <w:szCs w:val="20"/>
        </w:rPr>
        <w:t xml:space="preserve"> Michael S. Schmidt &amp; Maggie </w:t>
      </w:r>
      <w:proofErr w:type="spellStart"/>
      <w:r w:rsidRPr="00674314">
        <w:rPr>
          <w:sz w:val="20"/>
          <w:szCs w:val="20"/>
        </w:rPr>
        <w:t>Haberman</w:t>
      </w:r>
      <w:proofErr w:type="spellEnd"/>
      <w:r w:rsidRPr="00674314">
        <w:rPr>
          <w:sz w:val="20"/>
          <w:szCs w:val="20"/>
        </w:rPr>
        <w:t xml:space="preserve">, </w:t>
      </w:r>
      <w:r w:rsidRPr="00674314">
        <w:rPr>
          <w:i/>
          <w:sz w:val="20"/>
          <w:szCs w:val="20"/>
        </w:rPr>
        <w:t xml:space="preserve">White House Counsel, Don </w:t>
      </w:r>
      <w:proofErr w:type="spellStart"/>
      <w:r w:rsidRPr="00674314">
        <w:rPr>
          <w:i/>
          <w:sz w:val="20"/>
          <w:szCs w:val="20"/>
        </w:rPr>
        <w:t>McGahn</w:t>
      </w:r>
      <w:proofErr w:type="spellEnd"/>
      <w:r w:rsidRPr="00674314">
        <w:rPr>
          <w:i/>
          <w:sz w:val="20"/>
          <w:szCs w:val="20"/>
        </w:rPr>
        <w:t>, Has Cooperated Extensively in Mueller Inquiry</w:t>
      </w:r>
      <w:r w:rsidRPr="00674314">
        <w:rPr>
          <w:sz w:val="20"/>
          <w:szCs w:val="20"/>
        </w:rPr>
        <w:t xml:space="preserve">, N.Y. </w:t>
      </w:r>
      <w:r w:rsidRPr="00674314">
        <w:rPr>
          <w:smallCaps/>
          <w:sz w:val="20"/>
          <w:szCs w:val="20"/>
        </w:rPr>
        <w:t>Times</w:t>
      </w:r>
      <w:r w:rsidRPr="00674314">
        <w:rPr>
          <w:sz w:val="20"/>
          <w:szCs w:val="20"/>
        </w:rPr>
        <w:t>, Aug. 18, 2018.</w:t>
      </w:r>
    </w:p>
  </w:footnote>
  <w:footnote w:id="4">
    <w:p w14:paraId="38EF41F8" w14:textId="6F568016" w:rsidR="00840A9E" w:rsidRPr="00674314" w:rsidRDefault="00840A9E" w:rsidP="002C6D20">
      <w:pPr>
        <w:pStyle w:val="FootnoteText"/>
        <w:jc w:val="both"/>
        <w:rPr>
          <w:sz w:val="20"/>
          <w:szCs w:val="20"/>
        </w:rPr>
      </w:pPr>
      <w:r w:rsidRPr="00674314">
        <w:rPr>
          <w:rStyle w:val="FootnoteReference"/>
          <w:sz w:val="20"/>
          <w:szCs w:val="20"/>
        </w:rPr>
        <w:footnoteRef/>
      </w:r>
      <w:r w:rsidRPr="00674314">
        <w:rPr>
          <w:sz w:val="20"/>
          <w:szCs w:val="20"/>
        </w:rPr>
        <w:t xml:space="preserve"> </w:t>
      </w:r>
      <w:r w:rsidRPr="00674314">
        <w:rPr>
          <w:i/>
          <w:sz w:val="20"/>
          <w:szCs w:val="20"/>
        </w:rPr>
        <w:t>In re Sealed Case</w:t>
      </w:r>
      <w:r w:rsidRPr="00674314">
        <w:rPr>
          <w:sz w:val="20"/>
          <w:szCs w:val="20"/>
        </w:rPr>
        <w:t xml:space="preserve">, 121 F.3d 729, 741 (D.C. Cir. 1997) (holding that publication of </w:t>
      </w:r>
      <w:r w:rsidR="00614246" w:rsidRPr="00674314">
        <w:rPr>
          <w:sz w:val="20"/>
          <w:szCs w:val="20"/>
        </w:rPr>
        <w:t>information "waives []</w:t>
      </w:r>
      <w:r w:rsidRPr="00674314">
        <w:rPr>
          <w:sz w:val="20"/>
          <w:szCs w:val="20"/>
        </w:rPr>
        <w:t xml:space="preserve"> privileges for the document or information specifically </w:t>
      </w:r>
      <w:proofErr w:type="gramStart"/>
      <w:r w:rsidRPr="00674314">
        <w:rPr>
          <w:sz w:val="20"/>
          <w:szCs w:val="20"/>
        </w:rPr>
        <w:t>release[</w:t>
      </w:r>
      <w:proofErr w:type="gramEnd"/>
      <w:r w:rsidRPr="00674314">
        <w:rPr>
          <w:sz w:val="20"/>
          <w:szCs w:val="20"/>
        </w:rPr>
        <w:t>d].").</w:t>
      </w:r>
    </w:p>
  </w:footnote>
  <w:footnote w:id="5">
    <w:p w14:paraId="09415E91" w14:textId="5C59A2EA" w:rsidR="00BA70B9" w:rsidRPr="00674314" w:rsidRDefault="00BA70B9" w:rsidP="002C6D20">
      <w:pPr>
        <w:pStyle w:val="FootnoteText"/>
        <w:jc w:val="both"/>
        <w:rPr>
          <w:sz w:val="20"/>
          <w:szCs w:val="20"/>
        </w:rPr>
      </w:pPr>
      <w:r w:rsidRPr="00674314">
        <w:rPr>
          <w:rStyle w:val="FootnoteReference"/>
          <w:sz w:val="20"/>
          <w:szCs w:val="20"/>
        </w:rPr>
        <w:footnoteRef/>
      </w:r>
      <w:r w:rsidRPr="00674314">
        <w:rPr>
          <w:sz w:val="20"/>
          <w:szCs w:val="20"/>
        </w:rPr>
        <w:t xml:space="preserve"> </w:t>
      </w:r>
      <w:r w:rsidR="00E91810" w:rsidRPr="00674314">
        <w:rPr>
          <w:sz w:val="20"/>
          <w:szCs w:val="20"/>
        </w:rPr>
        <w:t xml:space="preserve">The Committee's need for this information is indisputably of the highest order, including fulfilling its constitutionally mandated legislative and oversight duties relating to election security, and investigating allegations of </w:t>
      </w:r>
      <w:r w:rsidR="00E91810" w:rsidRPr="00674314">
        <w:rPr>
          <w:i/>
          <w:sz w:val="20"/>
          <w:szCs w:val="20"/>
        </w:rPr>
        <w:t>Presidential</w:t>
      </w:r>
      <w:r w:rsidR="00E91810" w:rsidRPr="00674314">
        <w:rPr>
          <w:sz w:val="20"/>
          <w:szCs w:val="20"/>
        </w:rPr>
        <w:t xml:space="preserve"> obstruction of justice. </w:t>
      </w:r>
      <w:r w:rsidR="00E91810" w:rsidRPr="00674314">
        <w:rPr>
          <w:i/>
          <w:sz w:val="20"/>
          <w:szCs w:val="20"/>
        </w:rPr>
        <w:t>See</w:t>
      </w:r>
      <w:r w:rsidR="00E91810" w:rsidRPr="00674314">
        <w:rPr>
          <w:sz w:val="20"/>
          <w:szCs w:val="20"/>
        </w:rPr>
        <w:t xml:space="preserve"> Resolution Recommending that the House of Representatives Find William P. Barr, Attorney General, U.S. Department of Justice, In Contempt of Congress for Refusal to Comply with a Subpoena Duly Issued by the Committee on the Judiciary, Committ</w:t>
      </w:r>
      <w:r w:rsidR="004A1DA5" w:rsidRPr="00674314">
        <w:rPr>
          <w:sz w:val="20"/>
          <w:szCs w:val="20"/>
        </w:rPr>
        <w:t>ee on the Judiciary, House, 11</w:t>
      </w:r>
      <w:r w:rsidR="00EB0F57" w:rsidRPr="00674314">
        <w:rPr>
          <w:sz w:val="20"/>
          <w:szCs w:val="20"/>
        </w:rPr>
        <w:t xml:space="preserve">6th Cong. 1 </w:t>
      </w:r>
      <w:r w:rsidR="00E91810" w:rsidRPr="00674314">
        <w:rPr>
          <w:sz w:val="20"/>
          <w:szCs w:val="20"/>
        </w:rPr>
        <w:t>(2019).</w:t>
      </w:r>
    </w:p>
  </w:footnote>
  <w:footnote w:id="6">
    <w:p w14:paraId="2F578517" w14:textId="520B2B06" w:rsidR="00BA70B9" w:rsidRPr="00674314" w:rsidRDefault="00BA70B9" w:rsidP="002C6D20">
      <w:pPr>
        <w:pStyle w:val="FootnoteText"/>
        <w:jc w:val="both"/>
        <w:rPr>
          <w:sz w:val="20"/>
          <w:szCs w:val="20"/>
        </w:rPr>
      </w:pPr>
      <w:r w:rsidRPr="00674314">
        <w:rPr>
          <w:rStyle w:val="FootnoteReference"/>
          <w:sz w:val="20"/>
          <w:szCs w:val="20"/>
        </w:rPr>
        <w:footnoteRef/>
      </w:r>
      <w:r w:rsidRPr="00674314">
        <w:rPr>
          <w:sz w:val="20"/>
          <w:szCs w:val="20"/>
        </w:rPr>
        <w:t xml:space="preserve"> </w:t>
      </w:r>
      <w:r w:rsidR="00F70828" w:rsidRPr="00674314">
        <w:rPr>
          <w:sz w:val="20"/>
          <w:szCs w:val="20"/>
        </w:rPr>
        <w:t xml:space="preserve">Michael S. Schmidt and Maggie </w:t>
      </w:r>
      <w:proofErr w:type="spellStart"/>
      <w:r w:rsidR="00F70828" w:rsidRPr="00674314">
        <w:rPr>
          <w:sz w:val="20"/>
          <w:szCs w:val="20"/>
        </w:rPr>
        <w:t>Haberman</w:t>
      </w:r>
      <w:proofErr w:type="spellEnd"/>
      <w:r w:rsidR="00F70828" w:rsidRPr="00674314">
        <w:rPr>
          <w:sz w:val="20"/>
          <w:szCs w:val="20"/>
        </w:rPr>
        <w:t xml:space="preserve">, </w:t>
      </w:r>
      <w:r w:rsidR="00F70828" w:rsidRPr="00674314">
        <w:rPr>
          <w:i/>
          <w:sz w:val="20"/>
          <w:szCs w:val="20"/>
        </w:rPr>
        <w:t xml:space="preserve">Giuliani Attacks </w:t>
      </w:r>
      <w:proofErr w:type="spellStart"/>
      <w:r w:rsidR="00F70828" w:rsidRPr="00674314">
        <w:rPr>
          <w:i/>
          <w:sz w:val="20"/>
          <w:szCs w:val="20"/>
        </w:rPr>
        <w:t>McGahn's</w:t>
      </w:r>
      <w:proofErr w:type="spellEnd"/>
      <w:r w:rsidR="00F70828" w:rsidRPr="00674314">
        <w:rPr>
          <w:i/>
          <w:sz w:val="20"/>
          <w:szCs w:val="20"/>
        </w:rPr>
        <w:t xml:space="preserve"> Account to Mueller</w:t>
      </w:r>
      <w:r w:rsidR="00F70828" w:rsidRPr="00674314">
        <w:rPr>
          <w:sz w:val="20"/>
          <w:szCs w:val="20"/>
        </w:rPr>
        <w:t xml:space="preserve">, N.Y. </w:t>
      </w:r>
      <w:r w:rsidR="00F70828" w:rsidRPr="00674314">
        <w:rPr>
          <w:smallCaps/>
          <w:sz w:val="20"/>
          <w:szCs w:val="20"/>
        </w:rPr>
        <w:t>Times</w:t>
      </w:r>
      <w:r w:rsidR="00F70828" w:rsidRPr="00674314">
        <w:rPr>
          <w:sz w:val="20"/>
          <w:szCs w:val="20"/>
        </w:rPr>
        <w:t>, Apr. 19, 2019.</w:t>
      </w:r>
    </w:p>
  </w:footnote>
  <w:footnote w:id="7">
    <w:p w14:paraId="4D9B75FC" w14:textId="37ACA620" w:rsidR="00EF32E2" w:rsidRPr="00674314" w:rsidRDefault="00EF32E2" w:rsidP="002C6D20">
      <w:pPr>
        <w:pStyle w:val="FootnoteText"/>
        <w:jc w:val="both"/>
        <w:rPr>
          <w:sz w:val="20"/>
          <w:szCs w:val="20"/>
        </w:rPr>
      </w:pPr>
      <w:r w:rsidRPr="00674314">
        <w:rPr>
          <w:rStyle w:val="FootnoteReference"/>
          <w:sz w:val="20"/>
          <w:szCs w:val="20"/>
        </w:rPr>
        <w:footnoteRef/>
      </w:r>
      <w:r w:rsidRPr="00674314">
        <w:rPr>
          <w:sz w:val="20"/>
          <w:szCs w:val="20"/>
        </w:rPr>
        <w:t xml:space="preserve"> </w:t>
      </w:r>
      <w:r w:rsidR="001551B4" w:rsidRPr="00674314">
        <w:rPr>
          <w:i/>
          <w:sz w:val="20"/>
          <w:szCs w:val="20"/>
        </w:rPr>
        <w:t>See</w:t>
      </w:r>
      <w:r w:rsidR="001551B4" w:rsidRPr="00674314">
        <w:rPr>
          <w:sz w:val="20"/>
          <w:szCs w:val="20"/>
        </w:rPr>
        <w:t xml:space="preserve"> </w:t>
      </w:r>
      <w:proofErr w:type="spellStart"/>
      <w:r w:rsidR="001551B4" w:rsidRPr="00674314">
        <w:rPr>
          <w:sz w:val="20"/>
          <w:szCs w:val="20"/>
        </w:rPr>
        <w:t>Mem</w:t>
      </w:r>
      <w:proofErr w:type="spellEnd"/>
      <w:r w:rsidR="001551B4" w:rsidRPr="00674314">
        <w:rPr>
          <w:sz w:val="20"/>
          <w:szCs w:val="20"/>
        </w:rPr>
        <w:t xml:space="preserve">. Op., </w:t>
      </w:r>
      <w:r w:rsidR="001551B4" w:rsidRPr="00674314">
        <w:rPr>
          <w:i/>
          <w:sz w:val="20"/>
          <w:szCs w:val="20"/>
        </w:rPr>
        <w:t xml:space="preserve">Comm. on Judiciary v. </w:t>
      </w:r>
      <w:proofErr w:type="spellStart"/>
      <w:r w:rsidR="001551B4" w:rsidRPr="00674314">
        <w:rPr>
          <w:i/>
          <w:sz w:val="20"/>
          <w:szCs w:val="20"/>
        </w:rPr>
        <w:t>Miers</w:t>
      </w:r>
      <w:proofErr w:type="spellEnd"/>
      <w:r w:rsidR="001551B4" w:rsidRPr="00674314">
        <w:rPr>
          <w:sz w:val="20"/>
          <w:szCs w:val="20"/>
        </w:rPr>
        <w:t>, No. 08-cv-0409-JDB (</w:t>
      </w:r>
      <w:proofErr w:type="spellStart"/>
      <w:r w:rsidR="001551B4" w:rsidRPr="00674314">
        <w:rPr>
          <w:sz w:val="20"/>
          <w:szCs w:val="20"/>
        </w:rPr>
        <w:t>D.D.C</w:t>
      </w:r>
      <w:proofErr w:type="spellEnd"/>
      <w:r w:rsidR="001551B4" w:rsidRPr="00674314">
        <w:rPr>
          <w:sz w:val="20"/>
          <w:szCs w:val="20"/>
        </w:rPr>
        <w:t>. Jul. 3 1, 2008), at 106.</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EF0FC88"/>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7D6E2C51"/>
    <w:multiLevelType w:val="multilevel"/>
    <w:tmpl w:val="A8008F50"/>
    <w:styleLink w:val="Style1"/>
    <w:lvl w:ilvl="0">
      <w:start w:val="1"/>
      <w:numFmt w:val="decimal"/>
      <w:lvlText w:val="[%1]"/>
      <w:lvlJc w:val="left"/>
      <w:pPr>
        <w:ind w:left="576" w:hanging="576"/>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0F5F"/>
    <w:rsid w:val="00087721"/>
    <w:rsid w:val="000E4EF8"/>
    <w:rsid w:val="001551B4"/>
    <w:rsid w:val="001F0E56"/>
    <w:rsid w:val="001F271A"/>
    <w:rsid w:val="002114F8"/>
    <w:rsid w:val="00295581"/>
    <w:rsid w:val="002C6D20"/>
    <w:rsid w:val="003C26B9"/>
    <w:rsid w:val="003E593A"/>
    <w:rsid w:val="00416E41"/>
    <w:rsid w:val="004A1DA5"/>
    <w:rsid w:val="004C64E1"/>
    <w:rsid w:val="00546A66"/>
    <w:rsid w:val="005E6BF0"/>
    <w:rsid w:val="00614246"/>
    <w:rsid w:val="00666FEB"/>
    <w:rsid w:val="00674314"/>
    <w:rsid w:val="006A11FB"/>
    <w:rsid w:val="00724BF9"/>
    <w:rsid w:val="00777FA8"/>
    <w:rsid w:val="00840A9E"/>
    <w:rsid w:val="00940A93"/>
    <w:rsid w:val="009A1568"/>
    <w:rsid w:val="00BA70B9"/>
    <w:rsid w:val="00D6115A"/>
    <w:rsid w:val="00DD0F5F"/>
    <w:rsid w:val="00E528FA"/>
    <w:rsid w:val="00E55F1E"/>
    <w:rsid w:val="00E91810"/>
    <w:rsid w:val="00EB0F57"/>
    <w:rsid w:val="00EC7408"/>
    <w:rsid w:val="00EF32E2"/>
    <w:rsid w:val="00F708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14AF2D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0F5F"/>
    <w:rPr>
      <w:rFonts w:ascii="Times New Roman" w:hAnsi="Times New Roman"/>
    </w:rPr>
  </w:style>
  <w:style w:type="paragraph" w:styleId="Heading1">
    <w:name w:val="heading 1"/>
    <w:basedOn w:val="Normal"/>
    <w:next w:val="Normal"/>
    <w:link w:val="Heading1Char"/>
    <w:autoRedefine/>
    <w:uiPriority w:val="9"/>
    <w:qFormat/>
    <w:rsid w:val="00E55F1E"/>
    <w:pPr>
      <w:keepNext/>
      <w:keepLines/>
      <w:jc w:val="center"/>
      <w:outlineLvl w:val="0"/>
    </w:pPr>
    <w:rPr>
      <w:rFonts w:eastAsiaTheme="majorEastAsia" w:cstheme="majorBidi"/>
      <w:b/>
      <w:bCs/>
      <w:sz w:val="32"/>
      <w:szCs w:val="32"/>
    </w:rPr>
  </w:style>
  <w:style w:type="paragraph" w:styleId="Heading3">
    <w:name w:val="heading 3"/>
    <w:basedOn w:val="Normal"/>
    <w:next w:val="Normal"/>
    <w:link w:val="Heading3Char"/>
    <w:autoRedefine/>
    <w:uiPriority w:val="9"/>
    <w:unhideWhenUsed/>
    <w:qFormat/>
    <w:rsid w:val="003C26B9"/>
    <w:pPr>
      <w:keepNext/>
      <w:keepLines/>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F1E"/>
    <w:rPr>
      <w:rFonts w:ascii="Century Schoolbook" w:eastAsiaTheme="majorEastAsia" w:hAnsi="Century Schoolbook" w:cstheme="majorBidi"/>
      <w:b/>
      <w:bCs/>
      <w:sz w:val="32"/>
      <w:szCs w:val="32"/>
    </w:rPr>
  </w:style>
  <w:style w:type="character" w:customStyle="1" w:styleId="Heading3Char">
    <w:name w:val="Heading 3 Char"/>
    <w:basedOn w:val="DefaultParagraphFont"/>
    <w:link w:val="Heading3"/>
    <w:uiPriority w:val="9"/>
    <w:rsid w:val="003C26B9"/>
    <w:rPr>
      <w:rFonts w:asciiTheme="majorHAnsi" w:eastAsiaTheme="majorEastAsia" w:hAnsiTheme="majorHAnsi" w:cstheme="majorBidi"/>
      <w:b/>
      <w:bCs/>
      <w:color w:val="4F81BD" w:themeColor="accent1"/>
    </w:rPr>
  </w:style>
  <w:style w:type="paragraph" w:styleId="NoteLevel1">
    <w:name w:val="Note Level 1"/>
    <w:basedOn w:val="Normal"/>
    <w:uiPriority w:val="99"/>
    <w:semiHidden/>
    <w:unhideWhenUsed/>
    <w:rsid w:val="00416E41"/>
    <w:pPr>
      <w:keepNext/>
      <w:numPr>
        <w:numId w:val="1"/>
      </w:numPr>
      <w:contextualSpacing/>
      <w:outlineLvl w:val="0"/>
    </w:pPr>
  </w:style>
  <w:style w:type="paragraph" w:styleId="NoteLevel2">
    <w:name w:val="Note Level 2"/>
    <w:basedOn w:val="Normal"/>
    <w:uiPriority w:val="99"/>
    <w:semiHidden/>
    <w:unhideWhenUsed/>
    <w:rsid w:val="00416E41"/>
    <w:pPr>
      <w:keepNext/>
      <w:numPr>
        <w:ilvl w:val="1"/>
        <w:numId w:val="1"/>
      </w:numPr>
      <w:contextualSpacing/>
      <w:outlineLvl w:val="1"/>
    </w:pPr>
  </w:style>
  <w:style w:type="paragraph" w:styleId="NoteLevel3">
    <w:name w:val="Note Level 3"/>
    <w:basedOn w:val="Normal"/>
    <w:uiPriority w:val="99"/>
    <w:semiHidden/>
    <w:unhideWhenUsed/>
    <w:rsid w:val="00416E41"/>
    <w:pPr>
      <w:keepNext/>
      <w:numPr>
        <w:ilvl w:val="2"/>
        <w:numId w:val="1"/>
      </w:numPr>
      <w:contextualSpacing/>
      <w:outlineLvl w:val="2"/>
    </w:pPr>
  </w:style>
  <w:style w:type="paragraph" w:styleId="NoteLevel4">
    <w:name w:val="Note Level 4"/>
    <w:basedOn w:val="Normal"/>
    <w:uiPriority w:val="99"/>
    <w:semiHidden/>
    <w:unhideWhenUsed/>
    <w:rsid w:val="00416E41"/>
    <w:pPr>
      <w:keepNext/>
      <w:numPr>
        <w:ilvl w:val="3"/>
        <w:numId w:val="1"/>
      </w:numPr>
      <w:contextualSpacing/>
      <w:outlineLvl w:val="3"/>
    </w:pPr>
  </w:style>
  <w:style w:type="paragraph" w:styleId="NoteLevel5">
    <w:name w:val="Note Level 5"/>
    <w:basedOn w:val="Normal"/>
    <w:uiPriority w:val="99"/>
    <w:semiHidden/>
    <w:unhideWhenUsed/>
    <w:rsid w:val="00416E41"/>
    <w:pPr>
      <w:keepNext/>
      <w:numPr>
        <w:ilvl w:val="4"/>
        <w:numId w:val="1"/>
      </w:numPr>
      <w:contextualSpacing/>
      <w:outlineLvl w:val="4"/>
    </w:pPr>
  </w:style>
  <w:style w:type="paragraph" w:styleId="NoteLevel6">
    <w:name w:val="Note Level 6"/>
    <w:basedOn w:val="Normal"/>
    <w:uiPriority w:val="99"/>
    <w:semiHidden/>
    <w:unhideWhenUsed/>
    <w:rsid w:val="00416E41"/>
    <w:pPr>
      <w:keepNext/>
      <w:numPr>
        <w:ilvl w:val="5"/>
        <w:numId w:val="1"/>
      </w:numPr>
      <w:contextualSpacing/>
      <w:outlineLvl w:val="5"/>
    </w:pPr>
  </w:style>
  <w:style w:type="paragraph" w:styleId="NoteLevel7">
    <w:name w:val="Note Level 7"/>
    <w:basedOn w:val="Normal"/>
    <w:uiPriority w:val="99"/>
    <w:semiHidden/>
    <w:unhideWhenUsed/>
    <w:rsid w:val="00416E41"/>
    <w:pPr>
      <w:keepNext/>
      <w:numPr>
        <w:ilvl w:val="6"/>
        <w:numId w:val="1"/>
      </w:numPr>
      <w:contextualSpacing/>
      <w:outlineLvl w:val="6"/>
    </w:pPr>
  </w:style>
  <w:style w:type="paragraph" w:styleId="NoteLevel8">
    <w:name w:val="Note Level 8"/>
    <w:basedOn w:val="Normal"/>
    <w:uiPriority w:val="99"/>
    <w:semiHidden/>
    <w:unhideWhenUsed/>
    <w:rsid w:val="00416E41"/>
    <w:pPr>
      <w:keepNext/>
      <w:numPr>
        <w:ilvl w:val="7"/>
        <w:numId w:val="1"/>
      </w:numPr>
      <w:contextualSpacing/>
      <w:outlineLvl w:val="7"/>
    </w:pPr>
  </w:style>
  <w:style w:type="paragraph" w:styleId="NoteLevel9">
    <w:name w:val="Note Level 9"/>
    <w:basedOn w:val="Normal"/>
    <w:uiPriority w:val="99"/>
    <w:semiHidden/>
    <w:unhideWhenUsed/>
    <w:rsid w:val="00416E41"/>
    <w:pPr>
      <w:keepNext/>
      <w:numPr>
        <w:ilvl w:val="8"/>
        <w:numId w:val="1"/>
      </w:numPr>
      <w:contextualSpacing/>
      <w:outlineLvl w:val="8"/>
    </w:pPr>
  </w:style>
  <w:style w:type="numbering" w:customStyle="1" w:styleId="Style1">
    <w:name w:val="Style1"/>
    <w:uiPriority w:val="99"/>
    <w:rsid w:val="00E528FA"/>
    <w:pPr>
      <w:numPr>
        <w:numId w:val="2"/>
      </w:numPr>
    </w:pPr>
  </w:style>
  <w:style w:type="paragraph" w:styleId="FootnoteText">
    <w:name w:val="footnote text"/>
    <w:basedOn w:val="Normal"/>
    <w:link w:val="FootnoteTextChar"/>
    <w:uiPriority w:val="99"/>
    <w:unhideWhenUsed/>
    <w:rsid w:val="00546A66"/>
  </w:style>
  <w:style w:type="character" w:customStyle="1" w:styleId="FootnoteTextChar">
    <w:name w:val="Footnote Text Char"/>
    <w:basedOn w:val="DefaultParagraphFont"/>
    <w:link w:val="FootnoteText"/>
    <w:uiPriority w:val="99"/>
    <w:rsid w:val="00546A66"/>
    <w:rPr>
      <w:rFonts w:ascii="Times New Roman" w:hAnsi="Times New Roman"/>
    </w:rPr>
  </w:style>
  <w:style w:type="character" w:styleId="FootnoteReference">
    <w:name w:val="footnote reference"/>
    <w:basedOn w:val="DefaultParagraphFont"/>
    <w:uiPriority w:val="99"/>
    <w:unhideWhenUsed/>
    <w:rsid w:val="00546A66"/>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0F5F"/>
    <w:rPr>
      <w:rFonts w:ascii="Times New Roman" w:hAnsi="Times New Roman"/>
    </w:rPr>
  </w:style>
  <w:style w:type="paragraph" w:styleId="Heading1">
    <w:name w:val="heading 1"/>
    <w:basedOn w:val="Normal"/>
    <w:next w:val="Normal"/>
    <w:link w:val="Heading1Char"/>
    <w:autoRedefine/>
    <w:uiPriority w:val="9"/>
    <w:qFormat/>
    <w:rsid w:val="00E55F1E"/>
    <w:pPr>
      <w:keepNext/>
      <w:keepLines/>
      <w:jc w:val="center"/>
      <w:outlineLvl w:val="0"/>
    </w:pPr>
    <w:rPr>
      <w:rFonts w:eastAsiaTheme="majorEastAsia" w:cstheme="majorBidi"/>
      <w:b/>
      <w:bCs/>
      <w:sz w:val="32"/>
      <w:szCs w:val="32"/>
    </w:rPr>
  </w:style>
  <w:style w:type="paragraph" w:styleId="Heading3">
    <w:name w:val="heading 3"/>
    <w:basedOn w:val="Normal"/>
    <w:next w:val="Normal"/>
    <w:link w:val="Heading3Char"/>
    <w:autoRedefine/>
    <w:uiPriority w:val="9"/>
    <w:unhideWhenUsed/>
    <w:qFormat/>
    <w:rsid w:val="003C26B9"/>
    <w:pPr>
      <w:keepNext/>
      <w:keepLines/>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F1E"/>
    <w:rPr>
      <w:rFonts w:ascii="Century Schoolbook" w:eastAsiaTheme="majorEastAsia" w:hAnsi="Century Schoolbook" w:cstheme="majorBidi"/>
      <w:b/>
      <w:bCs/>
      <w:sz w:val="32"/>
      <w:szCs w:val="32"/>
    </w:rPr>
  </w:style>
  <w:style w:type="character" w:customStyle="1" w:styleId="Heading3Char">
    <w:name w:val="Heading 3 Char"/>
    <w:basedOn w:val="DefaultParagraphFont"/>
    <w:link w:val="Heading3"/>
    <w:uiPriority w:val="9"/>
    <w:rsid w:val="003C26B9"/>
    <w:rPr>
      <w:rFonts w:asciiTheme="majorHAnsi" w:eastAsiaTheme="majorEastAsia" w:hAnsiTheme="majorHAnsi" w:cstheme="majorBidi"/>
      <w:b/>
      <w:bCs/>
      <w:color w:val="4F81BD" w:themeColor="accent1"/>
    </w:rPr>
  </w:style>
  <w:style w:type="paragraph" w:styleId="NoteLevel1">
    <w:name w:val="Note Level 1"/>
    <w:basedOn w:val="Normal"/>
    <w:uiPriority w:val="99"/>
    <w:semiHidden/>
    <w:unhideWhenUsed/>
    <w:rsid w:val="00416E41"/>
    <w:pPr>
      <w:keepNext/>
      <w:numPr>
        <w:numId w:val="1"/>
      </w:numPr>
      <w:contextualSpacing/>
      <w:outlineLvl w:val="0"/>
    </w:pPr>
  </w:style>
  <w:style w:type="paragraph" w:styleId="NoteLevel2">
    <w:name w:val="Note Level 2"/>
    <w:basedOn w:val="Normal"/>
    <w:uiPriority w:val="99"/>
    <w:semiHidden/>
    <w:unhideWhenUsed/>
    <w:rsid w:val="00416E41"/>
    <w:pPr>
      <w:keepNext/>
      <w:numPr>
        <w:ilvl w:val="1"/>
        <w:numId w:val="1"/>
      </w:numPr>
      <w:contextualSpacing/>
      <w:outlineLvl w:val="1"/>
    </w:pPr>
  </w:style>
  <w:style w:type="paragraph" w:styleId="NoteLevel3">
    <w:name w:val="Note Level 3"/>
    <w:basedOn w:val="Normal"/>
    <w:uiPriority w:val="99"/>
    <w:semiHidden/>
    <w:unhideWhenUsed/>
    <w:rsid w:val="00416E41"/>
    <w:pPr>
      <w:keepNext/>
      <w:numPr>
        <w:ilvl w:val="2"/>
        <w:numId w:val="1"/>
      </w:numPr>
      <w:contextualSpacing/>
      <w:outlineLvl w:val="2"/>
    </w:pPr>
  </w:style>
  <w:style w:type="paragraph" w:styleId="NoteLevel4">
    <w:name w:val="Note Level 4"/>
    <w:basedOn w:val="Normal"/>
    <w:uiPriority w:val="99"/>
    <w:semiHidden/>
    <w:unhideWhenUsed/>
    <w:rsid w:val="00416E41"/>
    <w:pPr>
      <w:keepNext/>
      <w:numPr>
        <w:ilvl w:val="3"/>
        <w:numId w:val="1"/>
      </w:numPr>
      <w:contextualSpacing/>
      <w:outlineLvl w:val="3"/>
    </w:pPr>
  </w:style>
  <w:style w:type="paragraph" w:styleId="NoteLevel5">
    <w:name w:val="Note Level 5"/>
    <w:basedOn w:val="Normal"/>
    <w:uiPriority w:val="99"/>
    <w:semiHidden/>
    <w:unhideWhenUsed/>
    <w:rsid w:val="00416E41"/>
    <w:pPr>
      <w:keepNext/>
      <w:numPr>
        <w:ilvl w:val="4"/>
        <w:numId w:val="1"/>
      </w:numPr>
      <w:contextualSpacing/>
      <w:outlineLvl w:val="4"/>
    </w:pPr>
  </w:style>
  <w:style w:type="paragraph" w:styleId="NoteLevel6">
    <w:name w:val="Note Level 6"/>
    <w:basedOn w:val="Normal"/>
    <w:uiPriority w:val="99"/>
    <w:semiHidden/>
    <w:unhideWhenUsed/>
    <w:rsid w:val="00416E41"/>
    <w:pPr>
      <w:keepNext/>
      <w:numPr>
        <w:ilvl w:val="5"/>
        <w:numId w:val="1"/>
      </w:numPr>
      <w:contextualSpacing/>
      <w:outlineLvl w:val="5"/>
    </w:pPr>
  </w:style>
  <w:style w:type="paragraph" w:styleId="NoteLevel7">
    <w:name w:val="Note Level 7"/>
    <w:basedOn w:val="Normal"/>
    <w:uiPriority w:val="99"/>
    <w:semiHidden/>
    <w:unhideWhenUsed/>
    <w:rsid w:val="00416E41"/>
    <w:pPr>
      <w:keepNext/>
      <w:numPr>
        <w:ilvl w:val="6"/>
        <w:numId w:val="1"/>
      </w:numPr>
      <w:contextualSpacing/>
      <w:outlineLvl w:val="6"/>
    </w:pPr>
  </w:style>
  <w:style w:type="paragraph" w:styleId="NoteLevel8">
    <w:name w:val="Note Level 8"/>
    <w:basedOn w:val="Normal"/>
    <w:uiPriority w:val="99"/>
    <w:semiHidden/>
    <w:unhideWhenUsed/>
    <w:rsid w:val="00416E41"/>
    <w:pPr>
      <w:keepNext/>
      <w:numPr>
        <w:ilvl w:val="7"/>
        <w:numId w:val="1"/>
      </w:numPr>
      <w:contextualSpacing/>
      <w:outlineLvl w:val="7"/>
    </w:pPr>
  </w:style>
  <w:style w:type="paragraph" w:styleId="NoteLevel9">
    <w:name w:val="Note Level 9"/>
    <w:basedOn w:val="Normal"/>
    <w:uiPriority w:val="99"/>
    <w:semiHidden/>
    <w:unhideWhenUsed/>
    <w:rsid w:val="00416E41"/>
    <w:pPr>
      <w:keepNext/>
      <w:numPr>
        <w:ilvl w:val="8"/>
        <w:numId w:val="1"/>
      </w:numPr>
      <w:contextualSpacing/>
      <w:outlineLvl w:val="8"/>
    </w:pPr>
  </w:style>
  <w:style w:type="numbering" w:customStyle="1" w:styleId="Style1">
    <w:name w:val="Style1"/>
    <w:uiPriority w:val="99"/>
    <w:rsid w:val="00E528FA"/>
    <w:pPr>
      <w:numPr>
        <w:numId w:val="2"/>
      </w:numPr>
    </w:pPr>
  </w:style>
  <w:style w:type="paragraph" w:styleId="FootnoteText">
    <w:name w:val="footnote text"/>
    <w:basedOn w:val="Normal"/>
    <w:link w:val="FootnoteTextChar"/>
    <w:uiPriority w:val="99"/>
    <w:unhideWhenUsed/>
    <w:rsid w:val="00546A66"/>
  </w:style>
  <w:style w:type="character" w:customStyle="1" w:styleId="FootnoteTextChar">
    <w:name w:val="Footnote Text Char"/>
    <w:basedOn w:val="DefaultParagraphFont"/>
    <w:link w:val="FootnoteText"/>
    <w:uiPriority w:val="99"/>
    <w:rsid w:val="00546A66"/>
    <w:rPr>
      <w:rFonts w:ascii="Times New Roman" w:hAnsi="Times New Roman"/>
    </w:rPr>
  </w:style>
  <w:style w:type="character" w:styleId="FootnoteReference">
    <w:name w:val="footnote reference"/>
    <w:basedOn w:val="DefaultParagraphFont"/>
    <w:uiPriority w:val="99"/>
    <w:unhideWhenUsed/>
    <w:rsid w:val="00546A6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555</Words>
  <Characters>3164</Characters>
  <Application>Microsoft Macintosh Word</Application>
  <DocSecurity>0</DocSecurity>
  <Lines>26</Lines>
  <Paragraphs>7</Paragraphs>
  <ScaleCrop>false</ScaleCrop>
  <Company/>
  <LinksUpToDate>false</LinksUpToDate>
  <CharactersWithSpaces>3712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dc:creator>
  <cp:keywords/>
  <dc:description/>
  <cp:lastModifiedBy>M A</cp:lastModifiedBy>
  <cp:revision>53</cp:revision>
  <dcterms:created xsi:type="dcterms:W3CDTF">2019-09-07T22:57:00Z</dcterms:created>
  <dcterms:modified xsi:type="dcterms:W3CDTF">2019-09-07T23:43:00Z</dcterms:modified>
</cp:coreProperties>
</file>