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l6nmnzeptc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7wmmkjctqx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entornos, configuraciones,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instalación, configuración y administración básica de servicios, pero aún debo profundizar en alta disponibilidad y optimización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analizando integralmente los procesos según requerimientos organizacionales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capacidad creativa, siempre desde un enfoque integral, lo que hace que sea un aporte consistente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mediante técnicas que sistematizan el ciclo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dominio en programación,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diseñar bases relacionales y aplicar normalización, desde un enfoque de la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Escribir consultas y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con soltura: joins, subconsultas, funciones y procedimientos almacenados.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mediante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testing básico y unitario, pero debo mejorar en pruebas automatizadas y de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Ejercer la profesión con ética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clara la importancia de la ética y me mantengo en constante actualización.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interdisciplinarios aplicando innovación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comunicación con los equipos en donde he trabajado, siempre con un enfoque en la mejora en conjunto.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8x00Rw8BZt7dWVNAi5VuJD5SvQ==">CgMxLjAyDmguaWw2bm1uemVwdGNzMg5oLjc3d21ta2pjdHF4ODgAciExT0EyVXZIZVpPUjdXYllpc0hhRnR6LUNVc1pEYjJvbHA=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