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R: Sí he cumplido con todas las actividades en el tiempo definido, lo que me ha facilitado el trabajo ha sido el tener un orden con respecto al que hacer, además de siempre tener una estructura del saber como trabajar y con que partir.</w:t>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Al momento de realizar alguna tarea me ha dificultado el haber olvidado algo que creia recordar, por lo que he tenido que ir a buscar para realizar la actividad.</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color w:val="767171"/>
                <w:sz w:val="24"/>
                <w:szCs w:val="24"/>
                <w:rtl w:val="0"/>
              </w:rPr>
              <w:t xml:space="preserve">R: Con el uso del material guardado de anteriores asignaturas o el uso de la IA, he podido seguir avanzando en mis tareas, lo que me ha sido de mucha ayuda.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color w:val="767171"/>
                <w:sz w:val="24"/>
                <w:szCs w:val="24"/>
                <w:rtl w:val="0"/>
              </w:rPr>
              <w:t xml:space="preserve">R: Siento que hasta esta fase (fase 2) he logrado hacer un buen trabajo, pero siempre se puede mejorar, por lo que me evaluó con un 6.5 de 7.0, debería mejorar mi actitud al realizar mis tareas, por el hecho de que a veces me siento cansado, por lo que cual es tener la actitud correcta me puede dar un mejor desempeño.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color w:val="767171"/>
                <w:sz w:val="24"/>
                <w:szCs w:val="24"/>
                <w:rtl w:val="0"/>
              </w:rPr>
              <w:t xml:space="preserve">R:</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R: Si, cada miembro del equipo tiene su rol definido desde la planificación del proyecto, lo que nos ha dado muy buenos resultados.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a9hdmji6uqg0"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C">
            <w:pPr>
              <w:jc w:val="both"/>
              <w:rPr>
                <w:sz w:val="24"/>
                <w:szCs w:val="24"/>
              </w:rPr>
            </w:pPr>
            <w:r w:rsidDel="00000000" w:rsidR="00000000" w:rsidRPr="00000000">
              <w:rPr>
                <w:color w:val="767171"/>
                <w:sz w:val="24"/>
                <w:szCs w:val="24"/>
                <w:rtl w:val="0"/>
              </w:rPr>
              <w:t xml:space="preserve">R: Un 7 a mi parecer, destaco mucho el compromiso de cada uno, todos aportan con disposición y carácter, aunque no siempre sabemos cómo avanzar, tenemos la capacidad de poder sacar adelante cada situación lo que nos convierte en un equipo.</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svG4WX88/aaPtFkBXvSHC4135Q==">CgMxLjAyDmguYTloZG1qaTZ1cWcwOAByITFwUENuMkV1dGE5QjFsWUw3NG5xTVIxdXBRV0dFQ2lBTw==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