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13244" w14:textId="6F938318" w:rsidR="001346A8" w:rsidRDefault="009421C0">
      <w:pPr>
        <w:spacing w:after="0"/>
        <w:ind w:left="90"/>
        <w:jc w:val="center"/>
      </w:pPr>
      <w:r>
        <w:rPr>
          <w:rFonts w:ascii="Century Gothic" w:eastAsia="Century Gothic" w:hAnsi="Century Gothic" w:cs="Century Gothic"/>
          <w:sz w:val="32"/>
        </w:rPr>
        <w:t xml:space="preserve"> </w:t>
      </w:r>
      <w:r w:rsidR="00FB7949">
        <w:rPr>
          <w:noProof/>
        </w:rPr>
        <w:drawing>
          <wp:inline distT="0" distB="0" distL="0" distR="0" wp14:anchorId="09192C07" wp14:editId="25BAC935">
            <wp:extent cx="1543050" cy="57150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3E21" w14:textId="0365AA8F" w:rsidR="001346A8" w:rsidRDefault="00FB7949">
      <w:pPr>
        <w:tabs>
          <w:tab w:val="center" w:pos="6721"/>
          <w:tab w:val="center" w:pos="12158"/>
        </w:tabs>
        <w:spacing w:after="0"/>
      </w:pPr>
      <w:r>
        <w:rPr>
          <w:noProof/>
        </w:rPr>
        <w:drawing>
          <wp:inline distT="0" distB="0" distL="0" distR="0" wp14:anchorId="0EA2DFEC" wp14:editId="19752A77">
            <wp:extent cx="1590675" cy="412115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1C0">
        <w:rPr>
          <w:rFonts w:ascii="Century Gothic" w:eastAsia="Century Gothic" w:hAnsi="Century Gothic" w:cs="Century Gothic"/>
          <w:sz w:val="36"/>
        </w:rPr>
        <w:tab/>
      </w:r>
    </w:p>
    <w:p w14:paraId="67F862D5" w14:textId="77777777" w:rsidR="00FB7949" w:rsidRDefault="00FB7949" w:rsidP="00FB7949">
      <w:pPr>
        <w:spacing w:after="102"/>
        <w:ind w:right="2483"/>
        <w:rPr>
          <w:rFonts w:ascii="Century Gothic" w:eastAsia="Century Gothic" w:hAnsi="Century Gothic" w:cs="Century Gothic"/>
          <w:sz w:val="36"/>
        </w:rPr>
        <w:sectPr w:rsidR="00FB7949" w:rsidSect="00FB7949">
          <w:pgSz w:w="11906" w:h="16838"/>
          <w:pgMar w:top="1440" w:right="1440" w:bottom="1440" w:left="1440" w:header="720" w:footer="720" w:gutter="0"/>
          <w:cols w:num="2" w:space="720"/>
          <w:docGrid w:linePitch="299"/>
        </w:sectPr>
      </w:pPr>
    </w:p>
    <w:p w14:paraId="1C77FC2A" w14:textId="39ED650B" w:rsidR="00FB7949" w:rsidRDefault="00345827" w:rsidP="003C6EA0">
      <w:pPr>
        <w:spacing w:after="0"/>
        <w:rPr>
          <w:rFonts w:ascii="Century Gothic" w:eastAsia="Century Gothic" w:hAnsi="Century Gothic" w:cs="Century Gothic"/>
          <w:sz w:val="36"/>
        </w:rPr>
      </w:pPr>
      <w:r>
        <w:rPr>
          <w:rFonts w:ascii="Century Gothic" w:eastAsia="Century Gothic" w:hAnsi="Century Gothic" w:cs="Century Gothic"/>
          <w:sz w:val="36"/>
        </w:rPr>
        <w:t>Summer School 2020</w:t>
      </w:r>
      <w:r w:rsidR="00FB7949">
        <w:rPr>
          <w:rFonts w:ascii="Century Gothic" w:eastAsia="Century Gothic" w:hAnsi="Century Gothic" w:cs="Century Gothic"/>
          <w:sz w:val="36"/>
        </w:rPr>
        <w:t xml:space="preserve"> </w:t>
      </w:r>
    </w:p>
    <w:p w14:paraId="2C087F41" w14:textId="77777777" w:rsidR="00FB7949" w:rsidRDefault="00FB7949" w:rsidP="003C6EA0">
      <w:pPr>
        <w:spacing w:after="0"/>
        <w:rPr>
          <w:rFonts w:ascii="Century Gothic" w:eastAsia="Century Gothic" w:hAnsi="Century Gothic" w:cs="Century Gothic"/>
          <w:sz w:val="36"/>
        </w:rPr>
      </w:pPr>
      <w:r>
        <w:rPr>
          <w:rFonts w:ascii="Century Gothic" w:eastAsia="Century Gothic" w:hAnsi="Century Gothic" w:cs="Century Gothic"/>
          <w:sz w:val="36"/>
        </w:rPr>
        <w:t>Coding Boot Camp</w:t>
      </w:r>
    </w:p>
    <w:p w14:paraId="690679B0" w14:textId="5421B423" w:rsidR="001346A8" w:rsidRDefault="00FB7949" w:rsidP="003C6EA0">
      <w:pPr>
        <w:spacing w:after="0"/>
      </w:pPr>
      <w:r>
        <w:rPr>
          <w:rFonts w:ascii="Century Gothic" w:eastAsia="Century Gothic" w:hAnsi="Century Gothic" w:cs="Century Gothic"/>
          <w:sz w:val="36"/>
        </w:rPr>
        <w:t>Exercises 1</w:t>
      </w:r>
    </w:p>
    <w:p w14:paraId="43274DDA" w14:textId="77777777" w:rsidR="00FB7949" w:rsidRDefault="00FB7949" w:rsidP="00FB7949">
      <w:pPr>
        <w:spacing w:after="0"/>
        <w:jc w:val="center"/>
        <w:rPr>
          <w:rFonts w:ascii="Century Gothic" w:eastAsia="Century Gothic" w:hAnsi="Century Gothic" w:cs="Century Gothic"/>
          <w:sz w:val="24"/>
        </w:rPr>
      </w:pPr>
    </w:p>
    <w:p w14:paraId="2E39E872" w14:textId="3760DCFC" w:rsidR="003C6EA0" w:rsidRPr="003C6EA0" w:rsidRDefault="004634E6" w:rsidP="003C6EA0">
      <w:pPr>
        <w:pStyle w:val="ListParagraph"/>
        <w:numPr>
          <w:ilvl w:val="0"/>
          <w:numId w:val="2"/>
        </w:numPr>
        <w:spacing w:after="120"/>
        <w:ind w:left="360"/>
        <w:rPr>
          <w:rFonts w:ascii="Consolas" w:eastAsia="Century Gothic" w:hAnsi="Consolas" w:cs="Century Gothic"/>
          <w:sz w:val="24"/>
          <w:szCs w:val="24"/>
        </w:rPr>
      </w:pPr>
      <w:r w:rsidRPr="004634E6">
        <w:rPr>
          <w:rFonts w:ascii="Century Gothic" w:eastAsia="Century Gothic" w:hAnsi="Century Gothic" w:cs="Century Gothic"/>
          <w:sz w:val="24"/>
        </w:rPr>
        <w:t>Swap the values of two variables</w:t>
      </w:r>
      <w:r>
        <w:rPr>
          <w:rFonts w:ascii="Century Gothic" w:eastAsia="Century Gothic" w:hAnsi="Century Gothic" w:cs="Century Gothic"/>
          <w:sz w:val="24"/>
        </w:rPr>
        <w:t>.</w:t>
      </w:r>
      <w:r w:rsidR="003C6EA0">
        <w:rPr>
          <w:rFonts w:ascii="Century Gothic" w:eastAsia="Century Gothic" w:hAnsi="Century Gothic" w:cs="Century Gothic"/>
          <w:sz w:val="24"/>
        </w:rPr>
        <w:br/>
      </w:r>
      <w:r w:rsidR="003C6EA0">
        <w:rPr>
          <w:rFonts w:ascii="Century Gothic" w:eastAsia="Century Gothic" w:hAnsi="Century Gothic" w:cs="Century Gothic"/>
          <w:sz w:val="24"/>
        </w:rPr>
        <w:br/>
      </w:r>
      <w:r w:rsidR="003C6EA0" w:rsidRPr="003C6EA0">
        <w:rPr>
          <w:rFonts w:ascii="Consolas" w:eastAsia="Century Gothic" w:hAnsi="Consolas" w:cs="Century Gothic"/>
          <w:sz w:val="24"/>
          <w:szCs w:val="24"/>
        </w:rPr>
        <w:t xml:space="preserve">name_1 = "Bob" </w:t>
      </w:r>
    </w:p>
    <w:p w14:paraId="7E973886" w14:textId="77777777" w:rsidR="003C6EA0" w:rsidRPr="003C6EA0" w:rsidRDefault="003C6EA0" w:rsidP="003C6EA0">
      <w:pPr>
        <w:pStyle w:val="ListParagraph"/>
        <w:ind w:left="360"/>
        <w:rPr>
          <w:rFonts w:ascii="Consolas" w:eastAsia="Century Gothic" w:hAnsi="Consolas" w:cs="Century Gothic"/>
          <w:sz w:val="24"/>
          <w:szCs w:val="24"/>
        </w:rPr>
      </w:pPr>
      <w:r w:rsidRPr="003C6EA0">
        <w:rPr>
          <w:rFonts w:ascii="Consolas" w:eastAsia="Century Gothic" w:hAnsi="Consolas" w:cs="Century Gothic"/>
          <w:sz w:val="24"/>
          <w:szCs w:val="24"/>
        </w:rPr>
        <w:t>name_2 = "Alice"</w:t>
      </w:r>
    </w:p>
    <w:p w14:paraId="0A606817" w14:textId="1F8220F1" w:rsidR="003C6EA0" w:rsidRPr="003C6EA0" w:rsidRDefault="003C6EA0" w:rsidP="003C6EA0">
      <w:pPr>
        <w:pStyle w:val="ListParagraph"/>
        <w:ind w:left="360"/>
        <w:rPr>
          <w:rFonts w:ascii="Consolas" w:eastAsia="Century Gothic" w:hAnsi="Consolas" w:cs="Century Gothic"/>
          <w:sz w:val="24"/>
          <w:szCs w:val="24"/>
        </w:rPr>
      </w:pPr>
      <w:bookmarkStart w:id="0" w:name="_GoBack"/>
      <w:r w:rsidRPr="003C6EA0">
        <w:rPr>
          <w:rFonts w:ascii="Consolas" w:eastAsia="Century Gothic" w:hAnsi="Consolas" w:cs="Century Gothic"/>
          <w:sz w:val="24"/>
          <w:szCs w:val="24"/>
        </w:rPr>
        <w:t xml:space="preserve"># </w:t>
      </w:r>
      <w:proofErr w:type="gramStart"/>
      <w:r w:rsidRPr="003C6EA0">
        <w:rPr>
          <w:rFonts w:ascii="Consolas" w:eastAsia="Century Gothic" w:hAnsi="Consolas" w:cs="Century Gothic"/>
          <w:sz w:val="24"/>
          <w:szCs w:val="24"/>
        </w:rPr>
        <w:t>To</w:t>
      </w:r>
      <w:proofErr w:type="gramEnd"/>
      <w:r w:rsidRPr="003C6EA0">
        <w:rPr>
          <w:rFonts w:ascii="Consolas" w:eastAsia="Century Gothic" w:hAnsi="Consolas" w:cs="Century Gothic"/>
          <w:sz w:val="24"/>
          <w:szCs w:val="24"/>
        </w:rPr>
        <w:t xml:space="preserve"> show the value of variables, or literals, we use print statements.</w:t>
      </w:r>
    </w:p>
    <w:bookmarkEnd w:id="0"/>
    <w:p w14:paraId="2F85F420" w14:textId="77777777" w:rsidR="003C6EA0" w:rsidRPr="003C6EA0" w:rsidRDefault="003C6EA0" w:rsidP="003C6EA0">
      <w:pPr>
        <w:pStyle w:val="ListParagraph"/>
        <w:ind w:left="360"/>
        <w:rPr>
          <w:rFonts w:ascii="Consolas" w:eastAsia="Century Gothic" w:hAnsi="Consolas" w:cs="Century Gothic"/>
          <w:sz w:val="24"/>
          <w:szCs w:val="24"/>
        </w:rPr>
      </w:pPr>
      <w:proofErr w:type="gramStart"/>
      <w:r w:rsidRPr="003C6EA0">
        <w:rPr>
          <w:rFonts w:ascii="Consolas" w:eastAsia="Century Gothic" w:hAnsi="Consolas" w:cs="Century Gothic"/>
          <w:sz w:val="24"/>
          <w:szCs w:val="24"/>
        </w:rPr>
        <w:t>print(</w:t>
      </w:r>
      <w:proofErr w:type="gramEnd"/>
      <w:r w:rsidRPr="003C6EA0">
        <w:rPr>
          <w:rFonts w:ascii="Consolas" w:eastAsia="Century Gothic" w:hAnsi="Consolas" w:cs="Century Gothic"/>
          <w:sz w:val="24"/>
          <w:szCs w:val="24"/>
        </w:rPr>
        <w:t>name_1)</w:t>
      </w:r>
    </w:p>
    <w:p w14:paraId="428B8D4F" w14:textId="6132D6D0" w:rsidR="00FB7949" w:rsidRPr="003C6EA0" w:rsidRDefault="003C6EA0" w:rsidP="003C6EA0">
      <w:pPr>
        <w:pStyle w:val="ListParagraph"/>
        <w:ind w:left="360"/>
        <w:rPr>
          <w:rFonts w:ascii="Consolas" w:eastAsia="Century Gothic" w:hAnsi="Consolas" w:cs="Century Gothic"/>
          <w:sz w:val="24"/>
          <w:szCs w:val="24"/>
        </w:rPr>
      </w:pPr>
      <w:proofErr w:type="gramStart"/>
      <w:r w:rsidRPr="003C6EA0">
        <w:rPr>
          <w:rFonts w:ascii="Consolas" w:eastAsia="Century Gothic" w:hAnsi="Consolas" w:cs="Century Gothic"/>
          <w:sz w:val="24"/>
          <w:szCs w:val="24"/>
        </w:rPr>
        <w:t>print(</w:t>
      </w:r>
      <w:proofErr w:type="gramEnd"/>
      <w:r w:rsidRPr="003C6EA0">
        <w:rPr>
          <w:rFonts w:ascii="Consolas" w:eastAsia="Century Gothic" w:hAnsi="Consolas" w:cs="Century Gothic"/>
          <w:sz w:val="24"/>
          <w:szCs w:val="24"/>
        </w:rPr>
        <w:t>name_2)</w:t>
      </w:r>
      <w:r w:rsidR="004634E6" w:rsidRPr="003C6EA0">
        <w:rPr>
          <w:rFonts w:ascii="Century Gothic" w:eastAsia="Century Gothic" w:hAnsi="Century Gothic" w:cs="Century Gothic"/>
          <w:sz w:val="24"/>
        </w:rPr>
        <w:br/>
      </w:r>
    </w:p>
    <w:p w14:paraId="07980481" w14:textId="3F2C0F81" w:rsidR="004634E6" w:rsidRPr="004634E6" w:rsidRDefault="004634E6" w:rsidP="004634E6">
      <w:pPr>
        <w:pStyle w:val="ListParagraph"/>
        <w:numPr>
          <w:ilvl w:val="0"/>
          <w:numId w:val="2"/>
        </w:numPr>
        <w:spacing w:after="0"/>
        <w:ind w:left="36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 xml:space="preserve">Write a program to print the words of the counting song </w:t>
      </w:r>
      <w:r w:rsidRPr="003C6EA0">
        <w:rPr>
          <w:rFonts w:ascii="Century Gothic" w:eastAsia="Century Gothic" w:hAnsi="Century Gothic" w:cs="Century Gothic"/>
          <w:i/>
          <w:sz w:val="24"/>
        </w:rPr>
        <w:t xml:space="preserve">Went </w:t>
      </w:r>
      <w:proofErr w:type="gramStart"/>
      <w:r w:rsidRPr="003C6EA0">
        <w:rPr>
          <w:rFonts w:ascii="Century Gothic" w:eastAsia="Century Gothic" w:hAnsi="Century Gothic" w:cs="Century Gothic"/>
          <w:i/>
          <w:sz w:val="24"/>
        </w:rPr>
        <w:t>To</w:t>
      </w:r>
      <w:proofErr w:type="gramEnd"/>
      <w:r w:rsidRPr="003C6EA0">
        <w:rPr>
          <w:rFonts w:ascii="Century Gothic" w:eastAsia="Century Gothic" w:hAnsi="Century Gothic" w:cs="Century Gothic"/>
          <w:i/>
          <w:sz w:val="24"/>
        </w:rPr>
        <w:t xml:space="preserve"> Mow A Meadow</w:t>
      </w:r>
      <w:r>
        <w:rPr>
          <w:rFonts w:ascii="Century Gothic" w:eastAsia="Century Gothic" w:hAnsi="Century Gothic" w:cs="Century Gothic"/>
          <w:sz w:val="24"/>
        </w:rPr>
        <w:t xml:space="preserve"> using this flowchart as a guide.</w:t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noProof/>
        </w:rPr>
        <w:drawing>
          <wp:inline distT="0" distB="0" distL="0" distR="0" wp14:anchorId="1328EBA8" wp14:editId="24612DF0">
            <wp:extent cx="6659259" cy="43942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6" t="2781"/>
                    <a:stretch/>
                  </pic:blipFill>
                  <pic:spPr bwMode="auto">
                    <a:xfrm>
                      <a:off x="0" y="0"/>
                      <a:ext cx="6697289" cy="441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6F16B" w14:textId="4D884945" w:rsidR="004634E6" w:rsidRDefault="004634E6">
      <w:pPr>
        <w:spacing w:after="0"/>
        <w:rPr>
          <w:rFonts w:ascii="Century Gothic" w:eastAsia="Century Gothic" w:hAnsi="Century Gothic" w:cs="Century Gothic"/>
          <w:sz w:val="24"/>
        </w:rPr>
      </w:pPr>
    </w:p>
    <w:p w14:paraId="006FCD23" w14:textId="77777777" w:rsidR="004634E6" w:rsidRDefault="004634E6">
      <w:pPr>
        <w:spacing w:after="0"/>
        <w:rPr>
          <w:rFonts w:ascii="Century Gothic" w:eastAsia="Century Gothic" w:hAnsi="Century Gothic" w:cs="Century Gothic"/>
          <w:sz w:val="24"/>
        </w:rPr>
      </w:pPr>
    </w:p>
    <w:p w14:paraId="47304635" w14:textId="7EC47BCD" w:rsidR="009421C0" w:rsidRDefault="00F04F08">
      <w:pPr>
        <w:spacing w:after="0"/>
      </w:pPr>
      <w:r>
        <w:rPr>
          <w:rFonts w:ascii="Century Gothic" w:eastAsia="Century Gothic" w:hAnsi="Century Gothic" w:cs="Century Gothic"/>
          <w:sz w:val="24"/>
        </w:rPr>
        <w:t>Revision 0.</w:t>
      </w:r>
      <w:r w:rsidR="00345827">
        <w:rPr>
          <w:rFonts w:ascii="Century Gothic" w:eastAsia="Century Gothic" w:hAnsi="Century Gothic" w:cs="Century Gothic"/>
          <w:sz w:val="24"/>
        </w:rPr>
        <w:t>2</w:t>
      </w:r>
      <w:r>
        <w:rPr>
          <w:rFonts w:ascii="Century Gothic" w:eastAsia="Century Gothic" w:hAnsi="Century Gothic" w:cs="Century Gothic"/>
          <w:sz w:val="24"/>
        </w:rPr>
        <w:t xml:space="preserve"> M Saunby </w:t>
      </w:r>
      <w:r w:rsidR="00345827">
        <w:rPr>
          <w:rFonts w:ascii="Century Gothic" w:eastAsia="Century Gothic" w:hAnsi="Century Gothic" w:cs="Century Gothic"/>
          <w:sz w:val="24"/>
        </w:rPr>
        <w:t>21</w:t>
      </w:r>
      <w:r>
        <w:rPr>
          <w:rFonts w:ascii="Century Gothic" w:eastAsia="Century Gothic" w:hAnsi="Century Gothic" w:cs="Century Gothic"/>
          <w:sz w:val="24"/>
        </w:rPr>
        <w:t>/06</w:t>
      </w:r>
      <w:r w:rsidR="009421C0">
        <w:rPr>
          <w:rFonts w:ascii="Century Gothic" w:eastAsia="Century Gothic" w:hAnsi="Century Gothic" w:cs="Century Gothic"/>
          <w:sz w:val="24"/>
        </w:rPr>
        <w:t>/20</w:t>
      </w:r>
      <w:r w:rsidR="00345827">
        <w:rPr>
          <w:rFonts w:ascii="Century Gothic" w:eastAsia="Century Gothic" w:hAnsi="Century Gothic" w:cs="Century Gothic"/>
          <w:sz w:val="24"/>
        </w:rPr>
        <w:t>20</w:t>
      </w:r>
    </w:p>
    <w:sectPr w:rsidR="009421C0" w:rsidSect="004634E6">
      <w:type w:val="continuous"/>
      <w:pgSz w:w="11906" w:h="16838"/>
      <w:pgMar w:top="1134" w:right="284" w:bottom="1440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A5D93"/>
    <w:multiLevelType w:val="hybridMultilevel"/>
    <w:tmpl w:val="1F4E4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71493"/>
    <w:multiLevelType w:val="hybridMultilevel"/>
    <w:tmpl w:val="FBCA210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A8"/>
    <w:rsid w:val="00133D9D"/>
    <w:rsid w:val="001346A8"/>
    <w:rsid w:val="00345827"/>
    <w:rsid w:val="003C6EA0"/>
    <w:rsid w:val="004634E6"/>
    <w:rsid w:val="006B14BD"/>
    <w:rsid w:val="00766A35"/>
    <w:rsid w:val="009421C0"/>
    <w:rsid w:val="00CF337A"/>
    <w:rsid w:val="00F04F08"/>
    <w:rsid w:val="00FB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EBF1"/>
  <w15:docId w15:val="{B28E4704-1BB6-4781-8497-B93033CB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34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4A722CED67B4D87023AA1DB1B7FC2" ma:contentTypeVersion="4" ma:contentTypeDescription="Create a new document." ma:contentTypeScope="" ma:versionID="b1c1282e404b2acf0c67c4430c6b668f">
  <xsd:schema xmlns:xsd="http://www.w3.org/2001/XMLSchema" xmlns:xs="http://www.w3.org/2001/XMLSchema" xmlns:p="http://schemas.microsoft.com/office/2006/metadata/properties" xmlns:ns2="8af36af0-998e-4eb7-8de7-ad4ef79dd84e" xmlns:ns3="2e2ccd02-3ab4-4665-b4f1-ee4e0dfe9062" targetNamespace="http://schemas.microsoft.com/office/2006/metadata/properties" ma:root="true" ma:fieldsID="a5e6beef12720e3eee84fd46a75d7fe8" ns2:_="" ns3:_="">
    <xsd:import namespace="8af36af0-998e-4eb7-8de7-ad4ef79dd84e"/>
    <xsd:import namespace="2e2ccd02-3ab4-4665-b4f1-ee4e0dfe90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6af0-998e-4eb7-8de7-ad4ef79dd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ccd02-3ab4-4665-b4f1-ee4e0dfe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C2C496-2E26-48CC-B91B-28290478E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36af0-998e-4eb7-8de7-ad4ef79dd84e"/>
    <ds:schemaRef ds:uri="2e2ccd02-3ab4-4665-b4f1-ee4e0dfe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CA1FC-1F0E-4E56-BEB0-A4239F8B20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1A61E-95D6-4C1C-9B67-906E559B45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Sarquis-Sepulveda, Mariann</dc:creator>
  <cp:keywords/>
  <cp:lastModifiedBy>Saunby, Michael</cp:lastModifiedBy>
  <cp:revision>6</cp:revision>
  <cp:lastPrinted>2020-06-21T16:58:00Z</cp:lastPrinted>
  <dcterms:created xsi:type="dcterms:W3CDTF">2019-06-13T11:17:00Z</dcterms:created>
  <dcterms:modified xsi:type="dcterms:W3CDTF">2020-06-21T16:58:00Z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0x0101008944A722CED67B4D87023AA1DB1B7FC2</vt:lpwstr>
  </property>
</Properties>
</file>