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480" w:after="0"/>
        <w:rPr/>
      </w:pPr>
      <w:bookmarkStart w:id="0" w:name="bürokrati-proovitöö"/>
      <w:r>
        <w:rPr/>
        <w:t>Bürokrati proovitöö</w:t>
      </w:r>
    </w:p>
    <w:p>
      <w:pPr>
        <w:pStyle w:val="FirstParagraph"/>
        <w:rPr/>
      </w:pPr>
      <w:r>
        <w:rPr/>
        <w:t>This document outlines the solution for migrating Ruuter and Resql to Java 21, addressing error handling and reliability concerns, and updating documentation for ease of onboarding and general knowledge.</w:t>
      </w:r>
    </w:p>
    <w:p>
      <w:pPr>
        <w:pStyle w:val="BodyText"/>
        <w:rPr/>
      </w:pPr>
      <w:r>
        <w:rPr/>
        <w:t>Both applications are event-driven REST microservices running on Spring Boot 3.2.5:</w:t>
      </w:r>
    </w:p>
    <w:p>
      <w:pPr>
        <w:pStyle w:val="Compact"/>
        <w:numPr>
          <w:ilvl w:val="0"/>
          <w:numId w:val="1"/>
        </w:numPr>
        <w:rPr/>
      </w:pPr>
      <w:r>
        <w:rPr>
          <w:b/>
          <w:bCs/>
        </w:rPr>
        <w:t>Resql</w:t>
      </w:r>
      <w:r>
        <w:rPr/>
        <w:t xml:space="preserve"> — Maven-based, REST → DB query service with dynamic datasource routing. Deployed as an internal-only Kubernetes pod with no external network access. Executes pre-configured SQL queries exposed via REST endpoints.</w:t>
      </w:r>
    </w:p>
    <w:p>
      <w:pPr>
        <w:pStyle w:val="Compact"/>
        <w:numPr>
          <w:ilvl w:val="0"/>
          <w:numId w:val="1"/>
        </w:numPr>
        <w:rPr/>
      </w:pPr>
      <w:r>
        <w:rPr>
          <w:b/>
          <w:bCs/>
        </w:rPr>
        <w:t>Ruuter</w:t>
      </w:r>
      <w:r>
        <w:rPr/>
        <w:t xml:space="preserve"> — Gradle-based, REST → REST routing service with a GraalVM JS-based DSL engine. Deployed in two separate instances — Public Ruuter (external/UI-facing) and Private Ruuter (back-office/internal orchestration) — each with its own set of DSL files. Both are the same codebase with different configurations and DSL directories.</w:t>
      </w:r>
    </w:p>
    <w:p>
      <w:pPr>
        <w:pStyle w:val="FirstParagraph"/>
        <w:rPr/>
      </w:pPr>
      <w:r>
        <w:rPr/>
        <w:t>Both were originally built on Java 11, then upgraded to Java 17 without thorough migration review. This document covers the next step to Java 21 alongside architectural improvements to error handling, reliability, and documentation.</w:t>
      </w:r>
    </w:p>
    <w:p>
      <w:pPr>
        <w:pStyle w:val="BodyText"/>
        <w:rPr/>
      </w:pPr>
      <w:r>
        <w:rPr/>
        <w:t>The deployment architecture follows a trust boundary model: external traffic reaches Ruuter, which validates requests via guard DSL files (cookie authentication or nonce validation), evaluates DSL routing rules, and forwards calls to internal services. Resql and other internal services (DataMapper, etc.) are only reachable from within the Kubernetes cluster, operating with permissive security (</w:t>
      </w:r>
      <w:r>
        <w:rPr>
          <w:rStyle w:val="VerbatimChar"/>
        </w:rPr>
        <w:t>permitAll()</w:t>
      </w:r>
      <w:r>
        <w:rPr/>
        <w:t>) by design.</w:t>
      </w:r>
    </w:p>
    <w:p>
      <w:pPr>
        <w:pStyle w:val="Heading3"/>
        <w:rPr/>
      </w:pPr>
      <w:bookmarkStart w:id="1" w:name="general-code-hygiene"/>
      <w:r>
        <w:rPr/>
        <w:t>General Code Hygiene</w:t>
      </w:r>
    </w:p>
    <w:p>
      <w:pPr>
        <w:pStyle w:val="FirstParagraph"/>
        <w:rPr/>
      </w:pPr>
      <w:r>
        <w:rPr/>
        <w:t>During the code review, several instances of hardcoded values and unused imports were identified across both projects. These should be addressed as part of the migration effort:</w:t>
      </w:r>
    </w:p>
    <w:p>
      <w:pPr>
        <w:pStyle w:val="Compact"/>
        <w:numPr>
          <w:ilvl w:val="0"/>
          <w:numId w:val="1"/>
        </w:numPr>
        <w:rPr/>
      </w:pPr>
      <w:r>
        <w:rPr/>
        <w:t xml:space="preserve">Hardcoded values (datasource names, paths, timezone defaults) should be externalized to </w:t>
      </w:r>
      <w:r>
        <w:rPr>
          <w:rStyle w:val="VerbatimChar"/>
        </w:rPr>
        <w:t>application.yml</w:t>
      </w:r>
      <w:r>
        <w:rPr/>
        <w:t xml:space="preserve"> configuration to support environment-specific overrides without code changes.</w:t>
      </w:r>
    </w:p>
    <w:p>
      <w:pPr>
        <w:pStyle w:val="Compact"/>
        <w:numPr>
          <w:ilvl w:val="0"/>
          <w:numId w:val="1"/>
        </w:numPr>
        <w:rPr/>
      </w:pPr>
      <w:r>
        <w:rPr/>
        <w:t>Unused imports and dead code should be cleaned up to reduce confusion for developers onboarding to the codebase.</w:t>
      </w:r>
    </w:p>
    <w:p>
      <w:pPr>
        <w:pStyle w:val="Compact"/>
        <w:numPr>
          <w:ilvl w:val="0"/>
          <w:numId w:val="1"/>
        </w:numPr>
        <w:rPr/>
      </w:pPr>
      <w:r>
        <w:rPr/>
        <w:t>These are minor but compound issues that affect maintainability. A single cleanup pass during the migration is the most efficient time to address them.</w:t>
      </w:r>
    </w:p>
    <w:p>
      <w:pPr>
        <w:pStyle w:val="Normal"/>
        <w:rPr/>
      </w:pPr>
      <w:bookmarkStart w:id="2" w:name="general-code-hygiene"/>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
    </w:p>
    <w:p>
      <w:pPr>
        <w:pStyle w:val="Heading2"/>
        <w:rPr/>
      </w:pPr>
      <w:bookmarkStart w:id="3" w:name="migration-from-java-17-to-java-21"/>
      <w:r>
        <w:rPr/>
        <w:t>1. Migration from Java 17 to Java 21</w:t>
      </w:r>
    </w:p>
    <w:p>
      <w:pPr>
        <w:pStyle w:val="Heading3"/>
        <w:rPr/>
      </w:pPr>
      <w:bookmarkStart w:id="4" w:name="risks-of-java-21-adoption"/>
      <w:r>
        <w:rPr/>
        <w:t>1.1 Risks of Java 21 Adoption</w:t>
      </w:r>
    </w:p>
    <w:p>
      <w:pPr>
        <w:pStyle w:val="Heading4"/>
        <w:rPr/>
      </w:pPr>
      <w:bookmarkStart w:id="5" w:name="shared-risks"/>
      <w:r>
        <w:rPr/>
        <w:t>Shared Risks</w:t>
      </w:r>
    </w:p>
    <w:p>
      <w:pPr>
        <w:pStyle w:val="Compact"/>
        <w:numPr>
          <w:ilvl w:val="0"/>
          <w:numId w:val="1"/>
        </w:numPr>
        <w:rPr/>
      </w:pPr>
      <w:r>
        <w:rPr>
          <w:b/>
          <w:bCs/>
        </w:rPr>
        <w:t>Stronger encapsulation</w:t>
      </w:r>
      <w:r>
        <w:rPr/>
        <w:t xml:space="preserve"> — Java 21 further tightens access to internal JDK APIs. Any </w:t>
      </w:r>
      <w:r>
        <w:rPr>
          <w:rStyle w:val="VerbatimChar"/>
        </w:rPr>
        <w:t>--add-opens</w:t>
      </w:r>
      <w:r>
        <w:rPr/>
        <w:t xml:space="preserve"> or </w:t>
      </w:r>
      <w:r>
        <w:rPr>
          <w:rStyle w:val="VerbatimChar"/>
        </w:rPr>
        <w:t>--add-exports</w:t>
      </w:r>
      <w:r>
        <w:rPr/>
        <w:t xml:space="preserve"> JVM flags introduced during the Java 11→17 upgrade need to be audited. These flags may exist in Dockerfiles, startup scripts, or CI pipelines. They still function on Java 21 but mask underlying issues that should be resolved properly.</w:t>
      </w:r>
    </w:p>
    <w:p>
      <w:pPr>
        <w:pStyle w:val="Compact"/>
        <w:numPr>
          <w:ilvl w:val="0"/>
          <w:numId w:val="1"/>
        </w:numPr>
        <w:rPr/>
      </w:pPr>
      <w:r>
        <w:rPr>
          <w:b/>
          <w:bCs/>
        </w:rPr>
        <w:t>Behavioral changes</w:t>
      </w:r>
      <w:r>
        <w:rPr/>
        <w:t xml:space="preserve"> — Minor </w:t>
      </w:r>
      <w:r>
        <w:rPr>
          <w:rStyle w:val="VerbatimChar"/>
        </w:rPr>
        <w:t>HashMap</w:t>
      </w:r>
      <w:r>
        <w:rPr/>
        <w:t>/</w:t>
      </w:r>
      <w:r>
        <w:rPr>
          <w:rStyle w:val="VerbatimChar"/>
        </w:rPr>
        <w:t>HashSet</w:t>
      </w:r>
      <w:r>
        <w:rPr/>
        <w:t xml:space="preserve"> iteration order differences across JDK builds can cause inconsistent results in code or tests that depend on iteration order. This is relevant for Ruuter’s DSL evaluation where </w:t>
      </w:r>
      <w:r>
        <w:rPr>
          <w:rStyle w:val="VerbatimChar"/>
        </w:rPr>
        <w:t>LinkedHashMap</w:t>
      </w:r>
      <w:r>
        <w:rPr/>
        <w:t xml:space="preserve"> is used in some paths but standard </w:t>
      </w:r>
      <w:r>
        <w:rPr>
          <w:rStyle w:val="VerbatimChar"/>
        </w:rPr>
        <w:t>HashMap</w:t>
      </w:r>
      <w:r>
        <w:rPr/>
        <w:t xml:space="preserve"> in others within </w:t>
      </w:r>
      <w:r>
        <w:rPr>
          <w:rStyle w:val="VerbatimChar"/>
        </w:rPr>
        <w:t>ScriptingHelper</w:t>
      </w:r>
      <w:r>
        <w:rPr/>
        <w:t>.</w:t>
      </w:r>
    </w:p>
    <w:p>
      <w:pPr>
        <w:pStyle w:val="Compact"/>
        <w:numPr>
          <w:ilvl w:val="0"/>
          <w:numId w:val="1"/>
        </w:numPr>
        <w:rPr/>
      </w:pPr>
      <w:r>
        <w:rPr>
          <w:b/>
          <w:bCs/>
        </w:rPr>
        <w:t>Virtual threads caveat</w:t>
      </w:r>
      <w:r>
        <w:rPr/>
        <w:t xml:space="preserve"> — Java 21 introduces virtual threads as a production-ready feature. Both projects use thread-local patterns (</w:t>
      </w:r>
      <w:r>
        <w:rPr>
          <w:rStyle w:val="VerbatimChar"/>
        </w:rPr>
        <w:t>DataSourceContextHolder</w:t>
      </w:r>
      <w:r>
        <w:rPr/>
        <w:t xml:space="preserve"> in Resql, request context passing in Ruuter) that would behave unexpectedly with virtual threads. Adopting virtual threads is optional and not part of this migration, but should be noted for future architecture decisions. Spring Boot 3.2.5 does not enable virtual threads by default.</w:t>
      </w:r>
    </w:p>
    <w:p>
      <w:pPr>
        <w:pStyle w:val="Compact"/>
        <w:numPr>
          <w:ilvl w:val="0"/>
          <w:numId w:val="1"/>
        </w:numPr>
        <w:rPr/>
      </w:pPr>
      <w:r>
        <w:rPr>
          <w:b/>
          <w:bCs/>
        </w:rPr>
        <w:t>Framework-level risk is minimal</w:t>
      </w:r>
      <w:r>
        <w:rPr/>
        <w:t xml:space="preserve"> — Spring Boot 3.2.5 officially supports Java 21. No Spring-specific breaking changes are expected from the JDK version bump.</w:t>
      </w:r>
      <w:bookmarkEnd w:id="5"/>
    </w:p>
    <w:p>
      <w:pPr>
        <w:pStyle w:val="Heading4"/>
        <w:rPr/>
      </w:pPr>
      <w:r>
        <w:rPr/>
        <w:t>Resql-Specific Risks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339"/>
        <w:gridCol w:w="3901"/>
        <w:gridCol w:w="3120"/>
      </w:tblGrid>
      <w:tr>
        <w:trPr>
          <w:tblHeader w:val="true"/>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Risk</w:t>
            </w:r>
          </w:p>
        </w:tc>
        <w:tc>
          <w:tcPr>
            <w:tcW w:w="390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Severity</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Detail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id-log</w:t>
            </w:r>
            <w:r>
              <w:rPr>
                <w:rFonts w:eastAsia="Cambria" w:cs=""/>
                <w:kern w:val="0"/>
                <w:sz w:val="24"/>
                <w:szCs w:val="24"/>
                <w:lang w:val="en-US" w:eastAsia="en-US" w:bidi="ar-SA"/>
              </w:rPr>
              <w:t xml:space="preserve"> library (system-scoped)</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Critical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Compiled with </w:t>
            </w:r>
            <w:r>
              <w:rPr>
                <w:rFonts w:eastAsia="Cambria" w:cs=""/>
                <w:b/>
                <w:bCs/>
                <w:kern w:val="0"/>
                <w:sz w:val="24"/>
                <w:szCs w:val="24"/>
                <w:lang w:val="en-US" w:eastAsia="en-US" w:bidi="ar-SA"/>
              </w:rPr>
              <w:t>Java 11 bytecode</w:t>
            </w:r>
            <w:r>
              <w:rPr>
                <w:rFonts w:eastAsia="Cambria" w:cs=""/>
                <w:kern w:val="0"/>
                <w:sz w:val="24"/>
                <w:szCs w:val="24"/>
                <w:lang w:val="en-US" w:eastAsia="en-US" w:bidi="ar-SA"/>
              </w:rPr>
              <w:t xml:space="preserve">, contains </w:t>
            </w:r>
            <w:r>
              <w:rPr>
                <w:rStyle w:val="VerbatimChar"/>
                <w:rFonts w:eastAsia="Cambria" w:cs=""/>
                <w:kern w:val="0"/>
                <w:szCs w:val="24"/>
                <w:lang w:val="en-US" w:eastAsia="en-US" w:bidi="ar-SA"/>
              </w:rPr>
              <w:t>javax.servlet</w:t>
            </w:r>
            <w:r>
              <w:rPr>
                <w:rFonts w:eastAsia="Cambria" w:cs=""/>
                <w:kern w:val="0"/>
                <w:sz w:val="24"/>
                <w:szCs w:val="24"/>
                <w:lang w:val="en-US" w:eastAsia="en-US" w:bidi="ar-SA"/>
              </w:rPr>
              <w:t xml:space="preserve"> imports incompatible with Spring Boot 3.x / Jakarta EE 9+. Code review of </w:t>
            </w:r>
            <w:r>
              <w:rPr>
                <w:rStyle w:val="VerbatimChar"/>
                <w:rFonts w:eastAsia="Cambria" w:cs=""/>
                <w:kern w:val="0"/>
                <w:szCs w:val="24"/>
                <w:lang w:val="en-US" w:eastAsia="en-US" w:bidi="ar-SA"/>
              </w:rPr>
              <w:t>RestConfiguration.java</w:t>
            </w:r>
            <w:r>
              <w:rPr>
                <w:rFonts w:eastAsia="Cambria" w:cs=""/>
                <w:kern w:val="0"/>
                <w:sz w:val="24"/>
                <w:szCs w:val="24"/>
                <w:lang w:val="en-US" w:eastAsia="en-US" w:bidi="ar-SA"/>
              </w:rPr>
              <w:t xml:space="preserve"> confirms both </w:t>
            </w:r>
            <w:r>
              <w:rPr>
                <w:rStyle w:val="VerbatimChar"/>
                <w:rFonts w:eastAsia="Cambria" w:cs=""/>
                <w:kern w:val="0"/>
                <w:szCs w:val="24"/>
                <w:lang w:val="en-US" w:eastAsia="en-US" w:bidi="ar-SA"/>
              </w:rPr>
              <w:t>LogHandler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GenericHeaderLogHandler</w:t>
            </w:r>
            <w:r>
              <w:rPr>
                <w:rFonts w:eastAsia="Cambria" w:cs=""/>
                <w:kern w:val="0"/>
                <w:sz w:val="24"/>
                <w:szCs w:val="24"/>
                <w:lang w:val="en-US" w:eastAsia="en-US" w:bidi="ar-SA"/>
              </w:rPr>
              <w:t xml:space="preserve"> are </w:t>
            </w:r>
            <w:r>
              <w:rPr>
                <w:rFonts w:eastAsia="Cambria" w:cs=""/>
                <w:b/>
                <w:bCs/>
                <w:kern w:val="0"/>
                <w:sz w:val="24"/>
                <w:szCs w:val="24"/>
                <w:lang w:val="en-US" w:eastAsia="en-US" w:bidi="ar-SA"/>
              </w:rPr>
              <w:t>actively registered as interceptors</w:t>
            </w:r>
            <w:r>
              <w:rPr>
                <w:rFonts w:eastAsia="Cambria" w:cs=""/>
                <w:kern w:val="0"/>
                <w:sz w:val="24"/>
                <w:szCs w:val="24"/>
                <w:lang w:val="en-US" w:eastAsia="en-US" w:bidi="ar-SA"/>
              </w:rPr>
              <w:t xml:space="preserve"> via </w:t>
            </w:r>
            <w:r>
              <w:rPr>
                <w:rStyle w:val="VerbatimChar"/>
                <w:rFonts w:eastAsia="Cambria" w:cs=""/>
                <w:kern w:val="0"/>
                <w:szCs w:val="24"/>
                <w:lang w:val="en-US" w:eastAsia="en-US" w:bidi="ar-SA"/>
              </w:rPr>
              <w:t>addInterceptors()</w:t>
            </w:r>
            <w:r>
              <w:rPr>
                <w:rFonts w:eastAsia="Cambria" w:cs=""/>
                <w:kern w:val="0"/>
                <w:sz w:val="24"/>
                <w:szCs w:val="24"/>
                <w:lang w:val="en-US" w:eastAsia="en-US" w:bidi="ar-SA"/>
              </w:rPr>
              <w:t xml:space="preserve"> and execute on every request — these are not dormant. The library uses Maven </w:t>
            </w:r>
            <w:r>
              <w:rPr>
                <w:rStyle w:val="VerbatimChar"/>
                <w:rFonts w:eastAsia="Cambria" w:cs=""/>
                <w:kern w:val="0"/>
                <w:szCs w:val="24"/>
                <w:lang w:val="en-US" w:eastAsia="en-US" w:bidi="ar-SA"/>
              </w:rPr>
              <w:t>system</w:t>
            </w:r>
            <w:r>
              <w:rPr>
                <w:rFonts w:eastAsia="Cambria" w:cs=""/>
                <w:kern w:val="0"/>
                <w:sz w:val="24"/>
                <w:szCs w:val="24"/>
                <w:lang w:val="en-US" w:eastAsia="en-US" w:bidi="ar-SA"/>
              </w:rPr>
              <w:t xml:space="preserve"> scope with a hardcoded </w:t>
            </w:r>
            <w:r>
              <w:rPr>
                <w:rStyle w:val="VerbatimChar"/>
                <w:rFonts w:eastAsia="Cambria" w:cs=""/>
                <w:kern w:val="0"/>
                <w:szCs w:val="24"/>
                <w:lang w:val="en-US" w:eastAsia="en-US" w:bidi="ar-SA"/>
              </w:rPr>
              <w:t>systemPath</w:t>
            </w:r>
            <w:r>
              <w:rPr>
                <w:rFonts w:eastAsia="Cambria" w:cs=""/>
                <w:kern w:val="0"/>
                <w:sz w:val="24"/>
                <w:szCs w:val="24"/>
                <w:lang w:val="en-US" w:eastAsia="en-US" w:bidi="ar-SA"/>
              </w:rPr>
              <w:t xml:space="preserve"> — no version resolution, no conflict detection, filesystem-path-dependent.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Spring Cloud BOM (2021.0.2)</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Targets Spring Boot 2.6.x/2.7.x. Full codebase search confirmed zero usage: no imports, no config properties, no annotations. Dead dependency — safe to remove.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PostgreSQL driver (42.3.9)</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Functions on Java 21 but contains known CVEs. Significantly behind latest stable (42.7.x).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OpenTelemetry BOM scope</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Declared with </w:t>
            </w:r>
            <w:r>
              <w:rPr>
                <w:rStyle w:val="VerbatimChar"/>
                <w:rFonts w:eastAsia="Cambria" w:cs=""/>
                <w:kern w:val="0"/>
                <w:szCs w:val="24"/>
                <w:lang w:val="en-US" w:eastAsia="en-US" w:bidi="ar-SA"/>
              </w:rPr>
              <w:t>runtime</w:t>
            </w:r>
            <w:r>
              <w:rPr>
                <w:rFonts w:eastAsia="Cambria" w:cs=""/>
                <w:kern w:val="0"/>
                <w:sz w:val="24"/>
                <w:szCs w:val="24"/>
                <w:lang w:val="en-US" w:eastAsia="en-US" w:bidi="ar-SA"/>
              </w:rPr>
              <w:t xml:space="preserve"> scope, preventing version management. Should be in </w:t>
            </w:r>
            <w:r>
              <w:rPr>
                <w:rStyle w:val="VerbatimChar"/>
                <w:rFonts w:eastAsia="Cambria" w:cs=""/>
                <w:kern w:val="0"/>
                <w:szCs w:val="24"/>
                <w:lang w:val="en-US" w:eastAsia="en-US" w:bidi="ar-SA"/>
              </w:rPr>
              <w:t>dependencyManagement</w:t>
            </w:r>
            <w:r>
              <w:rPr>
                <w:rFonts w:eastAsia="Cambria" w:cs=""/>
                <w:kern w:val="0"/>
                <w:sz w:val="24"/>
                <w:szCs w:val="24"/>
                <w:lang w:val="en-US" w:eastAsia="en-US" w:bidi="ar-SA"/>
              </w:rPr>
              <w:t xml:space="preserve"> without scope.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Dynamic datasource routing</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Standard </w:t>
            </w:r>
            <w:r>
              <w:rPr>
                <w:rStyle w:val="VerbatimChar"/>
                <w:rFonts w:eastAsia="Cambria" w:cs=""/>
                <w:kern w:val="0"/>
                <w:szCs w:val="24"/>
                <w:lang w:val="en-US" w:eastAsia="en-US" w:bidi="ar-SA"/>
              </w:rPr>
              <w:t>AbstractRoutingDataSource</w:t>
            </w:r>
            <w:r>
              <w:rPr>
                <w:rFonts w:eastAsia="Cambria" w:cs=""/>
                <w:kern w:val="0"/>
                <w:sz w:val="24"/>
                <w:szCs w:val="24"/>
                <w:lang w:val="en-US" w:eastAsia="en-US" w:bidi="ar-SA"/>
              </w:rPr>
              <w:t xml:space="preserve"> with thread-local lookup. No behavioral changes between Java 17 and 21.</w:t>
            </w:r>
            <w:bookmarkStart w:id="6" w:name="resql-specific-risks"/>
            <w:bookmarkEnd w:id="6"/>
          </w:p>
        </w:tc>
      </w:tr>
    </w:tbl>
    <w:p>
      <w:pPr>
        <w:pStyle w:val="Heading4"/>
        <w:rPr/>
      </w:pPr>
      <w:r>
        <w:rPr/>
        <w:t>Ruuter-Specific Risks</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339"/>
        <w:gridCol w:w="3901"/>
        <w:gridCol w:w="3120"/>
      </w:tblGrid>
      <w:tr>
        <w:trPr>
          <w:tblHeader w:val="true"/>
        </w:trPr>
        <w:tc>
          <w:tcPr>
            <w:tcW w:w="233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Risk</w:t>
            </w:r>
          </w:p>
        </w:tc>
        <w:tc>
          <w:tcPr>
            <w:tcW w:w="3901"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Severity</w:t>
            </w:r>
          </w:p>
        </w:tc>
        <w:tc>
          <w:tcPr>
            <w:tcW w:w="312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Detail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GraalVM JS Engine (23.0.1)</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Uses JSR-223 SPI in interpreter-only mode. </w:t>
            </w:r>
            <w:r>
              <w:rPr>
                <w:rStyle w:val="VerbatimChar"/>
                <w:rFonts w:eastAsia="Cambria" w:cs=""/>
                <w:kern w:val="0"/>
                <w:szCs w:val="24"/>
                <w:lang w:val="en-US" w:eastAsia="en-US" w:bidi="ar-SA"/>
              </w:rPr>
              <w:t>javax.script.*</w:t>
            </w:r>
            <w:r>
              <w:rPr>
                <w:rFonts w:eastAsia="Cambria" w:cs=""/>
                <w:kern w:val="0"/>
                <w:sz w:val="24"/>
                <w:szCs w:val="24"/>
                <w:lang w:val="en-US" w:eastAsia="en-US" w:bidi="ar-SA"/>
              </w:rPr>
              <w:t xml:space="preserve"> imports are JDK-native — safe. Version targeting risk: </w:t>
            </w:r>
            <w:r>
              <w:rPr>
                <w:rStyle w:val="VerbatimChar"/>
                <w:rFonts w:eastAsia="Cambria" w:cs=""/>
                <w:kern w:val="0"/>
                <w:szCs w:val="24"/>
                <w:lang w:val="en-US" w:eastAsia="en-US" w:bidi="ar-SA"/>
              </w:rPr>
              <w:t>23.0.x</w:t>
            </w:r>
            <w:r>
              <w:rPr>
                <w:rFonts w:eastAsia="Cambria" w:cs=""/>
                <w:kern w:val="0"/>
                <w:sz w:val="24"/>
                <w:szCs w:val="24"/>
                <w:lang w:val="en-US" w:eastAsia="en-US" w:bidi="ar-SA"/>
              </w:rPr>
              <w:t xml:space="preserve"> targets JDK 20; JDK 21 needs </w:t>
            </w:r>
            <w:r>
              <w:rPr>
                <w:rStyle w:val="VerbatimChar"/>
                <w:rFonts w:eastAsia="Cambria" w:cs=""/>
                <w:kern w:val="0"/>
                <w:szCs w:val="24"/>
                <w:lang w:val="en-US" w:eastAsia="en-US" w:bidi="ar-SA"/>
              </w:rPr>
              <w:t>23.1.x</w:t>
            </w:r>
            <w:r>
              <w:rPr>
                <w:rFonts w:eastAsia="Cambria" w:cs=""/>
                <w:kern w:val="0"/>
                <w:sz w:val="24"/>
                <w:szCs w:val="24"/>
                <w:lang w:val="en-US" w:eastAsia="en-US" w:bidi="ar-SA"/>
              </w:rPr>
              <w:t xml:space="preserve"> or </w:t>
            </w:r>
            <w:r>
              <w:rPr>
                <w:rStyle w:val="VerbatimChar"/>
                <w:rFonts w:eastAsia="Cambria" w:cs=""/>
                <w:kern w:val="0"/>
                <w:szCs w:val="24"/>
                <w:lang w:val="en-US" w:eastAsia="en-US" w:bidi="ar-SA"/>
              </w:rPr>
              <w:t>24.x</w:t>
            </w:r>
            <w:r>
              <w:rPr>
                <w:rFonts w:eastAsia="Cambria" w:cs=""/>
                <w:kern w:val="0"/>
                <w:sz w:val="24"/>
                <w:szCs w:val="24"/>
                <w:lang w:val="en-US" w:eastAsia="en-US" w:bidi="ar-SA"/>
              </w:rPr>
              <w:t xml:space="preserve">. Critical because </w:t>
            </w:r>
            <w:r>
              <w:rPr>
                <w:rStyle w:val="VerbatimChar"/>
                <w:rFonts w:eastAsia="Cambria" w:cs=""/>
                <w:kern w:val="0"/>
                <w:szCs w:val="24"/>
                <w:lang w:val="en-US" w:eastAsia="en-US" w:bidi="ar-SA"/>
              </w:rPr>
              <w:t>ScriptingHelper</w:t>
            </w:r>
            <w:r>
              <w:rPr>
                <w:rFonts w:eastAsia="Cambria" w:cs=""/>
                <w:kern w:val="0"/>
                <w:sz w:val="24"/>
                <w:szCs w:val="24"/>
                <w:lang w:val="en-US" w:eastAsia="en-US" w:bidi="ar-SA"/>
              </w:rPr>
              <w:t xml:space="preserve"> is the core DSL engine — every request flows through </w:t>
            </w:r>
            <w:r>
              <w:rPr>
                <w:rStyle w:val="VerbatimChar"/>
                <w:rFonts w:eastAsia="Cambria" w:cs=""/>
                <w:kern w:val="0"/>
                <w:szCs w:val="24"/>
                <w:lang w:val="en-US" w:eastAsia="en-US" w:bidi="ar-SA"/>
              </w:rPr>
              <w:t>engine.eval()</w:t>
            </w:r>
            <w:r>
              <w:rPr>
                <w:rFonts w:eastAsia="Cambria" w:cs=""/>
                <w:kern w:val="0"/>
                <w:sz w:val="24"/>
                <w:szCs w:val="24"/>
                <w:lang w:val="en-US" w:eastAsia="en-US" w:bidi="ar-SA"/>
              </w:rPr>
              <w:t>. Fix: bump version if smoke test fails.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Apache HttpClient 4.5.13</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EOL. Functions on Java 21 but receives no patches. Replacement: </w:t>
            </w:r>
            <w:r>
              <w:rPr>
                <w:rStyle w:val="VerbatimChar"/>
                <w:rFonts w:eastAsia="Cambria" w:cs=""/>
                <w:kern w:val="0"/>
                <w:szCs w:val="24"/>
                <w:lang w:val="en-US" w:eastAsia="en-US" w:bidi="ar-SA"/>
              </w:rPr>
              <w:t>httpclient5</w:t>
            </w:r>
            <w:r>
              <w:rPr>
                <w:rFonts w:eastAsia="Cambria" w:cs=""/>
                <w:kern w:val="0"/>
                <w:sz w:val="24"/>
                <w:szCs w:val="24"/>
                <w:lang w:val="en-US" w:eastAsia="en-US" w:bidi="ar-SA"/>
              </w:rPr>
              <w:t xml:space="preserve">. Central for </w:t>
            </w:r>
            <w:r>
              <w:rPr>
                <w:rStyle w:val="VerbatimChar"/>
                <w:rFonts w:eastAsia="Cambria" w:cs=""/>
                <w:kern w:val="0"/>
                <w:szCs w:val="24"/>
                <w:lang w:val="en-US" w:eastAsia="en-US" w:bidi="ar-SA"/>
              </w:rPr>
              <w:t>ExternalForwardingHelper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HttpHelper</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WireMock </w:t>
            </w:r>
            <w:r>
              <w:rPr>
                <w:rStyle w:val="VerbatimChar"/>
                <w:rFonts w:eastAsia="Cambria" w:cs=""/>
                <w:kern w:val="0"/>
                <w:szCs w:val="24"/>
                <w:lang w:val="en-US" w:eastAsia="en-US" w:bidi="ar-SA"/>
              </w:rPr>
              <w:t>wiremock-jre8</w:t>
            </w:r>
            <w:r>
              <w:rPr>
                <w:rFonts w:eastAsia="Cambria" w:cs=""/>
                <w:kern w:val="0"/>
                <w:sz w:val="24"/>
                <w:szCs w:val="24"/>
                <w:lang w:val="en-US" w:eastAsia="en-US" w:bidi="ar-SA"/>
              </w:rPr>
              <w:t xml:space="preserve"> (2.35.1)</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Deprecated variant. Java 21 requires </w:t>
            </w:r>
            <w:r>
              <w:rPr>
                <w:rStyle w:val="VerbatimChar"/>
                <w:rFonts w:eastAsia="Cambria" w:cs=""/>
                <w:kern w:val="0"/>
                <w:szCs w:val="24"/>
                <w:lang w:val="en-US" w:eastAsia="en-US" w:bidi="ar-SA"/>
              </w:rPr>
              <w:t>org.wiremock:wiremock:3.x</w:t>
            </w:r>
            <w:r>
              <w:rPr>
                <w:rFonts w:eastAsia="Cambria" w:cs=""/>
                <w:kern w:val="0"/>
                <w:sz w:val="24"/>
                <w:szCs w:val="24"/>
                <w:lang w:val="en-US" w:eastAsia="en-US" w:bidi="ar-SA"/>
              </w:rPr>
              <w:t xml:space="preserve"> (new group ID). Test infrastructure only.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Mockito version conflict</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Low</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mockito-inline:4.9.0</w:t>
            </w:r>
            <w:r>
              <w:rPr>
                <w:rFonts w:eastAsia="Cambria" w:cs=""/>
                <w:kern w:val="0"/>
                <w:sz w:val="24"/>
                <w:szCs w:val="24"/>
                <w:lang w:val="en-US" w:eastAsia="en-US" w:bidi="ar-SA"/>
              </w:rPr>
              <w:t xml:space="preserve"> alongside </w:t>
            </w:r>
            <w:r>
              <w:rPr>
                <w:rStyle w:val="VerbatimChar"/>
                <w:rFonts w:eastAsia="Cambria" w:cs=""/>
                <w:kern w:val="0"/>
                <w:szCs w:val="24"/>
                <w:lang w:val="en-US" w:eastAsia="en-US" w:bidi="ar-SA"/>
              </w:rPr>
              <w:t>mockito-core:5.6.0</w:t>
            </w:r>
            <w:r>
              <w:rPr>
                <w:rFonts w:eastAsia="Cambria" w:cs=""/>
                <w:kern w:val="0"/>
                <w:sz w:val="24"/>
                <w:szCs w:val="24"/>
                <w:lang w:val="en-US" w:eastAsia="en-US" w:bidi="ar-SA"/>
              </w:rPr>
              <w:t xml:space="preserve">. Mockito 5.x includes inline mocking — remove </w:t>
            </w:r>
            <w:r>
              <w:rPr>
                <w:rStyle w:val="VerbatimChar"/>
                <w:rFonts w:eastAsia="Cambria" w:cs=""/>
                <w:kern w:val="0"/>
                <w:szCs w:val="24"/>
                <w:lang w:val="en-US" w:eastAsia="en-US" w:bidi="ar-SA"/>
              </w:rPr>
              <w:t>mockito-inline</w:t>
            </w:r>
            <w:r>
              <w:rPr>
                <w:rFonts w:eastAsia="Cambria" w:cs=""/>
                <w:kern w:val="0"/>
                <w:sz w:val="24"/>
                <w:szCs w:val="24"/>
                <w:lang w:val="en-US" w:eastAsia="en-US" w:bidi="ar-SA"/>
              </w:rPr>
              <w: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tests disabled</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exclude '**/*'</w:t>
            </w:r>
            <w:r>
              <w:rPr>
                <w:rFonts w:eastAsia="Cambria" w:cs=""/>
                <w:kern w:val="0"/>
                <w:sz w:val="24"/>
                <w:szCs w:val="24"/>
                <w:lang w:val="en-US" w:eastAsia="en-US" w:bidi="ar-SA"/>
              </w:rPr>
              <w:t xml:space="preserve"> in Gradle — zero tests run. No safety net. Must be addressed before migration.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Missing Java version target</w:t>
            </w:r>
          </w:p>
        </w:tc>
        <w:tc>
          <w:tcPr>
            <w:tcW w:w="390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Medium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No </w:t>
            </w:r>
            <w:r>
              <w:rPr>
                <w:rStyle w:val="VerbatimChar"/>
                <w:rFonts w:eastAsia="Cambria" w:cs=""/>
                <w:kern w:val="0"/>
                <w:szCs w:val="24"/>
                <w:lang w:val="en-US" w:eastAsia="en-US" w:bidi="ar-SA"/>
              </w:rPr>
              <w:t>sourceCompatibility</w:t>
            </w:r>
            <w:r>
              <w:rPr>
                <w:rFonts w:eastAsia="Cambria" w:cs=""/>
                <w:kern w:val="0"/>
                <w:sz w:val="24"/>
                <w:szCs w:val="24"/>
                <w:lang w:val="en-US" w:eastAsia="en-US" w:bidi="ar-SA"/>
              </w:rPr>
              <w:t>/</w:t>
            </w:r>
            <w:r>
              <w:rPr>
                <w:rStyle w:val="VerbatimChar"/>
                <w:rFonts w:eastAsia="Cambria" w:cs=""/>
                <w:kern w:val="0"/>
                <w:szCs w:val="24"/>
                <w:lang w:val="en-US" w:eastAsia="en-US" w:bidi="ar-SA"/>
              </w:rPr>
              <w:t>targetCompatibility</w:t>
            </w:r>
            <w:r>
              <w:rPr>
                <w:rFonts w:eastAsia="Cambria" w:cs=""/>
                <w:kern w:val="0"/>
                <w:sz w:val="24"/>
                <w:szCs w:val="24"/>
                <w:lang w:val="en-US" w:eastAsia="en-US" w:bidi="ar-SA"/>
              </w:rPr>
              <w:t>. Bytecode version depends on build-time JDK — implicit and fragile.</w:t>
            </w:r>
          </w:p>
        </w:tc>
      </w:tr>
    </w:tbl>
    <w:p>
      <w:pPr>
        <w:pStyle w:val="Normal"/>
        <w:rPr/>
      </w:pPr>
      <w:bookmarkStart w:id="7" w:name="risks-of-java-21-adoption"/>
      <w:r>
        <w:rPr/>
        <mc:AlternateContent>
          <mc:Choice Requires="wps">
            <w:drawing>
              <wp:inline distT="0" distB="0" distL="0" distR="0">
                <wp:extent cx="635"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7"/>
    </w:p>
    <w:p>
      <w:pPr>
        <w:pStyle w:val="Heading3"/>
        <w:rPr/>
      </w:pPr>
      <w:bookmarkStart w:id="8" w:name="impact-on-springjakarta-stack"/>
      <w:r>
        <w:rPr/>
        <w:t>1.2 Impact on Spring/Jakarta Stack</w:t>
      </w:r>
    </w:p>
    <w:p>
      <w:pPr>
        <w:pStyle w:val="FirstParagraph"/>
        <w:rPr/>
      </w:pPr>
      <w:r>
        <w:rPr/>
        <w:t xml:space="preserve">The </w:t>
      </w:r>
      <w:r>
        <w:rPr>
          <w:rStyle w:val="VerbatimChar"/>
        </w:rPr>
        <w:t>javax</w:t>
      </w:r>
      <w:r>
        <w:rPr/>
        <w:t xml:space="preserve"> → </w:t>
      </w:r>
      <w:r>
        <w:rPr>
          <w:rStyle w:val="VerbatimChar"/>
        </w:rPr>
        <w:t>jakarta</w:t>
      </w:r>
      <w:r>
        <w:rPr/>
        <w:t xml:space="preserve"> namespace migration is </w:t>
      </w:r>
      <w:r>
        <w:rPr>
          <w:b/>
          <w:bCs/>
        </w:rPr>
        <w:t>already complete</w:t>
      </w:r>
      <w:r>
        <w:rPr/>
        <w:t xml:space="preserve"> in both projects.</w:t>
      </w:r>
    </w:p>
    <w:p>
      <w:pPr>
        <w:pStyle w:val="BodyText"/>
        <w:rPr/>
      </w:pPr>
      <w:r>
        <w:rPr>
          <w:b/>
          <w:bCs/>
        </w:rPr>
        <w:t>Resql</w:t>
      </w:r>
      <w:r>
        <w:rPr/>
        <w:t xml:space="preserve">: All servlet imports use </w:t>
      </w:r>
      <w:r>
        <w:rPr>
          <w:rStyle w:val="VerbatimChar"/>
        </w:rPr>
        <w:t>jakarta.servlet</w:t>
      </w:r>
      <w:r>
        <w:rPr/>
        <w:t xml:space="preserve">. The only </w:t>
      </w:r>
      <w:r>
        <w:rPr>
          <w:rStyle w:val="VerbatimChar"/>
        </w:rPr>
        <w:t>javax</w:t>
      </w:r>
      <w:r>
        <w:rPr/>
        <w:t xml:space="preserve"> is </w:t>
      </w:r>
      <w:r>
        <w:rPr>
          <w:rStyle w:val="VerbatimChar"/>
        </w:rPr>
        <w:t>javax.sql.DataSource</w:t>
      </w:r>
      <w:r>
        <w:rPr/>
        <w:t xml:space="preserve"> — JDK-native (</w:t>
      </w:r>
      <w:r>
        <w:rPr>
          <w:rStyle w:val="VerbatimChar"/>
        </w:rPr>
        <w:t>java.sql</w:t>
      </w:r>
      <w:r>
        <w:rPr/>
        <w:t xml:space="preserve"> module), not subject to rename.</w:t>
      </w:r>
    </w:p>
    <w:p>
      <w:pPr>
        <w:pStyle w:val="BodyText"/>
        <w:rPr/>
      </w:pPr>
      <w:r>
        <w:rPr>
          <w:b/>
          <w:bCs/>
        </w:rPr>
        <w:t>Ruuter</w:t>
      </w:r>
      <w:r>
        <w:rPr/>
        <w:t xml:space="preserve">: </w:t>
      </w:r>
      <w:r>
        <w:rPr>
          <w:rStyle w:val="VerbatimChar"/>
        </w:rPr>
        <w:t>javax.script.*</w:t>
      </w:r>
      <w:r>
        <w:rPr/>
        <w:t xml:space="preserve"> imports in the scripting layer are JDK-native (</w:t>
      </w:r>
      <w:r>
        <w:rPr>
          <w:rStyle w:val="VerbatimChar"/>
        </w:rPr>
        <w:t>java.scripting</w:t>
      </w:r>
      <w:r>
        <w:rPr/>
        <w:t xml:space="preserve"> module) — will never be renamed.</w:t>
      </w:r>
    </w:p>
    <w:p>
      <w:pPr>
        <w:pStyle w:val="BodyText"/>
        <w:rPr/>
      </w:pPr>
      <w:r>
        <w:rPr/>
        <w:t>Java 21 introduces no new Jakarta EE requirements. Spring Boot 3.4.x offers virtual thread auto-config but upgrading is optional.</w:t>
      </w:r>
    </w:p>
    <w:p>
      <w:pPr>
        <w:pStyle w:val="BodyText"/>
        <w:rPr/>
      </w:pPr>
      <w:r>
        <w:rPr>
          <w:b/>
          <w:bCs/>
        </w:rPr>
        <w:t>Exception</w:t>
      </w:r>
      <w:r>
        <w:rPr/>
        <w:t xml:space="preserve">: The </w:t>
      </w:r>
      <w:r>
        <w:rPr>
          <w:rStyle w:val="VerbatimChar"/>
        </w:rPr>
        <w:t>id-log</w:t>
      </w:r>
      <w:r>
        <w:rPr/>
        <w:t xml:space="preserve"> library in Resql contains </w:t>
      </w:r>
      <w:r>
        <w:rPr>
          <w:rStyle w:val="VerbatimChar"/>
        </w:rPr>
        <w:t>javax.servlet</w:t>
      </w:r>
      <w:r>
        <w:rPr/>
        <w:t xml:space="preserve"> classes and is actively registered in </w:t>
      </w:r>
      <w:r>
        <w:rPr>
          <w:rStyle w:val="VerbatimChar"/>
        </w:rPr>
        <w:t>RestConfiguration.addInterceptors()</w:t>
      </w:r>
      <w:r>
        <w:rPr/>
        <w:t xml:space="preserve">. Solution: rewrite </w:t>
      </w:r>
      <w:r>
        <w:rPr>
          <w:rStyle w:val="VerbatimChar"/>
        </w:rPr>
        <w:t>GenericHeaderLogHandler</w:t>
      </w:r>
      <w:r>
        <w:rPr/>
        <w:t xml:space="preserve"> and </w:t>
      </w:r>
      <w:r>
        <w:rPr>
          <w:rStyle w:val="VerbatimChar"/>
        </w:rPr>
        <w:t>LogHandler</w:t>
      </w:r>
      <w:r>
        <w:rPr/>
        <w:t xml:space="preserve"> (~50–100 lines) in-project using </w:t>
      </w:r>
      <w:r>
        <w:rPr>
          <w:rStyle w:val="VerbatimChar"/>
        </w:rPr>
        <w:t>jakarta.servlet</w:t>
      </w:r>
      <w:r>
        <w:rPr/>
        <w:t xml:space="preserve"> imports. Remove the </w:t>
      </w:r>
      <w:r>
        <w:rPr>
          <w:rStyle w:val="VerbatimChar"/>
        </w:rPr>
        <w:t>id-log</w:t>
      </w:r>
      <w:r>
        <w:rPr/>
        <w:t xml:space="preserve"> dependency. This eliminates the namespace incompatibility, the Java 11 bytecode mismatch, and the fragile system-scoped dependency.</w:t>
      </w:r>
    </w:p>
    <w:p>
      <w:pPr>
        <w:pStyle w:val="Normal"/>
        <w:rPr/>
      </w:pPr>
      <w:bookmarkStart w:id="9" w:name="impact-on-springjakarta-stack"/>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
    </w:p>
    <w:p>
      <w:pPr>
        <w:pStyle w:val="Heading3"/>
        <w:rPr/>
      </w:pPr>
      <w:bookmarkStart w:id="10" w:name="backward-compatibility"/>
      <w:r>
        <w:rPr/>
        <w:t>1.3 Backward Compatibility</w:t>
      </w:r>
    </w:p>
    <w:p>
      <w:pPr>
        <w:pStyle w:val="Heading4"/>
        <w:rPr/>
      </w:pPr>
      <w:bookmarkStart w:id="11" w:name="api-contract-level"/>
      <w:r>
        <w:rPr/>
        <w:t>API Contract Level</w:t>
      </w:r>
    </w:p>
    <w:p>
      <w:pPr>
        <w:pStyle w:val="FirstParagraph"/>
        <w:rPr/>
      </w:pPr>
      <w:bookmarkStart w:id="12" w:name="api-contract-level"/>
      <w:r>
        <w:rPr/>
        <w:t>REST API contracts are unaffected — external consumers will not notice any difference.</w:t>
      </w:r>
      <w:bookmarkEnd w:id="12"/>
    </w:p>
    <w:p>
      <w:pPr>
        <w:pStyle w:val="Heading4"/>
        <w:rPr/>
      </w:pPr>
      <w:bookmarkStart w:id="13" w:name="runtime-environment-alignment"/>
      <w:r>
        <w:rPr/>
        <w:t>Runtime Environment Alignment</w:t>
      </w:r>
    </w:p>
    <w:p>
      <w:pPr>
        <w:pStyle w:val="FirstParagraph"/>
        <w:rPr/>
      </w:pPr>
      <w:r>
        <w:rPr/>
        <w:t>Build-time and runtime JDK must both be Java 21.</w:t>
      </w:r>
    </w:p>
    <w:p>
      <w:pPr>
        <w:pStyle w:val="BodyText"/>
        <w:rPr/>
      </w:pPr>
      <w:r>
        <w:rPr>
          <w:b/>
          <w:bCs/>
        </w:rPr>
        <w:t>Resql</w:t>
      </w:r>
      <w:r>
        <w:rPr/>
        <w:t xml:space="preserve"> (WAR) — embedded Tomcat in Spring Boot 3.2.5 supports Java 21. If deployed to external Tomcat, that must also be updated.</w:t>
      </w:r>
    </w:p>
    <w:p>
      <w:pPr>
        <w:pStyle w:val="BodyText"/>
        <w:rPr/>
      </w:pPr>
      <w:r>
        <w:rPr>
          <w:b/>
          <w:bCs/>
        </w:rPr>
        <w:t>Ruuter</w:t>
      </w:r>
      <w:r>
        <w:rPr/>
        <w:t xml:space="preserve"> (JAR) — self-contained. Only JDK on host/container needs updating.</w:t>
      </w:r>
      <w:bookmarkEnd w:id="13"/>
    </w:p>
    <w:p>
      <w:pPr>
        <w:pStyle w:val="Heading4"/>
        <w:rPr/>
      </w:pPr>
      <w:bookmarkStart w:id="14" w:name="build-configuration"/>
      <w:r>
        <w:rPr/>
        <w:t>Build Configuration</w:t>
      </w:r>
    </w:p>
    <w:p>
      <w:pPr>
        <w:pStyle w:val="FirstParagraph"/>
        <w:rPr/>
      </w:pPr>
      <w:r>
        <w:rPr>
          <w:b/>
          <w:bCs/>
        </w:rPr>
        <w:t>Resql</w:t>
      </w:r>
      <w:r>
        <w:rPr/>
        <w:t xml:space="preserve"> — update </w:t>
      </w:r>
      <w:r>
        <w:rPr>
          <w:rStyle w:val="VerbatimChar"/>
        </w:rPr>
        <w:t>pom.xml</w:t>
      </w:r>
      <w:r>
        <w:rPr/>
        <w:t>:</w:t>
      </w:r>
    </w:p>
    <w:p>
      <w:pPr>
        <w:pStyle w:val="SourceCode"/>
        <w:rPr/>
      </w:pPr>
      <w:r>
        <w:rPr>
          <w:rStyle w:val="NormalTok"/>
        </w:rPr>
        <w:t>&lt;</w:t>
      </w:r>
      <w:r>
        <w:rPr>
          <w:rStyle w:val="KeywordTok"/>
        </w:rPr>
        <w:t>java.version</w:t>
      </w:r>
      <w:r>
        <w:rPr>
          <w:rStyle w:val="NormalTok"/>
        </w:rPr>
        <w:t>&gt;21&lt;/</w:t>
      </w:r>
      <w:r>
        <w:rPr>
          <w:rStyle w:val="KeywordTok"/>
        </w:rPr>
        <w:t>java.version</w:t>
      </w:r>
      <w:r>
        <w:rPr>
          <w:rStyle w:val="NormalTok"/>
        </w:rPr>
        <w:t>&gt;</w:t>
      </w:r>
      <w:r>
        <w:rPr/>
        <w:br/>
      </w:r>
      <w:r>
        <w:rPr>
          <w:rStyle w:val="NormalTok"/>
        </w:rPr>
        <w:t>&lt;</w:t>
      </w:r>
      <w:r>
        <w:rPr>
          <w:rStyle w:val="KeywordTok"/>
        </w:rPr>
        <w:t>maven.compiler.source</w:t>
      </w:r>
      <w:r>
        <w:rPr>
          <w:rStyle w:val="NormalTok"/>
        </w:rPr>
        <w:t>&gt;21&lt;/</w:t>
      </w:r>
      <w:r>
        <w:rPr>
          <w:rStyle w:val="KeywordTok"/>
        </w:rPr>
        <w:t>maven.compiler.source</w:t>
      </w:r>
      <w:r>
        <w:rPr>
          <w:rStyle w:val="NormalTok"/>
        </w:rPr>
        <w:t>&gt;</w:t>
      </w:r>
      <w:r>
        <w:rPr/>
        <w:br/>
      </w:r>
      <w:r>
        <w:rPr>
          <w:rStyle w:val="NormalTok"/>
        </w:rPr>
        <w:t>&lt;</w:t>
      </w:r>
      <w:r>
        <w:rPr>
          <w:rStyle w:val="KeywordTok"/>
        </w:rPr>
        <w:t>maven.compiler.target</w:t>
      </w:r>
      <w:r>
        <w:rPr>
          <w:rStyle w:val="NormalTok"/>
        </w:rPr>
        <w:t>&gt;21&lt;/</w:t>
      </w:r>
      <w:r>
        <w:rPr>
          <w:rStyle w:val="KeywordTok"/>
        </w:rPr>
        <w:t>maven.compiler.target</w:t>
      </w:r>
      <w:r>
        <w:rPr>
          <w:rStyle w:val="NormalTok"/>
        </w:rPr>
        <w:t>&gt;</w:t>
      </w:r>
    </w:p>
    <w:p>
      <w:pPr>
        <w:pStyle w:val="FirstParagraph"/>
        <w:rPr/>
      </w:pPr>
      <w:r>
        <w:rPr>
          <w:b/>
          <w:bCs/>
        </w:rPr>
        <w:t>Ruuter</w:t>
      </w:r>
      <w:r>
        <w:rPr/>
        <w:t xml:space="preserve"> — add to </w:t>
      </w:r>
      <w:r>
        <w:rPr>
          <w:rStyle w:val="VerbatimChar"/>
        </w:rPr>
        <w:t>build.gradle</w:t>
      </w:r>
      <w:r>
        <w:rPr/>
        <w:t>:</w:t>
      </w:r>
    </w:p>
    <w:p>
      <w:pPr>
        <w:pStyle w:val="SourceCode"/>
        <w:rPr/>
      </w:pPr>
      <w:r>
        <w:rPr>
          <w:rStyle w:val="NormalTok"/>
        </w:rPr>
        <w:t xml:space="preserve">java </w:t>
      </w:r>
      <w:r>
        <w:rPr>
          <w:rStyle w:val="OperatorTok"/>
        </w:rPr>
        <w:t>{</w:t>
      </w:r>
      <w:r>
        <w:rPr/>
        <w:br/>
      </w:r>
      <w:r>
        <w:rPr>
          <w:rStyle w:val="NormalTok"/>
        </w:rPr>
        <w:t xml:space="preserve">    sourceCompatibility </w:t>
      </w:r>
      <w:r>
        <w:rPr>
          <w:rStyle w:val="OperatorTok"/>
        </w:rPr>
        <w:t>=</w:t>
      </w:r>
      <w:r>
        <w:rPr>
          <w:rStyle w:val="NormalTok"/>
        </w:rPr>
        <w:t xml:space="preserve"> JavaVersion</w:t>
      </w:r>
      <w:r>
        <w:rPr>
          <w:rStyle w:val="OperatorTok"/>
        </w:rPr>
        <w:t>.</w:t>
      </w:r>
      <w:r>
        <w:rPr>
          <w:rStyle w:val="NormalTok"/>
        </w:rPr>
        <w:t>VERSION_21</w:t>
      </w:r>
      <w:r>
        <w:rPr/>
        <w:br/>
      </w:r>
      <w:r>
        <w:rPr>
          <w:rStyle w:val="NormalTok"/>
        </w:rPr>
        <w:t xml:space="preserve">    targetCompatibility </w:t>
      </w:r>
      <w:r>
        <w:rPr>
          <w:rStyle w:val="OperatorTok"/>
        </w:rPr>
        <w:t>=</w:t>
      </w:r>
      <w:r>
        <w:rPr>
          <w:rStyle w:val="NormalTok"/>
        </w:rPr>
        <w:t xml:space="preserve"> JavaVersion</w:t>
      </w:r>
      <w:r>
        <w:rPr>
          <w:rStyle w:val="OperatorTok"/>
        </w:rPr>
        <w:t>.</w:t>
      </w:r>
      <w:r>
        <w:rPr>
          <w:rStyle w:val="NormalTok"/>
        </w:rPr>
        <w:t>VERSION_21</w:t>
      </w:r>
      <w:r>
        <w:rPr/>
        <w:br/>
      </w:r>
      <w:r>
        <w:rPr>
          <w:rStyle w:val="OperatorTok"/>
        </w:rPr>
        <w:t>}</w:t>
      </w:r>
      <w:bookmarkEnd w:id="14"/>
    </w:p>
    <w:p>
      <w:pPr>
        <w:pStyle w:val="Heading4"/>
        <w:rPr/>
      </w:pPr>
      <w:bookmarkStart w:id="15" w:name="docker-and-ci"/>
      <w:r>
        <w:rPr/>
        <w:t>Docker and CI</w:t>
      </w:r>
    </w:p>
    <w:p>
      <w:pPr>
        <w:pStyle w:val="Compact"/>
        <w:numPr>
          <w:ilvl w:val="0"/>
          <w:numId w:val="1"/>
        </w:numPr>
        <w:rPr/>
      </w:pPr>
      <w:r>
        <w:rPr/>
        <w:t xml:space="preserve">Base images: </w:t>
      </w:r>
      <w:r>
        <w:rPr>
          <w:rStyle w:val="VerbatimChar"/>
        </w:rPr>
        <w:t>eclipse-temurin:17-jre</w:t>
      </w:r>
      <w:r>
        <w:rPr/>
        <w:t xml:space="preserve"> → </w:t>
      </w:r>
      <w:r>
        <w:rPr>
          <w:rStyle w:val="VerbatimChar"/>
        </w:rPr>
        <w:t>eclipse-temurin:21-jre</w:t>
      </w:r>
      <w:r>
        <w:rPr/>
        <w:t xml:space="preserve">. Review </w:t>
      </w:r>
      <w:r>
        <w:rPr>
          <w:rStyle w:val="VerbatimChar"/>
        </w:rPr>
        <w:t>Dockerfile</w:t>
      </w:r>
      <w:r>
        <w:rPr/>
        <w:t xml:space="preserve"> and </w:t>
      </w:r>
      <w:r>
        <w:rPr>
          <w:rStyle w:val="VerbatimChar"/>
        </w:rPr>
        <w:t>docker-compose.yml</w:t>
      </w:r>
      <w:r>
        <w:rPr/>
        <w:t>.</w:t>
      </w:r>
    </w:p>
    <w:p>
      <w:pPr>
        <w:pStyle w:val="Compact"/>
        <w:numPr>
          <w:ilvl w:val="0"/>
          <w:numId w:val="1"/>
        </w:numPr>
        <w:rPr/>
      </w:pPr>
      <w:r>
        <w:rPr/>
        <w:t>CI pipeline JDK must match.</w:t>
      </w:r>
    </w:p>
    <w:p>
      <w:pPr>
        <w:pStyle w:val="Compact"/>
        <w:numPr>
          <w:ilvl w:val="0"/>
          <w:numId w:val="1"/>
        </w:numPr>
        <w:rPr/>
      </w:pPr>
      <w:r>
        <w:rPr/>
        <w:t>Ruuter’s Node.js tooling (Husky, version scripts) is unaffected.</w:t>
      </w:r>
    </w:p>
    <w:p>
      <w:pPr>
        <w:pStyle w:val="Compact"/>
        <w:numPr>
          <w:ilvl w:val="0"/>
          <w:numId w:val="1"/>
        </w:numPr>
        <w:rPr/>
      </w:pPr>
      <w:bookmarkStart w:id="16" w:name="docker-and-ci"/>
      <w:r>
        <w:rPr/>
        <w:t>Gradle/Maven wrappers are JDK-agnostic.</w:t>
      </w:r>
      <w:bookmarkEnd w:id="16"/>
    </w:p>
    <w:p>
      <w:pPr>
        <w:pStyle w:val="Heading4"/>
        <w:rPr/>
      </w:pPr>
      <w:bookmarkStart w:id="17" w:name="dependency-compatibility"/>
      <w:r>
        <w:rPr/>
        <w:t>Dependency Compatibility</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1943"/>
        <w:gridCol w:w="1588"/>
        <w:gridCol w:w="1589"/>
        <w:gridCol w:w="2826"/>
        <w:gridCol w:w="1414"/>
      </w:tblGrid>
      <w:tr>
        <w:trPr>
          <w:tblHeader w:val="true"/>
        </w:trPr>
        <w:tc>
          <w:tcPr>
            <w:tcW w:w="1943"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Dependency</w:t>
            </w:r>
          </w:p>
        </w:tc>
        <w:tc>
          <w:tcPr>
            <w:tcW w:w="1588"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Project</w:t>
            </w:r>
          </w:p>
        </w:tc>
        <w:tc>
          <w:tcPr>
            <w:tcW w:w="1589"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Current</w:t>
            </w:r>
          </w:p>
        </w:tc>
        <w:tc>
          <w:tcPr>
            <w:tcW w:w="2826"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Java 21 Status</w:t>
            </w:r>
          </w:p>
        </w:tc>
        <w:tc>
          <w:tcPr>
            <w:tcW w:w="1414"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Action</w:t>
            </w:r>
          </w:p>
        </w:tc>
      </w:tr>
      <w:tr>
        <w:trPr/>
        <w:tc>
          <w:tcPr>
            <w:tcW w:w="19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Spring Boot</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w:t>
            </w:r>
          </w:p>
        </w:tc>
        <w:tc>
          <w:tcPr>
            <w:tcW w:w="1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3.2.5</w:t>
            </w:r>
          </w:p>
        </w:tc>
        <w:tc>
          <w:tcPr>
            <w:tcW w:w="2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Officially supported</w:t>
            </w:r>
          </w:p>
        </w:tc>
        <w:tc>
          <w:tcPr>
            <w:tcW w:w="1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w:t>
            </w:r>
          </w:p>
        </w:tc>
      </w:tr>
      <w:tr>
        <w:trPr/>
        <w:tc>
          <w:tcPr>
            <w:tcW w:w="19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PostgreSQL Driver</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Resql</w:t>
            </w:r>
          </w:p>
        </w:tc>
        <w:tc>
          <w:tcPr>
            <w:tcW w:w="1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42.3.9</w:t>
            </w:r>
          </w:p>
        </w:tc>
        <w:tc>
          <w:tcPr>
            <w:tcW w:w="2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Works, has CVEs</w:t>
            </w:r>
          </w:p>
        </w:tc>
        <w:tc>
          <w:tcPr>
            <w:tcW w:w="1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Upgrade to 42.7.x</w:t>
            </w:r>
          </w:p>
        </w:tc>
      </w:tr>
      <w:tr>
        <w:trPr/>
        <w:tc>
          <w:tcPr>
            <w:tcW w:w="19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GraalVM JS</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Ruuter</w:t>
            </w:r>
          </w:p>
        </w:tc>
        <w:tc>
          <w:tcPr>
            <w:tcW w:w="1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23.0.1</w:t>
            </w:r>
          </w:p>
        </w:tc>
        <w:tc>
          <w:tcPr>
            <w:tcW w:w="2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Likely works, targets JDK 20</w:t>
            </w:r>
          </w:p>
        </w:tc>
        <w:tc>
          <w:tcPr>
            <w:tcW w:w="1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Smoke test; bump if needed</w:t>
            </w:r>
          </w:p>
        </w:tc>
      </w:tr>
      <w:tr>
        <w:trPr/>
        <w:tc>
          <w:tcPr>
            <w:tcW w:w="19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Apache HttpClient</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Ruuter</w:t>
            </w:r>
          </w:p>
        </w:tc>
        <w:tc>
          <w:tcPr>
            <w:tcW w:w="1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4.5.13</w:t>
            </w:r>
          </w:p>
        </w:tc>
        <w:tc>
          <w:tcPr>
            <w:tcW w:w="2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Works, EOL</w:t>
            </w:r>
          </w:p>
        </w:tc>
        <w:tc>
          <w:tcPr>
            <w:tcW w:w="1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Migrate to httpclient5</w:t>
            </w:r>
          </w:p>
        </w:tc>
      </w:tr>
      <w:tr>
        <w:trPr/>
        <w:tc>
          <w:tcPr>
            <w:tcW w:w="19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WireMock</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Ruuter</w:t>
            </w:r>
          </w:p>
        </w:tc>
        <w:tc>
          <w:tcPr>
            <w:tcW w:w="1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2.35.1</w:t>
            </w:r>
          </w:p>
        </w:tc>
        <w:tc>
          <w:tcPr>
            <w:tcW w:w="2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Deprecated variant</w:t>
            </w:r>
          </w:p>
        </w:tc>
        <w:tc>
          <w:tcPr>
            <w:tcW w:w="1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Migrate to wiremock 3.x</w:t>
            </w:r>
          </w:p>
        </w:tc>
      </w:tr>
      <w:tr>
        <w:trPr/>
        <w:tc>
          <w:tcPr>
            <w:tcW w:w="19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Mockito</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Ruuter</w:t>
            </w:r>
          </w:p>
        </w:tc>
        <w:tc>
          <w:tcPr>
            <w:tcW w:w="1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5.6.0 + inline 4.9.0</w:t>
            </w:r>
          </w:p>
        </w:tc>
        <w:tc>
          <w:tcPr>
            <w:tcW w:w="2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 conflict</w:t>
            </w:r>
          </w:p>
        </w:tc>
        <w:tc>
          <w:tcPr>
            <w:tcW w:w="1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Remove mockito-inline</w:t>
            </w:r>
          </w:p>
        </w:tc>
      </w:tr>
      <w:tr>
        <w:trPr/>
        <w:tc>
          <w:tcPr>
            <w:tcW w:w="194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id-log</w:t>
            </w:r>
          </w:p>
        </w:tc>
        <w:tc>
          <w:tcPr>
            <w:tcW w:w="158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Resql</w:t>
            </w:r>
          </w:p>
        </w:tc>
        <w:tc>
          <w:tcPr>
            <w:tcW w:w="158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1.0.0-SNAPSHOT (J11)</w:t>
            </w:r>
          </w:p>
        </w:tc>
        <w:tc>
          <w:tcPr>
            <w:tcW w:w="282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Incompatible</w:t>
            </w:r>
          </w:p>
        </w:tc>
        <w:tc>
          <w:tcPr>
            <w:tcW w:w="141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Rewrite and remove</w:t>
            </w:r>
          </w:p>
        </w:tc>
      </w:tr>
    </w:tbl>
    <w:p>
      <w:pPr>
        <w:pStyle w:val="Normal"/>
        <w:rPr/>
      </w:pPr>
      <w:bookmarkStart w:id="18" w:name="backward-compatibility"/>
      <w:bookmarkStart w:id="19" w:name="dependency-compatibility"/>
      <w:r>
        <w:rPr/>
        <mc:AlternateContent>
          <mc:Choice Requires="wps">
            <w:drawing>
              <wp:inline distT="0" distB="0" distL="0" distR="0">
                <wp:extent cx="635"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18"/>
      <w:bookmarkEnd w:id="19"/>
    </w:p>
    <w:p>
      <w:pPr>
        <w:pStyle w:val="Heading3"/>
        <w:rPr/>
      </w:pPr>
      <w:bookmarkStart w:id="20" w:name="testing-the-migration"/>
      <w:r>
        <w:rPr/>
        <w:t>1.4 Testing the Migration</w:t>
      </w:r>
    </w:p>
    <w:p>
      <w:pPr>
        <w:pStyle w:val="FirstParagraph"/>
        <w:rPr/>
      </w:pPr>
      <w:r>
        <w:rPr>
          <w:b/>
          <w:bCs/>
        </w:rPr>
        <w:t>Step 1 — Static Analysis</w:t>
      </w:r>
      <w:r>
        <w:rPr/>
        <w:t xml:space="preserve">: Run </w:t>
      </w:r>
      <w:r>
        <w:rPr>
          <w:rStyle w:val="VerbatimChar"/>
        </w:rPr>
        <w:t>jdeps --jdk-internals</w:t>
      </w:r>
      <w:r>
        <w:rPr/>
        <w:t xml:space="preserve"> on all artifacts, especially </w:t>
      </w:r>
      <w:r>
        <w:rPr>
          <w:rStyle w:val="VerbatimChar"/>
        </w:rPr>
        <w:t>id-log</w:t>
      </w:r>
      <w:r>
        <w:rPr/>
        <w:t>:</w:t>
      </w:r>
    </w:p>
    <w:p>
      <w:pPr>
        <w:pStyle w:val="SourceCode"/>
        <w:rPr/>
      </w:pPr>
      <w:r>
        <w:rPr>
          <w:rStyle w:val="ExtensionTok"/>
        </w:rPr>
        <w:t>jdeps</w:t>
      </w:r>
      <w:r>
        <w:rPr>
          <w:rStyle w:val="NormalTok"/>
        </w:rPr>
        <w:t xml:space="preserve"> </w:t>
      </w:r>
      <w:r>
        <w:rPr>
          <w:rStyle w:val="AttributeTok"/>
        </w:rPr>
        <w:t>--jdk-internals</w:t>
      </w:r>
      <w:r>
        <w:rPr>
          <w:rStyle w:val="NormalTok"/>
        </w:rPr>
        <w:t xml:space="preserve"> libs/id-log-1.0.0-SNAPSHOT.jar</w:t>
      </w:r>
      <w:r>
        <w:rPr/>
        <w:br/>
      </w:r>
      <w:r>
        <w:rPr>
          <w:rStyle w:val="ExtensionTok"/>
        </w:rPr>
        <w:t>jdeps</w:t>
      </w:r>
      <w:r>
        <w:rPr>
          <w:rStyle w:val="NormalTok"/>
        </w:rPr>
        <w:t xml:space="preserve"> </w:t>
      </w:r>
      <w:r>
        <w:rPr>
          <w:rStyle w:val="AttributeTok"/>
        </w:rPr>
        <w:t>--jdk-internals</w:t>
      </w:r>
      <w:r>
        <w:rPr>
          <w:rStyle w:val="NormalTok"/>
        </w:rPr>
        <w:t xml:space="preserve"> target/sql-ms.war</w:t>
      </w:r>
      <w:r>
        <w:rPr/>
        <w:br/>
      </w:r>
      <w:r>
        <w:rPr>
          <w:rStyle w:val="ExtensionTok"/>
        </w:rPr>
        <w:t>jdeps</w:t>
      </w:r>
      <w:r>
        <w:rPr>
          <w:rStyle w:val="NormalTok"/>
        </w:rPr>
        <w:t xml:space="preserve"> </w:t>
      </w:r>
      <w:r>
        <w:rPr>
          <w:rStyle w:val="AttributeTok"/>
        </w:rPr>
        <w:t>--jdk-internals</w:t>
      </w:r>
      <w:r>
        <w:rPr>
          <w:rStyle w:val="NormalTok"/>
        </w:rPr>
        <w:t xml:space="preserve"> build/libs/</w:t>
      </w:r>
      <w:r>
        <w:rPr>
          <w:rStyle w:val="PreprocessorTok"/>
        </w:rPr>
        <w:t>*</w:t>
      </w:r>
      <w:r>
        <w:rPr>
          <w:rStyle w:val="NormalTok"/>
        </w:rPr>
        <w:t>.jar</w:t>
      </w:r>
    </w:p>
    <w:p>
      <w:pPr>
        <w:pStyle w:val="FirstParagraph"/>
        <w:rPr/>
      </w:pPr>
      <w:r>
        <w:rPr>
          <w:b/>
          <w:bCs/>
        </w:rPr>
        <w:t>Step 2 — Compile on JDK 21</w:t>
      </w:r>
      <w:r>
        <w:rPr/>
        <w:t xml:space="preserve"> without code changes to isolate compilation issues.</w:t>
      </w:r>
    </w:p>
    <w:p>
      <w:pPr>
        <w:pStyle w:val="BodyText"/>
        <w:rPr/>
      </w:pPr>
      <w:r>
        <w:rPr>
          <w:b/>
          <w:bCs/>
        </w:rPr>
        <w:t>Step 3 — Dependency Conflict Analysis</w:t>
      </w:r>
      <w:r>
        <w:rPr/>
        <w:t>:</w:t>
      </w:r>
    </w:p>
    <w:p>
      <w:pPr>
        <w:pStyle w:val="SourceCode"/>
        <w:rPr/>
      </w:pPr>
      <w:r>
        <w:rPr>
          <w:rStyle w:val="ExtensionTok"/>
        </w:rPr>
        <w:t>mvn</w:t>
      </w:r>
      <w:r>
        <w:rPr>
          <w:rStyle w:val="NormalTok"/>
        </w:rPr>
        <w:t xml:space="preserve"> dependency:tree </w:t>
      </w:r>
      <w:r>
        <w:rPr>
          <w:rStyle w:val="AttributeTok"/>
        </w:rPr>
        <w:t>-Dverbose</w:t>
      </w:r>
      <w:r>
        <w:rPr>
          <w:rStyle w:val="NormalTok"/>
        </w:rPr>
        <w:t xml:space="preserve">          </w:t>
      </w:r>
      <w:r>
        <w:rPr>
          <w:rStyle w:val="CommentTok"/>
        </w:rPr>
        <w:t># Resql</w:t>
      </w:r>
      <w:r>
        <w:rPr/>
        <w:br/>
      </w:r>
      <w:r>
        <w:rPr>
          <w:rStyle w:val="ExtensionTok"/>
        </w:rPr>
        <w:t>gradle</w:t>
      </w:r>
      <w:r>
        <w:rPr>
          <w:rStyle w:val="NormalTok"/>
        </w:rPr>
        <w:t xml:space="preserve"> dependencies </w:t>
      </w:r>
      <w:r>
        <w:rPr>
          <w:rStyle w:val="AttributeTok"/>
        </w:rPr>
        <w:t>--configuration</w:t>
      </w:r>
      <w:r>
        <w:rPr>
          <w:rStyle w:val="NormalTok"/>
        </w:rPr>
        <w:t xml:space="preserve"> runtimeClasspath  </w:t>
      </w:r>
      <w:r>
        <w:rPr>
          <w:rStyle w:val="CommentTok"/>
        </w:rPr>
        <w:t># Ruuter</w:t>
      </w:r>
    </w:p>
    <w:p>
      <w:pPr>
        <w:pStyle w:val="FirstParagraph"/>
        <w:rPr/>
      </w:pPr>
      <w:r>
        <w:rPr>
          <w:b/>
          <w:bCs/>
        </w:rPr>
        <w:t>Step 4 — Test Suites</w:t>
      </w:r>
      <w:r>
        <w:rPr/>
        <w:t xml:space="preserve">: Resql — run existing integration tests on JDK 21. Ruuter — </w:t>
      </w:r>
      <w:r>
        <w:rPr>
          <w:b/>
          <w:bCs/>
        </w:rPr>
        <w:t xml:space="preserve">remove </w:t>
      </w:r>
      <w:r>
        <w:rPr>
          <w:rStyle w:val="VerbatimChar"/>
          <w:b/>
          <w:bCs/>
        </w:rPr>
        <w:t>exclude '**/*'</w:t>
      </w:r>
      <w:r>
        <w:rPr/>
        <w:t xml:space="preserve"> first, then run tests.</w:t>
      </w:r>
    </w:p>
    <w:p>
      <w:pPr>
        <w:pStyle w:val="BodyText"/>
        <w:rPr/>
      </w:pPr>
      <w:r>
        <w:rPr>
          <w:b/>
          <w:bCs/>
        </w:rPr>
        <w:t>Step 5 — Targeted Smoke Tests</w:t>
      </w:r>
      <w:r>
        <w:rPr/>
        <w:t>: Ruuter — boot on JDK 21, trigger DSL script evaluation. If GraalVM resolves, the highest risk is cleared. Resql — execute queries through REST including dynamic datasource routing.</w:t>
      </w:r>
    </w:p>
    <w:p>
      <w:pPr>
        <w:pStyle w:val="BodyText"/>
        <w:rPr/>
      </w:pPr>
      <w:r>
        <w:rPr>
          <w:b/>
          <w:bCs/>
        </w:rPr>
        <w:t>Step 6 — Staging Deployment</w:t>
      </w:r>
      <w:r>
        <w:rPr/>
        <w:t>: Full end-to-end Ruuter → Resql chain in a production-mirror environment.</w:t>
      </w:r>
    </w:p>
    <w:p>
      <w:pPr>
        <w:pStyle w:val="Normal"/>
        <w:rPr/>
      </w:pPr>
      <w:bookmarkStart w:id="21" w:name="testing-the-migration"/>
      <w:r>
        <w:rPr/>
        <mc:AlternateContent>
          <mc:Choice Requires="wps">
            <w:drawing>
              <wp:inline distT="0" distB="0" distL="0" distR="0">
                <wp:extent cx="594360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
    </w:p>
    <w:p>
      <w:pPr>
        <w:pStyle w:val="Heading3"/>
        <w:rPr/>
      </w:pPr>
      <w:bookmarkStart w:id="22" w:name="error-handling-and-reliability"/>
      <w:r>
        <w:rPr/>
        <w:t>1.5 Error Handling and Reliability</w:t>
      </w:r>
    </w:p>
    <w:p>
      <w:pPr>
        <w:pStyle w:val="Heading4"/>
        <w:rPr/>
      </w:pPr>
      <w:bookmarkStart w:id="23" w:name="distinguishing-error-types"/>
      <w:r>
        <w:rPr/>
        <w:t>1.5.1 Distinguishing Error Types</w:t>
      </w:r>
    </w:p>
    <w:p>
      <w:pPr>
        <w:pStyle w:val="FirstParagraph"/>
        <w:rPr/>
      </w:pPr>
      <w:r>
        <w:rPr/>
        <w:t xml:space="preserve">Resql has a </w:t>
      </w:r>
      <w:r>
        <w:rPr>
          <w:rStyle w:val="VerbatimChar"/>
        </w:rPr>
        <w:t>GlobalExceptionHandler</w:t>
      </w:r>
      <w:r>
        <w:rPr/>
        <w:t xml:space="preserve"> and typed exceptions (</w:t>
      </w:r>
      <w:r>
        <w:rPr>
          <w:rStyle w:val="VerbatimChar"/>
        </w:rPr>
        <w:t>InvalidDirectoryException</w:t>
      </w:r>
      <w:r>
        <w:rPr/>
        <w:t xml:space="preserve">, </w:t>
      </w:r>
      <w:r>
        <w:rPr>
          <w:rStyle w:val="VerbatimChar"/>
        </w:rPr>
        <w:t>InvalidQueryException</w:t>
      </w:r>
      <w:r>
        <w:rPr/>
        <w:t xml:space="preserve">, </w:t>
      </w:r>
      <w:r>
        <w:rPr>
          <w:rStyle w:val="VerbatimChar"/>
        </w:rPr>
        <w:t>ResqlRuntimeException</w:t>
      </w:r>
      <w:r>
        <w:rPr/>
        <w:t xml:space="preserve">, </w:t>
      </w:r>
      <w:r>
        <w:rPr>
          <w:rStyle w:val="VerbatimChar"/>
        </w:rPr>
        <w:t>UnknownDataSourceNameException</w:t>
      </w:r>
      <w:r>
        <w:rPr/>
        <w:t xml:space="preserve">). However, all are bare </w:t>
      </w:r>
      <w:r>
        <w:rPr>
          <w:rStyle w:val="VerbatimChar"/>
        </w:rPr>
        <w:t>RuntimeException</w:t>
      </w:r>
      <w:r>
        <w:rPr/>
        <w:t xml:space="preserve"> subclasses with only a message string — no error codes, no HTTP status mapping, no structured fields. Ruuter has its own set (</w:t>
      </w:r>
      <w:r>
        <w:rPr>
          <w:rStyle w:val="VerbatimChar"/>
        </w:rPr>
        <w:t>InvalidDslException</w:t>
      </w:r>
      <w:r>
        <w:rPr/>
        <w:t xml:space="preserve">, </w:t>
      </w:r>
      <w:r>
        <w:rPr>
          <w:rStyle w:val="VerbatimChar"/>
        </w:rPr>
        <w:t>InvalidDslStepException</w:t>
      </w:r>
      <w:r>
        <w:rPr/>
        <w:t xml:space="preserve">, </w:t>
      </w:r>
      <w:r>
        <w:rPr>
          <w:rStyle w:val="VerbatimChar"/>
        </w:rPr>
        <w:t>InvalidHttpMethodTypeException</w:t>
      </w:r>
      <w:r>
        <w:rPr/>
        <w:t xml:space="preserve">, </w:t>
      </w:r>
      <w:r>
        <w:rPr>
          <w:rStyle w:val="VerbatimChar"/>
        </w:rPr>
        <w:t>LoadDslsException</w:t>
      </w:r>
      <w:r>
        <w:rPr/>
        <w:t xml:space="preserve">, </w:t>
      </w:r>
      <w:r>
        <w:rPr>
          <w:rStyle w:val="VerbatimChar"/>
        </w:rPr>
        <w:t>ScriptEvaluationException</w:t>
      </w:r>
      <w:r>
        <w:rPr/>
        <w:t>) plus hardcoded error codes (</w:t>
      </w:r>
      <w:r>
        <w:rPr>
          <w:rStyle w:val="VerbatimChar"/>
        </w:rPr>
        <w:t>E_unknown</w:t>
      </w:r>
      <w:r>
        <w:rPr/>
        <w:t xml:space="preserve">, </w:t>
      </w:r>
      <w:r>
        <w:rPr>
          <w:rStyle w:val="VerbatimChar"/>
        </w:rPr>
        <w:t>E_null</w:t>
      </w:r>
      <w:r>
        <w:rPr/>
        <w:t xml:space="preserve">, </w:t>
      </w:r>
      <w:r>
        <w:rPr>
          <w:rStyle w:val="VerbatimChar"/>
        </w:rPr>
        <w:t>E_script</w:t>
      </w:r>
      <w:r>
        <w:rPr/>
        <w:t>).</w:t>
      </w:r>
    </w:p>
    <w:p>
      <w:pPr>
        <w:pStyle w:val="BodyText"/>
        <w:rPr/>
      </w:pPr>
      <w:r>
        <w:rPr/>
        <w:t xml:space="preserve">Both projects should standardize on Spring Boot 3.x’s built-in RFC 7807 </w:t>
      </w:r>
      <w:r>
        <w:rPr>
          <w:rStyle w:val="VerbatimChar"/>
        </w:rPr>
        <w:t>ProblemDetail</w:t>
      </w:r>
      <w:r>
        <w:rPr/>
        <w:t>:</w:t>
      </w:r>
    </w:p>
    <w:p>
      <w:pPr>
        <w:pStyle w:val="SourceCode"/>
        <w:rPr/>
      </w:pPr>
      <w:r>
        <w:rPr>
          <w:rStyle w:val="AttributeTok"/>
        </w:rPr>
        <w:t>@RestControllerAdvice</w:t>
      </w:r>
      <w:r>
        <w:rPr/>
        <w:br/>
      </w:r>
      <w:r>
        <w:rPr>
          <w:rStyle w:val="KeywordTok"/>
        </w:rPr>
        <w:t>public</w:t>
      </w:r>
      <w:r>
        <w:rPr>
          <w:rStyle w:val="NormalTok"/>
        </w:rPr>
        <w:t xml:space="preserve"> </w:t>
      </w:r>
      <w:r>
        <w:rPr>
          <w:rStyle w:val="KeywordTok"/>
        </w:rPr>
        <w:t>class</w:t>
      </w:r>
      <w:r>
        <w:rPr>
          <w:rStyle w:val="NormalTok"/>
        </w:rPr>
        <w:t xml:space="preserve"> GlobalExceptionHandler </w:t>
      </w:r>
      <w:r>
        <w:rPr>
          <w:rStyle w:val="OperatorTok"/>
        </w:rPr>
        <w:t>{</w:t>
      </w:r>
      <w:r>
        <w:rPr/>
        <w:br/>
        <w:br/>
      </w:r>
      <w:r>
        <w:rPr>
          <w:rStyle w:val="NormalTok"/>
        </w:rPr>
        <w:t xml:space="preserve">    </w:t>
      </w:r>
      <w:r>
        <w:rPr>
          <w:rStyle w:val="AttributeTok"/>
        </w:rPr>
        <w:t>@ExceptionHandler</w:t>
      </w:r>
      <w:r>
        <w:rPr>
          <w:rStyle w:val="OperatorTok"/>
        </w:rPr>
        <w:t>(</w:t>
      </w:r>
      <w:r>
        <w:rPr>
          <w:rStyle w:val="NormalTok"/>
        </w:rPr>
        <w:t>ResourceNotFoundException</w:t>
      </w:r>
      <w:r>
        <w:rPr>
          <w:rStyle w:val="OperatorTok"/>
        </w:rPr>
        <w:t>.</w:t>
      </w:r>
      <w:r>
        <w:rPr>
          <w:rStyle w:val="FunctionTok"/>
        </w:rPr>
        <w:t>class</w:t>
      </w:r>
      <w:r>
        <w:rPr>
          <w:rStyle w:val="OperatorTok"/>
        </w:rPr>
        <w:t>)</w:t>
      </w:r>
      <w:r>
        <w:rPr/>
        <w:br/>
      </w:r>
      <w:r>
        <w:rPr>
          <w:rStyle w:val="NormalTok"/>
        </w:rPr>
        <w:t xml:space="preserve">    </w:t>
      </w:r>
      <w:r>
        <w:rPr>
          <w:rStyle w:val="KeywordTok"/>
        </w:rPr>
        <w:t>public</w:t>
      </w:r>
      <w:r>
        <w:rPr>
          <w:rStyle w:val="NormalTok"/>
        </w:rPr>
        <w:t xml:space="preserve"> ProblemDetail </w:t>
      </w:r>
      <w:r>
        <w:rPr>
          <w:rStyle w:val="FunctionTok"/>
        </w:rPr>
        <w:t>handleNotFound</w:t>
      </w:r>
      <w:r>
        <w:rPr>
          <w:rStyle w:val="OperatorTok"/>
        </w:rPr>
        <w:t>(</w:t>
      </w:r>
      <w:r>
        <w:rPr>
          <w:rStyle w:val="NormalTok"/>
        </w:rPr>
        <w:t>ResourceNotFoundException ex</w:t>
      </w:r>
      <w:r>
        <w:rPr>
          <w:rStyle w:val="OperatorTok"/>
        </w:rPr>
        <w:t>)</w:t>
      </w:r>
      <w:r>
        <w:rPr>
          <w:rStyle w:val="NormalTok"/>
        </w:rPr>
        <w:t xml:space="preserve"> </w:t>
      </w:r>
      <w:r>
        <w:rPr>
          <w:rStyle w:val="OperatorTok"/>
        </w:rPr>
        <w:t>{</w:t>
      </w:r>
      <w:r>
        <w:rPr/>
        <w:br/>
      </w:r>
      <w:r>
        <w:rPr>
          <w:rStyle w:val="NormalTok"/>
        </w:rPr>
        <w:t xml:space="preserve">        ProblemDetail detail </w:t>
      </w:r>
      <w:r>
        <w:rPr>
          <w:rStyle w:val="OperatorTok"/>
        </w:rPr>
        <w:t>=</w:t>
      </w:r>
      <w:r>
        <w:rPr>
          <w:rStyle w:val="NormalTok"/>
        </w:rPr>
        <w:t xml:space="preserve"> ProblemDetail</w:t>
      </w:r>
      <w:r>
        <w:rPr>
          <w:rStyle w:val="OperatorTok"/>
        </w:rPr>
        <w:t>.</w:t>
      </w:r>
      <w:r>
        <w:rPr>
          <w:rStyle w:val="FunctionTok"/>
        </w:rPr>
        <w:t>forStatusAndDetail</w:t>
      </w:r>
      <w:r>
        <w:rPr>
          <w:rStyle w:val="OperatorTok"/>
        </w:rPr>
        <w:t>(</w:t>
      </w:r>
      <w:r>
        <w:rPr/>
        <w:br/>
      </w:r>
      <w:r>
        <w:rPr>
          <w:rStyle w:val="NormalTok"/>
        </w:rPr>
        <w:t xml:space="preserve">            HttpStatus</w:t>
      </w:r>
      <w:r>
        <w:rPr>
          <w:rStyle w:val="OperatorTok"/>
        </w:rPr>
        <w:t>.</w:t>
      </w:r>
      <w:r>
        <w:rPr>
          <w:rStyle w:val="FunctionTok"/>
        </w:rPr>
        <w:t>NOT_FOUND</w:t>
      </w:r>
      <w:r>
        <w:rPr>
          <w:rStyle w:val="OperatorTok"/>
        </w:rPr>
        <w:t>,</w:t>
      </w:r>
      <w:r>
        <w:rPr>
          <w:rStyle w:val="NormalTok"/>
        </w:rPr>
        <w:t xml:space="preserve"> ex</w:t>
      </w:r>
      <w:r>
        <w:rPr>
          <w:rStyle w:val="OperatorTok"/>
        </w:rPr>
        <w:t>.</w:t>
      </w:r>
      <w:r>
        <w:rPr>
          <w:rStyle w:val="FunctionTok"/>
        </w:rPr>
        <w:t>getMessage</w:t>
      </w:r>
      <w:r>
        <w:rPr>
          <w:rStyle w:val="OperatorTok"/>
        </w:rPr>
        <w:t>());</w:t>
      </w:r>
      <w:r>
        <w:rPr/>
        <w:br/>
      </w:r>
      <w:r>
        <w:rPr>
          <w:rStyle w:val="NormalTok"/>
        </w:rPr>
        <w:t xml:space="preserve">        detail</w:t>
      </w:r>
      <w:r>
        <w:rPr>
          <w:rStyle w:val="OperatorTok"/>
        </w:rPr>
        <w:t>.</w:t>
      </w:r>
      <w:r>
        <w:rPr>
          <w:rStyle w:val="FunctionTok"/>
        </w:rPr>
        <w:t>setProperty</w:t>
      </w:r>
      <w:r>
        <w:rPr>
          <w:rStyle w:val="OperatorTok"/>
        </w:rPr>
        <w:t>(</w:t>
      </w:r>
      <w:r>
        <w:rPr>
          <w:rStyle w:val="StringTok"/>
        </w:rPr>
        <w:t>"errorCode"</w:t>
      </w:r>
      <w:r>
        <w:rPr>
          <w:rStyle w:val="OperatorTok"/>
        </w:rPr>
        <w:t>,</w:t>
      </w:r>
      <w:r>
        <w:rPr>
          <w:rStyle w:val="NormalTok"/>
        </w:rPr>
        <w:t xml:space="preserve"> ex</w:t>
      </w:r>
      <w:r>
        <w:rPr>
          <w:rStyle w:val="OperatorTok"/>
        </w:rPr>
        <w:t>.</w:t>
      </w:r>
      <w:r>
        <w:rPr>
          <w:rStyle w:val="FunctionTok"/>
        </w:rPr>
        <w:t>getErrorCode</w:t>
      </w:r>
      <w:r>
        <w:rPr>
          <w:rStyle w:val="OperatorTok"/>
        </w:rPr>
        <w:t>());</w:t>
      </w:r>
      <w:r>
        <w:rPr/>
        <w:br/>
      </w:r>
      <w:r>
        <w:rPr>
          <w:rStyle w:val="NormalTok"/>
        </w:rPr>
        <w:t xml:space="preserve">        </w:t>
      </w:r>
      <w:r>
        <w:rPr>
          <w:rStyle w:val="ControlFlowTok"/>
        </w:rPr>
        <w:t>return</w:t>
      </w:r>
      <w:r>
        <w:rPr>
          <w:rStyle w:val="NormalTok"/>
        </w:rPr>
        <w:t xml:space="preserve"> detail</w:t>
      </w:r>
      <w:r>
        <w:rPr>
          <w:rStyle w:val="OperatorTok"/>
        </w:rPr>
        <w:t>;</w:t>
      </w:r>
      <w:r>
        <w:rPr/>
        <w:br/>
      </w:r>
      <w:r>
        <w:rPr>
          <w:rStyle w:val="NormalTok"/>
        </w:rPr>
        <w:t xml:space="preserve">    </w:t>
      </w:r>
      <w:r>
        <w:rPr>
          <w:rStyle w:val="OperatorTok"/>
        </w:rPr>
        <w:t>}</w:t>
      </w:r>
      <w:r>
        <w:rPr/>
        <w:br/>
        <w:br/>
      </w:r>
      <w:r>
        <w:rPr>
          <w:rStyle w:val="NormalTok"/>
        </w:rPr>
        <w:t xml:space="preserve">    </w:t>
      </w:r>
      <w:r>
        <w:rPr>
          <w:rStyle w:val="AttributeTok"/>
        </w:rPr>
        <w:t>@ExceptionHandler</w:t>
      </w:r>
      <w:r>
        <w:rPr>
          <w:rStyle w:val="OperatorTok"/>
        </w:rPr>
        <w:t>(</w:t>
      </w:r>
      <w:r>
        <w:rPr>
          <w:rStyle w:val="NormalTok"/>
        </w:rPr>
        <w:t>UpstreamServiceException</w:t>
      </w:r>
      <w:r>
        <w:rPr>
          <w:rStyle w:val="OperatorTok"/>
        </w:rPr>
        <w:t>.</w:t>
      </w:r>
      <w:r>
        <w:rPr>
          <w:rStyle w:val="FunctionTok"/>
        </w:rPr>
        <w:t>class</w:t>
      </w:r>
      <w:r>
        <w:rPr>
          <w:rStyle w:val="OperatorTok"/>
        </w:rPr>
        <w:t>)</w:t>
      </w:r>
      <w:r>
        <w:rPr/>
        <w:br/>
      </w:r>
      <w:r>
        <w:rPr>
          <w:rStyle w:val="NormalTok"/>
        </w:rPr>
        <w:t xml:space="preserve">    </w:t>
      </w:r>
      <w:r>
        <w:rPr>
          <w:rStyle w:val="KeywordTok"/>
        </w:rPr>
        <w:t>public</w:t>
      </w:r>
      <w:r>
        <w:rPr>
          <w:rStyle w:val="NormalTok"/>
        </w:rPr>
        <w:t xml:space="preserve"> ProblemDetail </w:t>
      </w:r>
      <w:r>
        <w:rPr>
          <w:rStyle w:val="FunctionTok"/>
        </w:rPr>
        <w:t>handleUpstream</w:t>
      </w:r>
      <w:r>
        <w:rPr>
          <w:rStyle w:val="OperatorTok"/>
        </w:rPr>
        <w:t>(</w:t>
      </w:r>
      <w:r>
        <w:rPr>
          <w:rStyle w:val="NormalTok"/>
        </w:rPr>
        <w:t>UpstreamServiceException ex</w:t>
      </w:r>
      <w:r>
        <w:rPr>
          <w:rStyle w:val="OperatorTok"/>
        </w:rPr>
        <w:t>)</w:t>
      </w:r>
      <w:r>
        <w:rPr>
          <w:rStyle w:val="NormalTok"/>
        </w:rPr>
        <w:t xml:space="preserve"> </w:t>
      </w:r>
      <w:r>
        <w:rPr>
          <w:rStyle w:val="OperatorTok"/>
        </w:rPr>
        <w:t>{</w:t>
      </w:r>
      <w:r>
        <w:rPr/>
        <w:br/>
      </w:r>
      <w:r>
        <w:rPr>
          <w:rStyle w:val="NormalTok"/>
        </w:rPr>
        <w:t xml:space="preserve">        ProblemDetail detail </w:t>
      </w:r>
      <w:r>
        <w:rPr>
          <w:rStyle w:val="OperatorTok"/>
        </w:rPr>
        <w:t>=</w:t>
      </w:r>
      <w:r>
        <w:rPr>
          <w:rStyle w:val="NormalTok"/>
        </w:rPr>
        <w:t xml:space="preserve"> ProblemDetail</w:t>
      </w:r>
      <w:r>
        <w:rPr>
          <w:rStyle w:val="OperatorTok"/>
        </w:rPr>
        <w:t>.</w:t>
      </w:r>
      <w:r>
        <w:rPr>
          <w:rStyle w:val="FunctionTok"/>
        </w:rPr>
        <w:t>forStatusAndDetail</w:t>
      </w:r>
      <w:r>
        <w:rPr>
          <w:rStyle w:val="OperatorTok"/>
        </w:rPr>
        <w:t>(</w:t>
      </w:r>
      <w:r>
        <w:rPr/>
        <w:br/>
      </w:r>
      <w:r>
        <w:rPr>
          <w:rStyle w:val="NormalTok"/>
        </w:rPr>
        <w:t xml:space="preserve">            HttpStatus</w:t>
      </w:r>
      <w:r>
        <w:rPr>
          <w:rStyle w:val="OperatorTok"/>
        </w:rPr>
        <w:t>.</w:t>
      </w:r>
      <w:r>
        <w:rPr>
          <w:rStyle w:val="FunctionTok"/>
        </w:rPr>
        <w:t>BAD_GATEWAY</w:t>
      </w:r>
      <w:r>
        <w:rPr>
          <w:rStyle w:val="OperatorTok"/>
        </w:rPr>
        <w:t>,</w:t>
      </w:r>
      <w:r>
        <w:rPr>
          <w:rStyle w:val="NormalTok"/>
        </w:rPr>
        <w:t xml:space="preserve"> ex</w:t>
      </w:r>
      <w:r>
        <w:rPr>
          <w:rStyle w:val="OperatorTok"/>
        </w:rPr>
        <w:t>.</w:t>
      </w:r>
      <w:r>
        <w:rPr>
          <w:rStyle w:val="FunctionTok"/>
        </w:rPr>
        <w:t>getMessage</w:t>
      </w:r>
      <w:r>
        <w:rPr>
          <w:rStyle w:val="OperatorTok"/>
        </w:rPr>
        <w:t>());</w:t>
      </w:r>
      <w:r>
        <w:rPr/>
        <w:br/>
      </w:r>
      <w:r>
        <w:rPr>
          <w:rStyle w:val="NormalTok"/>
        </w:rPr>
        <w:t xml:space="preserve">        detail</w:t>
      </w:r>
      <w:r>
        <w:rPr>
          <w:rStyle w:val="OperatorTok"/>
        </w:rPr>
        <w:t>.</w:t>
      </w:r>
      <w:r>
        <w:rPr>
          <w:rStyle w:val="FunctionTok"/>
        </w:rPr>
        <w:t>setProperty</w:t>
      </w:r>
      <w:r>
        <w:rPr>
          <w:rStyle w:val="OperatorTok"/>
        </w:rPr>
        <w:t>(</w:t>
      </w:r>
      <w:r>
        <w:rPr>
          <w:rStyle w:val="StringTok"/>
        </w:rPr>
        <w:t>"service"</w:t>
      </w:r>
      <w:r>
        <w:rPr>
          <w:rStyle w:val="OperatorTok"/>
        </w:rPr>
        <w:t>,</w:t>
      </w:r>
      <w:r>
        <w:rPr>
          <w:rStyle w:val="NormalTok"/>
        </w:rPr>
        <w:t xml:space="preserve"> ex</w:t>
      </w:r>
      <w:r>
        <w:rPr>
          <w:rStyle w:val="OperatorTok"/>
        </w:rPr>
        <w:t>.</w:t>
      </w:r>
      <w:r>
        <w:rPr>
          <w:rStyle w:val="FunctionTok"/>
        </w:rPr>
        <w:t>getServiceName</w:t>
      </w:r>
      <w:r>
        <w:rPr>
          <w:rStyle w:val="OperatorTok"/>
        </w:rPr>
        <w:t>());</w:t>
      </w:r>
      <w:r>
        <w:rPr/>
        <w:br/>
      </w:r>
      <w:r>
        <w:rPr>
          <w:rStyle w:val="NormalTok"/>
        </w:rPr>
        <w:t xml:space="preserve">        </w:t>
      </w:r>
      <w:r>
        <w:rPr>
          <w:rStyle w:val="ControlFlowTok"/>
        </w:rPr>
        <w:t>return</w:t>
      </w:r>
      <w:r>
        <w:rPr>
          <w:rStyle w:val="NormalTok"/>
        </w:rPr>
        <w:t xml:space="preserve"> detail</w:t>
      </w:r>
      <w:r>
        <w:rPr>
          <w:rStyle w:val="OperatorTok"/>
        </w:rPr>
        <w:t>;</w:t>
      </w:r>
      <w:r>
        <w:rPr/>
        <w:br/>
      </w:r>
      <w:r>
        <w:rPr>
          <w:rStyle w:val="NormalTok"/>
        </w:rPr>
        <w:t xml:space="preserve">    </w:t>
      </w:r>
      <w:r>
        <w:rPr>
          <w:rStyle w:val="OperatorTok"/>
        </w:rPr>
        <w:t>}</w:t>
      </w:r>
      <w:r>
        <w:rPr/>
        <w:br/>
      </w:r>
      <w:r>
        <w:rPr>
          <w:rStyle w:val="OperatorTok"/>
        </w:rPr>
        <w:t>}</w:t>
      </w:r>
    </w:p>
    <w:p>
      <w:pPr>
        <w:pStyle w:val="FirstParagraph"/>
        <w:rPr/>
      </w:pPr>
      <w:r>
        <w:rPr/>
        <w:t>Produces standardized JSON:</w:t>
      </w:r>
    </w:p>
    <w:p>
      <w:pPr>
        <w:pStyle w:val="SourceCode"/>
        <w:rPr/>
      </w:pPr>
      <w:r>
        <w:rPr>
          <w:rStyle w:val="FunctionTok"/>
        </w:rPr>
        <w:t>{</w:t>
      </w:r>
      <w:r>
        <w:rPr>
          <w:rStyle w:val="DataTypeTok"/>
        </w:rPr>
        <w:t>"type"</w:t>
      </w:r>
      <w:r>
        <w:rPr>
          <w:rStyle w:val="FunctionTok"/>
        </w:rPr>
        <w:t>:</w:t>
      </w:r>
      <w:r>
        <w:rPr>
          <w:rStyle w:val="StringTok"/>
        </w:rPr>
        <w:t>"about:blank"</w:t>
      </w:r>
      <w:r>
        <w:rPr>
          <w:rStyle w:val="FunctionTok"/>
        </w:rPr>
        <w:t>,</w:t>
      </w:r>
      <w:r>
        <w:rPr>
          <w:rStyle w:val="DataTypeTok"/>
        </w:rPr>
        <w:t>"title"</w:t>
      </w:r>
      <w:r>
        <w:rPr>
          <w:rStyle w:val="FunctionTok"/>
        </w:rPr>
        <w:t>:</w:t>
      </w:r>
      <w:r>
        <w:rPr>
          <w:rStyle w:val="StringTok"/>
        </w:rPr>
        <w:t>"Not Found"</w:t>
      </w:r>
      <w:r>
        <w:rPr>
          <w:rStyle w:val="FunctionTok"/>
        </w:rPr>
        <w:t>,</w:t>
      </w:r>
      <w:r>
        <w:rPr>
          <w:rStyle w:val="DataTypeTok"/>
        </w:rPr>
        <w:t>"status"</w:t>
      </w:r>
      <w:r>
        <w:rPr>
          <w:rStyle w:val="FunctionTok"/>
        </w:rPr>
        <w:t>:</w:t>
      </w:r>
      <w:r>
        <w:rPr>
          <w:rStyle w:val="DecValTok"/>
        </w:rPr>
        <w:t>404</w:t>
      </w:r>
      <w:r>
        <w:rPr>
          <w:rStyle w:val="FunctionTok"/>
        </w:rPr>
        <w:t>,</w:t>
      </w:r>
      <w:r>
        <w:rPr>
          <w:rStyle w:val="DataTypeTok"/>
        </w:rPr>
        <w:t>"detail"</w:t>
      </w:r>
      <w:r>
        <w:rPr>
          <w:rStyle w:val="FunctionTok"/>
        </w:rPr>
        <w:t>:</w:t>
      </w:r>
      <w:r>
        <w:rPr>
          <w:rStyle w:val="StringTok"/>
        </w:rPr>
        <w:t>"Query 12345 not found"</w:t>
      </w:r>
      <w:r>
        <w:rPr>
          <w:rStyle w:val="FunctionTok"/>
        </w:rPr>
        <w:t>,</w:t>
      </w:r>
      <w:r>
        <w:rPr>
          <w:rStyle w:val="DataTypeTok"/>
        </w:rPr>
        <w:t>"errorCode"</w:t>
      </w:r>
      <w:r>
        <w:rPr>
          <w:rStyle w:val="FunctionTok"/>
        </w:rPr>
        <w:t>:</w:t>
      </w:r>
      <w:r>
        <w:rPr>
          <w:rStyle w:val="StringTok"/>
        </w:rPr>
        <w:t>"RESOURCE_NOT_FOUND"</w:t>
      </w:r>
      <w:r>
        <w:rPr>
          <w:rStyle w:val="FunctionTok"/>
        </w:rPr>
        <w:t>}</w:t>
      </w:r>
    </w:p>
    <w:p>
      <w:pPr>
        <w:pStyle w:val="FirstParagraph"/>
        <w:rPr/>
      </w:pPr>
      <w:bookmarkStart w:id="24" w:name="distinguishing-error-types"/>
      <w:r>
        <w:rPr/>
        <w:t>Ruuter’s existing error codes should be preserved and integrated into this format.</w:t>
      </w:r>
      <w:bookmarkEnd w:id="24"/>
    </w:p>
    <w:p>
      <w:pPr>
        <w:pStyle w:val="Heading4"/>
        <w:rPr/>
      </w:pPr>
      <w:bookmarkStart w:id="25" w:name="handling-unexpected-errors"/>
      <w:r>
        <w:rPr/>
        <w:t>1.5.2 Handling Unexpected Errors</w:t>
      </w:r>
    </w:p>
    <w:p>
      <w:pPr>
        <w:pStyle w:val="FirstParagraph"/>
        <w:rPr/>
      </w:pPr>
      <w:r>
        <w:rPr/>
        <w:t>Catch-all handler logging full context server-side, returning only a correlation ID to the client:</w:t>
      </w:r>
    </w:p>
    <w:p>
      <w:pPr>
        <w:pStyle w:val="SourceCode"/>
        <w:rPr/>
      </w:pPr>
      <w:r>
        <w:rPr>
          <w:rStyle w:val="AttributeTok"/>
        </w:rPr>
        <w:t>@ExceptionHandler</w:t>
      </w:r>
      <w:r>
        <w:rPr>
          <w:rStyle w:val="OperatorTok"/>
        </w:rPr>
        <w:t>(</w:t>
      </w:r>
      <w:r>
        <w:rPr>
          <w:rStyle w:val="BuiltInTok"/>
        </w:rPr>
        <w:t>Exception</w:t>
      </w:r>
      <w:r>
        <w:rPr>
          <w:rStyle w:val="OperatorTok"/>
        </w:rPr>
        <w:t>.</w:t>
      </w:r>
      <w:r>
        <w:rPr>
          <w:rStyle w:val="FunctionTok"/>
        </w:rPr>
        <w:t>class</w:t>
      </w:r>
      <w:r>
        <w:rPr>
          <w:rStyle w:val="OperatorTok"/>
        </w:rPr>
        <w:t>)</w:t>
      </w:r>
      <w:r>
        <w:rPr/>
        <w:br/>
      </w:r>
      <w:r>
        <w:rPr>
          <w:rStyle w:val="KeywordTok"/>
        </w:rPr>
        <w:t>public</w:t>
      </w:r>
      <w:r>
        <w:rPr>
          <w:rStyle w:val="NormalTok"/>
        </w:rPr>
        <w:t xml:space="preserve"> ProblemDetail </w:t>
      </w:r>
      <w:r>
        <w:rPr>
          <w:rStyle w:val="FunctionTok"/>
        </w:rPr>
        <w:t>handleUnexpected</w:t>
      </w:r>
      <w:r>
        <w:rPr>
          <w:rStyle w:val="OperatorTok"/>
        </w:rPr>
        <w:t>(</w:t>
      </w:r>
      <w:r>
        <w:rPr>
          <w:rStyle w:val="BuiltInTok"/>
        </w:rPr>
        <w:t>Exception</w:t>
      </w:r>
      <w:r>
        <w:rPr>
          <w:rStyle w:val="NormalTok"/>
        </w:rPr>
        <w:t xml:space="preserve"> ex</w:t>
      </w:r>
      <w:r>
        <w:rPr>
          <w:rStyle w:val="OperatorTok"/>
        </w:rPr>
        <w:t>,</w:t>
      </w:r>
      <w:r>
        <w:rPr>
          <w:rStyle w:val="NormalTok"/>
        </w:rPr>
        <w:t xml:space="preserve"> HttpServletRequest request</w:t>
      </w:r>
      <w:r>
        <w:rPr>
          <w:rStyle w:val="OperatorTok"/>
        </w:rPr>
        <w:t>)</w:t>
      </w:r>
      <w:r>
        <w:rPr>
          <w:rStyle w:val="NormalTok"/>
        </w:rPr>
        <w:t xml:space="preserve"> </w:t>
      </w:r>
      <w:r>
        <w:rPr>
          <w:rStyle w:val="OperatorTok"/>
        </w:rPr>
        <w:t>{</w:t>
      </w:r>
      <w:r>
        <w:rPr/>
        <w:br/>
      </w:r>
      <w:r>
        <w:rPr>
          <w:rStyle w:val="NormalTok"/>
        </w:rPr>
        <w:t xml:space="preserve">    </w:t>
      </w:r>
      <w:r>
        <w:rPr>
          <w:rStyle w:val="BuiltInTok"/>
        </w:rPr>
        <w:t>String</w:t>
      </w:r>
      <w:r>
        <w:rPr>
          <w:rStyle w:val="NormalTok"/>
        </w:rPr>
        <w:t xml:space="preserve"> correlationId </w:t>
      </w:r>
      <w:r>
        <w:rPr>
          <w:rStyle w:val="OperatorTok"/>
        </w:rPr>
        <w:t>=</w:t>
      </w:r>
      <w:r>
        <w:rPr>
          <w:rStyle w:val="NormalTok"/>
        </w:rPr>
        <w:t xml:space="preserve"> </w:t>
      </w:r>
      <w:r>
        <w:rPr>
          <w:rStyle w:val="BuiltInTok"/>
        </w:rPr>
        <w:t>UUID</w:t>
      </w:r>
      <w:r>
        <w:rPr>
          <w:rStyle w:val="OperatorTok"/>
        </w:rPr>
        <w:t>.</w:t>
      </w:r>
      <w:r>
        <w:rPr>
          <w:rStyle w:val="FunctionTok"/>
        </w:rPr>
        <w:t>randomUUID</w:t>
      </w:r>
      <w:r>
        <w:rPr>
          <w:rStyle w:val="OperatorTok"/>
        </w:rPr>
        <w:t>().</w:t>
      </w:r>
      <w:r>
        <w:rPr>
          <w:rStyle w:val="FunctionTok"/>
        </w:rPr>
        <w:t>toString</w:t>
      </w:r>
      <w:r>
        <w:rPr>
          <w:rStyle w:val="OperatorTok"/>
        </w:rPr>
        <w:t>();</w:t>
      </w:r>
      <w:r>
        <w:rPr/>
        <w:br/>
      </w:r>
      <w:r>
        <w:rPr>
          <w:rStyle w:val="NormalTok"/>
        </w:rPr>
        <w:t xml:space="preserve">    log</w:t>
      </w:r>
      <w:r>
        <w:rPr>
          <w:rStyle w:val="OperatorTok"/>
        </w:rPr>
        <w:t>.</w:t>
      </w:r>
      <w:r>
        <w:rPr>
          <w:rStyle w:val="FunctionTok"/>
        </w:rPr>
        <w:t>error</w:t>
      </w:r>
      <w:r>
        <w:rPr>
          <w:rStyle w:val="OperatorTok"/>
        </w:rPr>
        <w:t>(</w:t>
      </w:r>
      <w:r>
        <w:rPr>
          <w:rStyle w:val="StringTok"/>
        </w:rPr>
        <w:t>"Unexpected error [correlationId={}, path={}, method={}]"</w:t>
      </w:r>
      <w:r>
        <w:rPr>
          <w:rStyle w:val="OperatorTok"/>
        </w:rPr>
        <w:t>,</w:t>
      </w:r>
      <w:r>
        <w:rPr/>
        <w:br/>
      </w:r>
      <w:r>
        <w:rPr>
          <w:rStyle w:val="NormalTok"/>
        </w:rPr>
        <w:t xml:space="preserve">        correlationId</w:t>
      </w:r>
      <w:r>
        <w:rPr>
          <w:rStyle w:val="OperatorTok"/>
        </w:rPr>
        <w:t>,</w:t>
      </w:r>
      <w:r>
        <w:rPr>
          <w:rStyle w:val="NormalTok"/>
        </w:rPr>
        <w:t xml:space="preserve"> request</w:t>
      </w:r>
      <w:r>
        <w:rPr>
          <w:rStyle w:val="OperatorTok"/>
        </w:rPr>
        <w:t>.</w:t>
      </w:r>
      <w:r>
        <w:rPr>
          <w:rStyle w:val="FunctionTok"/>
        </w:rPr>
        <w:t>getRequestURI</w:t>
      </w:r>
      <w:r>
        <w:rPr>
          <w:rStyle w:val="OperatorTok"/>
        </w:rPr>
        <w:t>(),</w:t>
      </w:r>
      <w:r>
        <w:rPr>
          <w:rStyle w:val="NormalTok"/>
        </w:rPr>
        <w:t xml:space="preserve"> request</w:t>
      </w:r>
      <w:r>
        <w:rPr>
          <w:rStyle w:val="OperatorTok"/>
        </w:rPr>
        <w:t>.</w:t>
      </w:r>
      <w:r>
        <w:rPr>
          <w:rStyle w:val="FunctionTok"/>
        </w:rPr>
        <w:t>getMethod</w:t>
      </w:r>
      <w:r>
        <w:rPr>
          <w:rStyle w:val="OperatorTok"/>
        </w:rPr>
        <w:t>(),</w:t>
      </w:r>
      <w:r>
        <w:rPr>
          <w:rStyle w:val="NormalTok"/>
        </w:rPr>
        <w:t xml:space="preserve"> ex</w:t>
      </w:r>
      <w:r>
        <w:rPr>
          <w:rStyle w:val="OperatorTok"/>
        </w:rPr>
        <w:t>);</w:t>
      </w:r>
      <w:r>
        <w:rPr/>
        <w:br/>
        <w:br/>
      </w:r>
      <w:r>
        <w:rPr>
          <w:rStyle w:val="NormalTok"/>
        </w:rPr>
        <w:t xml:space="preserve">    ProblemDetail detail </w:t>
      </w:r>
      <w:r>
        <w:rPr>
          <w:rStyle w:val="OperatorTok"/>
        </w:rPr>
        <w:t>=</w:t>
      </w:r>
      <w:r>
        <w:rPr>
          <w:rStyle w:val="NormalTok"/>
        </w:rPr>
        <w:t xml:space="preserve"> ProblemDetail</w:t>
      </w:r>
      <w:r>
        <w:rPr>
          <w:rStyle w:val="OperatorTok"/>
        </w:rPr>
        <w:t>.</w:t>
      </w:r>
      <w:r>
        <w:rPr>
          <w:rStyle w:val="FunctionTok"/>
        </w:rPr>
        <w:t>forStatusAndDetail</w:t>
      </w:r>
      <w:r>
        <w:rPr>
          <w:rStyle w:val="OperatorTok"/>
        </w:rPr>
        <w:t>(</w:t>
      </w:r>
      <w:r>
        <w:rPr/>
        <w:br/>
      </w:r>
      <w:r>
        <w:rPr>
          <w:rStyle w:val="NormalTok"/>
        </w:rPr>
        <w:t xml:space="preserve">        HttpStatus</w:t>
      </w:r>
      <w:r>
        <w:rPr>
          <w:rStyle w:val="OperatorTok"/>
        </w:rPr>
        <w:t>.</w:t>
      </w:r>
      <w:r>
        <w:rPr>
          <w:rStyle w:val="FunctionTok"/>
        </w:rPr>
        <w:t>INTERNAL_SERVER_ERROR</w:t>
      </w:r>
      <w:r>
        <w:rPr>
          <w:rStyle w:val="OperatorTok"/>
        </w:rPr>
        <w:t>,</w:t>
      </w:r>
      <w:r>
        <w:rPr/>
        <w:br/>
      </w:r>
      <w:r>
        <w:rPr>
          <w:rStyle w:val="NormalTok"/>
        </w:rPr>
        <w:t xml:space="preserve">        </w:t>
      </w:r>
      <w:r>
        <w:rPr>
          <w:rStyle w:val="StringTok"/>
        </w:rPr>
        <w:t>"Internal error. Reference: "</w:t>
      </w:r>
      <w:r>
        <w:rPr>
          <w:rStyle w:val="NormalTok"/>
        </w:rPr>
        <w:t xml:space="preserve"> </w:t>
      </w:r>
      <w:r>
        <w:rPr>
          <w:rStyle w:val="OperatorTok"/>
        </w:rPr>
        <w:t>+</w:t>
      </w:r>
      <w:r>
        <w:rPr>
          <w:rStyle w:val="NormalTok"/>
        </w:rPr>
        <w:t xml:space="preserve"> correlationId</w:t>
      </w:r>
      <w:r>
        <w:rPr>
          <w:rStyle w:val="OperatorTok"/>
        </w:rPr>
        <w:t>);</w:t>
      </w:r>
      <w:r>
        <w:rPr/>
        <w:br/>
      </w:r>
      <w:r>
        <w:rPr>
          <w:rStyle w:val="NormalTok"/>
        </w:rPr>
        <w:t xml:space="preserve">    detail</w:t>
      </w:r>
      <w:r>
        <w:rPr>
          <w:rStyle w:val="OperatorTok"/>
        </w:rPr>
        <w:t>.</w:t>
      </w:r>
      <w:r>
        <w:rPr>
          <w:rStyle w:val="FunctionTok"/>
        </w:rPr>
        <w:t>setProperty</w:t>
      </w:r>
      <w:r>
        <w:rPr>
          <w:rStyle w:val="OperatorTok"/>
        </w:rPr>
        <w:t>(</w:t>
      </w:r>
      <w:r>
        <w:rPr>
          <w:rStyle w:val="StringTok"/>
        </w:rPr>
        <w:t>"correlationId"</w:t>
      </w:r>
      <w:r>
        <w:rPr>
          <w:rStyle w:val="OperatorTok"/>
        </w:rPr>
        <w:t>,</w:t>
      </w:r>
      <w:r>
        <w:rPr>
          <w:rStyle w:val="NormalTok"/>
        </w:rPr>
        <w:t xml:space="preserve"> correlationId</w:t>
      </w:r>
      <w:r>
        <w:rPr>
          <w:rStyle w:val="OperatorTok"/>
        </w:rPr>
        <w:t>);</w:t>
      </w:r>
      <w:r>
        <w:rPr/>
        <w:br/>
      </w:r>
      <w:r>
        <w:rPr>
          <w:rStyle w:val="NormalTok"/>
        </w:rPr>
        <w:t xml:space="preserve">    </w:t>
      </w:r>
      <w:r>
        <w:rPr>
          <w:rStyle w:val="ControlFlowTok"/>
        </w:rPr>
        <w:t>return</w:t>
      </w:r>
      <w:r>
        <w:rPr>
          <w:rStyle w:val="NormalTok"/>
        </w:rPr>
        <w:t xml:space="preserve"> detail</w:t>
      </w:r>
      <w:r>
        <w:rPr>
          <w:rStyle w:val="OperatorTok"/>
        </w:rPr>
        <w:t>;</w:t>
      </w:r>
      <w:r>
        <w:rPr/>
        <w:br/>
      </w:r>
      <w:r>
        <w:rPr>
          <w:rStyle w:val="OperatorTok"/>
        </w:rPr>
        <w:t>}</w:t>
      </w:r>
    </w:p>
    <w:p>
      <w:pPr>
        <w:pStyle w:val="FirstParagraph"/>
        <w:rPr/>
      </w:pPr>
      <w:r>
        <w:rPr/>
        <w:t xml:space="preserve">For the Ruuter → Resql call chain, propagate </w:t>
      </w:r>
      <w:r>
        <w:rPr>
          <w:rStyle w:val="VerbatimChar"/>
        </w:rPr>
        <w:t>X-Correlation-Id</w:t>
      </w:r>
      <w:r>
        <w:rPr/>
        <w:t xml:space="preserve"> header across service boundaries. This integrates with Ruuter’s existing OpenSearch logging for cross-service tracing.</w:t>
      </w:r>
      <w:bookmarkEnd w:id="25"/>
    </w:p>
    <w:p>
      <w:pPr>
        <w:pStyle w:val="Heading4"/>
        <w:rPr/>
      </w:pPr>
      <w:bookmarkStart w:id="26" w:name="retry-strategy"/>
      <w:r>
        <w:rPr/>
        <w:t>1.5.3 Retry Strategy</w:t>
      </w:r>
    </w:p>
    <w:p>
      <w:pPr>
        <w:pStyle w:val="FirstParagraph"/>
        <w:rPr/>
      </w:pPr>
      <w:r>
        <w:rPr/>
        <w:t xml:space="preserve">Primarily relevant for </w:t>
      </w:r>
      <w:r>
        <w:rPr>
          <w:b/>
          <w:bCs/>
        </w:rPr>
        <w:t>Ruuter</w:t>
      </w:r>
      <w:r>
        <w:rPr/>
        <w:t xml:space="preserve"> where </w:t>
      </w:r>
      <w:r>
        <w:rPr>
          <w:rStyle w:val="VerbatimChar"/>
        </w:rPr>
        <w:t>ExternalForwardingHelper</w:t>
      </w:r>
      <w:r>
        <w:rPr/>
        <w:t xml:space="preserve"> and </w:t>
      </w:r>
      <w:r>
        <w:rPr>
          <w:rStyle w:val="VerbatimChar"/>
        </w:rPr>
        <w:t>HttpHelper</w:t>
      </w:r>
      <w:r>
        <w:rPr/>
        <w:t xml:space="preserve"> make outbound calls.</w:t>
      </w:r>
    </w:p>
    <w:p>
      <w:pPr>
        <w:pStyle w:val="BodyText"/>
        <w:rPr/>
      </w:pPr>
      <w:r>
        <w:rPr>
          <w:b/>
          <w:bCs/>
        </w:rPr>
        <w:t>Spring Retry</w:t>
      </w:r>
      <w:r>
        <w:rPr/>
        <w:t xml:space="preserve"> (simpler):</w:t>
      </w:r>
    </w:p>
    <w:p>
      <w:pPr>
        <w:pStyle w:val="SourceCode"/>
        <w:rPr/>
      </w:pPr>
      <w:r>
        <w:rPr>
          <w:rStyle w:val="AttributeTok"/>
        </w:rPr>
        <w:t>@Retryable</w:t>
      </w:r>
      <w:r>
        <w:rPr>
          <w:rStyle w:val="OperatorTok"/>
        </w:rPr>
        <w:t>(</w:t>
      </w:r>
      <w:r>
        <w:rPr/>
        <w:br/>
      </w:r>
      <w:r>
        <w:rPr>
          <w:rStyle w:val="NormalTok"/>
        </w:rPr>
        <w:t xml:space="preserve">    retryFor </w:t>
      </w:r>
      <w:r>
        <w:rPr>
          <w:rStyle w:val="OperatorTok"/>
        </w:rPr>
        <w:t>=</w:t>
      </w:r>
      <w:r>
        <w:rPr>
          <w:rStyle w:val="NormalTok"/>
        </w:rPr>
        <w:t xml:space="preserve"> </w:t>
      </w:r>
      <w:r>
        <w:rPr>
          <w:rStyle w:val="OperatorTok"/>
        </w:rPr>
        <w:t>{</w:t>
      </w:r>
      <w:r>
        <w:rPr>
          <w:rStyle w:val="NormalTok"/>
        </w:rPr>
        <w:t>UpstreamServiceException</w:t>
      </w:r>
      <w:r>
        <w:rPr>
          <w:rStyle w:val="OperatorTok"/>
        </w:rPr>
        <w:t>.</w:t>
      </w:r>
      <w:r>
        <w:rPr>
          <w:rStyle w:val="FunctionTok"/>
        </w:rPr>
        <w:t>class</w:t>
      </w:r>
      <w:r>
        <w:rPr>
          <w:rStyle w:val="OperatorTok"/>
        </w:rPr>
        <w:t>,</w:t>
      </w:r>
      <w:r>
        <w:rPr>
          <w:rStyle w:val="NormalTok"/>
        </w:rPr>
        <w:t xml:space="preserve"> </w:t>
      </w:r>
      <w:r>
        <w:rPr>
          <w:rStyle w:val="BuiltInTok"/>
        </w:rPr>
        <w:t>ConnectException</w:t>
      </w:r>
      <w:r>
        <w:rPr>
          <w:rStyle w:val="OperatorTok"/>
        </w:rPr>
        <w:t>.</w:t>
      </w:r>
      <w:r>
        <w:rPr>
          <w:rStyle w:val="FunctionTok"/>
        </w:rPr>
        <w:t>class</w:t>
      </w:r>
      <w:r>
        <w:rPr>
          <w:rStyle w:val="OperatorTok"/>
        </w:rPr>
        <w:t>},</w:t>
      </w:r>
      <w:r>
        <w:rPr/>
        <w:br/>
      </w:r>
      <w:r>
        <w:rPr>
          <w:rStyle w:val="NormalTok"/>
        </w:rPr>
        <w:t xml:space="preserve">    noRetryFor </w:t>
      </w:r>
      <w:r>
        <w:rPr>
          <w:rStyle w:val="OperatorTok"/>
        </w:rPr>
        <w:t>=</w:t>
      </w:r>
      <w:r>
        <w:rPr>
          <w:rStyle w:val="NormalTok"/>
        </w:rPr>
        <w:t xml:space="preserve"> </w:t>
      </w:r>
      <w:r>
        <w:rPr>
          <w:rStyle w:val="OperatorTok"/>
        </w:rPr>
        <w:t>{</w:t>
      </w:r>
      <w:r>
        <w:rPr>
          <w:rStyle w:val="BuiltInTok"/>
        </w:rPr>
        <w:t>ValidationException</w:t>
      </w:r>
      <w:r>
        <w:rPr>
          <w:rStyle w:val="OperatorTok"/>
        </w:rPr>
        <w:t>.</w:t>
      </w:r>
      <w:r>
        <w:rPr>
          <w:rStyle w:val="FunctionTok"/>
        </w:rPr>
        <w:t>class</w:t>
      </w:r>
      <w:r>
        <w:rPr>
          <w:rStyle w:val="OperatorTok"/>
        </w:rPr>
        <w:t>},</w:t>
      </w:r>
      <w:r>
        <w:rPr/>
        <w:br/>
      </w:r>
      <w:r>
        <w:rPr>
          <w:rStyle w:val="NormalTok"/>
        </w:rPr>
        <w:t xml:space="preserve">    maxAttempts </w:t>
      </w:r>
      <w:r>
        <w:rPr>
          <w:rStyle w:val="OperatorTok"/>
        </w:rPr>
        <w:t>=</w:t>
      </w:r>
      <w:r>
        <w:rPr>
          <w:rStyle w:val="NormalTok"/>
        </w:rPr>
        <w:t xml:space="preserve"> </w:t>
      </w:r>
      <w:r>
        <w:rPr>
          <w:rStyle w:val="DecValTok"/>
        </w:rPr>
        <w:t>3</w:t>
      </w:r>
      <w:r>
        <w:rPr>
          <w:rStyle w:val="OperatorTok"/>
        </w:rPr>
        <w:t>,</w:t>
      </w:r>
      <w:r>
        <w:rPr/>
        <w:br/>
      </w:r>
      <w:r>
        <w:rPr>
          <w:rStyle w:val="NormalTok"/>
        </w:rPr>
        <w:t xml:space="preserve">    backoff </w:t>
      </w:r>
      <w:r>
        <w:rPr>
          <w:rStyle w:val="OperatorTok"/>
        </w:rPr>
        <w:t>=</w:t>
      </w:r>
      <w:r>
        <w:rPr>
          <w:rStyle w:val="NormalTok"/>
        </w:rPr>
        <w:t xml:space="preserve"> </w:t>
      </w:r>
      <w:r>
        <w:rPr>
          <w:rStyle w:val="AttributeTok"/>
        </w:rPr>
        <w:t>@Backoff</w:t>
      </w:r>
      <w:r>
        <w:rPr>
          <w:rStyle w:val="OperatorTok"/>
        </w:rPr>
        <w:t>(</w:t>
      </w:r>
      <w:r>
        <w:rPr>
          <w:rStyle w:val="NormalTok"/>
        </w:rPr>
        <w:t xml:space="preserve">delay </w:t>
      </w:r>
      <w:r>
        <w:rPr>
          <w:rStyle w:val="OperatorTok"/>
        </w:rPr>
        <w:t>=</w:t>
      </w:r>
      <w:r>
        <w:rPr>
          <w:rStyle w:val="NormalTok"/>
        </w:rPr>
        <w:t xml:space="preserve"> </w:t>
      </w:r>
      <w:r>
        <w:rPr>
          <w:rStyle w:val="DecValTok"/>
        </w:rPr>
        <w:t>500</w:t>
      </w:r>
      <w:r>
        <w:rPr>
          <w:rStyle w:val="OperatorTok"/>
        </w:rPr>
        <w:t>,</w:t>
      </w:r>
      <w:r>
        <w:rPr>
          <w:rStyle w:val="NormalTok"/>
        </w:rPr>
        <w:t xml:space="preserve"> multiplier </w:t>
      </w:r>
      <w:r>
        <w:rPr>
          <w:rStyle w:val="OperatorTok"/>
        </w:rPr>
        <w:t>=</w:t>
      </w:r>
      <w:r>
        <w:rPr>
          <w:rStyle w:val="NormalTok"/>
        </w:rPr>
        <w:t xml:space="preserve"> </w:t>
      </w:r>
      <w:r>
        <w:rPr>
          <w:rStyle w:val="FloatTok"/>
        </w:rPr>
        <w:t>2.0</w:t>
      </w:r>
      <w:r>
        <w:rPr>
          <w:rStyle w:val="OperatorTok"/>
        </w:rPr>
        <w:t>,</w:t>
      </w:r>
      <w:r>
        <w:rPr>
          <w:rStyle w:val="NormalTok"/>
        </w:rPr>
        <w:t xml:space="preserve"> maxDelay </w:t>
      </w:r>
      <w:r>
        <w:rPr>
          <w:rStyle w:val="OperatorTok"/>
        </w:rPr>
        <w:t>=</w:t>
      </w:r>
      <w:r>
        <w:rPr>
          <w:rStyle w:val="NormalTok"/>
        </w:rPr>
        <w:t xml:space="preserve"> </w:t>
      </w:r>
      <w:r>
        <w:rPr>
          <w:rStyle w:val="DecValTok"/>
        </w:rPr>
        <w:t>5000</w:t>
      </w:r>
      <w:r>
        <w:rPr>
          <w:rStyle w:val="OperatorTok"/>
        </w:rPr>
        <w:t>))</w:t>
      </w:r>
      <w:r>
        <w:rPr/>
        <w:br/>
      </w:r>
      <w:r>
        <w:rPr>
          <w:rStyle w:val="KeywordTok"/>
        </w:rPr>
        <w:t>public</w:t>
      </w:r>
      <w:r>
        <w:rPr>
          <w:rStyle w:val="NormalTok"/>
        </w:rPr>
        <w:t xml:space="preserve"> ResponseEntity</w:t>
      </w:r>
      <w:r>
        <w:rPr>
          <w:rStyle w:val="OperatorTok"/>
        </w:rPr>
        <w:t>&lt;</w:t>
      </w:r>
      <w:r>
        <w:rPr>
          <w:rStyle w:val="BuiltInTok"/>
        </w:rPr>
        <w:t>String</w:t>
      </w:r>
      <w:r>
        <w:rPr>
          <w:rStyle w:val="OperatorTok"/>
        </w:rPr>
        <w:t>&gt;</w:t>
      </w:r>
      <w:r>
        <w:rPr>
          <w:rStyle w:val="NormalTok"/>
        </w:rPr>
        <w:t xml:space="preserve"> </w:t>
      </w:r>
      <w:r>
        <w:rPr>
          <w:rStyle w:val="FunctionTok"/>
        </w:rPr>
        <w:t>callUpstream</w:t>
      </w:r>
      <w:r>
        <w:rPr>
          <w:rStyle w:val="OperatorTok"/>
        </w:rPr>
        <w:t>(</w:t>
      </w:r>
      <w:r>
        <w:rPr>
          <w:rStyle w:val="BuiltInTok"/>
        </w:rPr>
        <w:t>String</w:t>
      </w:r>
      <w:r>
        <w:rPr>
          <w:rStyle w:val="NormalTok"/>
        </w:rPr>
        <w:t xml:space="preserve"> url</w:t>
      </w:r>
      <w:r>
        <w:rPr>
          <w:rStyle w:val="OperatorTok"/>
        </w:rPr>
        <w:t>,</w:t>
      </w:r>
      <w:r>
        <w:rPr>
          <w:rStyle w:val="NormalTok"/>
        </w:rPr>
        <w:t xml:space="preserve"> </w:t>
      </w:r>
      <w:r>
        <w:rPr>
          <w:rStyle w:val="BuiltInTok"/>
        </w:rPr>
        <w:t>Object</w:t>
      </w:r>
      <w:r>
        <w:rPr>
          <w:rStyle w:val="NormalTok"/>
        </w:rPr>
        <w:t xml:space="preserve"> payload</w:t>
      </w:r>
      <w:r>
        <w:rPr>
          <w:rStyle w:val="OperatorTok"/>
        </w:rPr>
        <w:t>)</w:t>
      </w:r>
      <w:r>
        <w:rPr>
          <w:rStyle w:val="NormalTok"/>
        </w:rPr>
        <w:t xml:space="preserve"> </w:t>
      </w:r>
      <w:r>
        <w:rPr>
          <w:rStyle w:val="OperatorTok"/>
        </w:rPr>
        <w:t>{</w:t>
      </w:r>
      <w:r>
        <w:rPr>
          <w:rStyle w:val="NormalTok"/>
        </w:rPr>
        <w:t xml:space="preserve"> </w:t>
      </w:r>
      <w:r>
        <w:rPr>
          <w:rStyle w:val="KeywordTok"/>
        </w:rPr>
        <w:t>...</w:t>
      </w:r>
      <w:r>
        <w:rPr>
          <w:rStyle w:val="NormalTok"/>
        </w:rPr>
        <w:t xml:space="preserve"> </w:t>
      </w:r>
      <w:r>
        <w:rPr>
          <w:rStyle w:val="OperatorTok"/>
        </w:rPr>
        <w:t>}</w:t>
      </w:r>
    </w:p>
    <w:p>
      <w:pPr>
        <w:pStyle w:val="FirstParagraph"/>
        <w:rPr/>
      </w:pPr>
      <w:r>
        <w:rPr>
          <w:b/>
          <w:bCs/>
        </w:rPr>
        <w:t>Resilience4j</w:t>
      </w:r>
      <w:r>
        <w:rPr/>
        <w:t xml:space="preserve"> (more control, circuit breaker):</w:t>
      </w:r>
    </w:p>
    <w:p>
      <w:pPr>
        <w:pStyle w:val="SourceCode"/>
        <w:rPr/>
      </w:pPr>
      <w:r>
        <w:rPr>
          <w:rStyle w:val="FunctionTok"/>
        </w:rPr>
        <w:t>resilience4j</w:t>
      </w:r>
      <w:r>
        <w:rPr>
          <w:rStyle w:val="KeywordTok"/>
        </w:rPr>
        <w:t>:</w:t>
      </w:r>
      <w:r>
        <w:rPr/>
        <w:br/>
      </w:r>
      <w:r>
        <w:rPr>
          <w:rStyle w:val="AttributeTok"/>
        </w:rPr>
        <w:t xml:space="preserve">  </w:t>
      </w:r>
      <w:r>
        <w:rPr>
          <w:rStyle w:val="FunctionTok"/>
        </w:rPr>
        <w:t>retry</w:t>
      </w:r>
      <w:r>
        <w:rPr>
          <w:rStyle w:val="KeywordTok"/>
        </w:rPr>
        <w:t>:</w:t>
      </w:r>
      <w:r>
        <w:rPr/>
        <w:br/>
      </w:r>
      <w:r>
        <w:rPr>
          <w:rStyle w:val="AttributeTok"/>
        </w:rPr>
        <w:t xml:space="preserve">    </w:t>
      </w:r>
      <w:r>
        <w:rPr>
          <w:rStyle w:val="FunctionTok"/>
        </w:rPr>
        <w:t>instances</w:t>
      </w:r>
      <w:r>
        <w:rPr>
          <w:rStyle w:val="KeywordTok"/>
        </w:rPr>
        <w:t>:</w:t>
      </w:r>
      <w:r>
        <w:rPr/>
        <w:br/>
      </w:r>
      <w:r>
        <w:rPr>
          <w:rStyle w:val="AttributeTok"/>
        </w:rPr>
        <w:t xml:space="preserve">      </w:t>
      </w:r>
      <w:r>
        <w:rPr>
          <w:rStyle w:val="FunctionTok"/>
        </w:rPr>
        <w:t>upstreamService</w:t>
      </w:r>
      <w:r>
        <w:rPr>
          <w:rStyle w:val="KeywordTok"/>
        </w:rPr>
        <w:t>:</w:t>
      </w:r>
      <w:r>
        <w:rPr/>
        <w:br/>
      </w:r>
      <w:r>
        <w:rPr>
          <w:rStyle w:val="AttributeTok"/>
        </w:rPr>
        <w:t xml:space="preserve">        </w:t>
      </w:r>
      <w:r>
        <w:rPr>
          <w:rStyle w:val="FunctionTok"/>
        </w:rPr>
        <w:t>max-attempts</w:t>
      </w:r>
      <w:r>
        <w:rPr>
          <w:rStyle w:val="KeywordTok"/>
        </w:rPr>
        <w:t>:</w:t>
      </w:r>
      <w:r>
        <w:rPr>
          <w:rStyle w:val="AttributeTok"/>
        </w:rPr>
        <w:t xml:space="preserve"> </w:t>
      </w:r>
      <w:r>
        <w:rPr>
          <w:rStyle w:val="DecValTok"/>
        </w:rPr>
        <w:t>3</w:t>
      </w:r>
      <w:r>
        <w:rPr/>
        <w:br/>
      </w:r>
      <w:r>
        <w:rPr>
          <w:rStyle w:val="AttributeTok"/>
        </w:rPr>
        <w:t xml:space="preserve">        </w:t>
      </w:r>
      <w:r>
        <w:rPr>
          <w:rStyle w:val="FunctionTok"/>
        </w:rPr>
        <w:t>wait-duration</w:t>
      </w:r>
      <w:r>
        <w:rPr>
          <w:rStyle w:val="KeywordTok"/>
        </w:rPr>
        <w:t>:</w:t>
      </w:r>
      <w:r>
        <w:rPr>
          <w:rStyle w:val="AttributeTok"/>
        </w:rPr>
        <w:t xml:space="preserve"> 500ms</w:t>
      </w:r>
      <w:r>
        <w:rPr/>
        <w:br/>
      </w:r>
      <w:r>
        <w:rPr>
          <w:rStyle w:val="AttributeTok"/>
        </w:rPr>
        <w:t xml:space="preserve">  </w:t>
      </w:r>
      <w:r>
        <w:rPr>
          <w:rStyle w:val="FunctionTok"/>
        </w:rPr>
        <w:t>circuitbreaker</w:t>
      </w:r>
      <w:r>
        <w:rPr>
          <w:rStyle w:val="KeywordTok"/>
        </w:rPr>
        <w:t>:</w:t>
      </w:r>
      <w:r>
        <w:rPr/>
        <w:br/>
      </w:r>
      <w:r>
        <w:rPr>
          <w:rStyle w:val="AttributeTok"/>
        </w:rPr>
        <w:t xml:space="preserve">    </w:t>
      </w:r>
      <w:r>
        <w:rPr>
          <w:rStyle w:val="FunctionTok"/>
        </w:rPr>
        <w:t>instances</w:t>
      </w:r>
      <w:r>
        <w:rPr>
          <w:rStyle w:val="KeywordTok"/>
        </w:rPr>
        <w:t>:</w:t>
      </w:r>
      <w:r>
        <w:rPr/>
        <w:br/>
      </w:r>
      <w:r>
        <w:rPr>
          <w:rStyle w:val="AttributeTok"/>
        </w:rPr>
        <w:t xml:space="preserve">      </w:t>
      </w:r>
      <w:r>
        <w:rPr>
          <w:rStyle w:val="FunctionTok"/>
        </w:rPr>
        <w:t>upstreamService</w:t>
      </w:r>
      <w:r>
        <w:rPr>
          <w:rStyle w:val="KeywordTok"/>
        </w:rPr>
        <w:t>:</w:t>
      </w:r>
      <w:r>
        <w:rPr/>
        <w:br/>
      </w:r>
      <w:r>
        <w:rPr>
          <w:rStyle w:val="AttributeTok"/>
        </w:rPr>
        <w:t xml:space="preserve">        </w:t>
      </w:r>
      <w:r>
        <w:rPr>
          <w:rStyle w:val="FunctionTok"/>
        </w:rPr>
        <w:t>failure-rate-threshold</w:t>
      </w:r>
      <w:r>
        <w:rPr>
          <w:rStyle w:val="KeywordTok"/>
        </w:rPr>
        <w:t>:</w:t>
      </w:r>
      <w:r>
        <w:rPr>
          <w:rStyle w:val="AttributeTok"/>
        </w:rPr>
        <w:t xml:space="preserve"> </w:t>
      </w:r>
      <w:r>
        <w:rPr>
          <w:rStyle w:val="DecValTok"/>
        </w:rPr>
        <w:t>50</w:t>
      </w:r>
      <w:r>
        <w:rPr/>
        <w:br/>
      </w:r>
      <w:r>
        <w:rPr>
          <w:rStyle w:val="AttributeTok"/>
        </w:rPr>
        <w:t xml:space="preserve">        </w:t>
      </w:r>
      <w:r>
        <w:rPr>
          <w:rStyle w:val="FunctionTok"/>
        </w:rPr>
        <w:t>wait-duration-in-open-state</w:t>
      </w:r>
      <w:r>
        <w:rPr>
          <w:rStyle w:val="KeywordTok"/>
        </w:rPr>
        <w:t>:</w:t>
      </w:r>
      <w:r>
        <w:rPr>
          <w:rStyle w:val="AttributeTok"/>
        </w:rPr>
        <w:t xml:space="preserve"> 10s</w:t>
      </w:r>
    </w:p>
    <w:p>
      <w:pPr>
        <w:pStyle w:val="FirstParagraph"/>
        <w:rPr/>
      </w:pPr>
      <w:r>
        <w:rPr/>
        <w:t xml:space="preserve">Integrates with Ruuter’s existing </w:t>
      </w:r>
      <w:r>
        <w:rPr>
          <w:rStyle w:val="VerbatimChar"/>
        </w:rPr>
        <w:t>externalForwarding.proceedPredicate.httpStatusCode</w:t>
      </w:r>
      <w:r>
        <w:rPr/>
        <w:t>. Key principles: retry only recoverable errors (502/503/504, connection failures — never 4xx), exponential backoff, idempotency awareness (safe for GET/PUT, cautious with POST).</w:t>
      </w:r>
    </w:p>
    <w:p>
      <w:pPr>
        <w:pStyle w:val="BodyText"/>
        <w:rPr/>
      </w:pPr>
      <w:r>
        <w:rPr>
          <w:b/>
          <w:bCs/>
        </w:rPr>
        <w:t>Resql</w:t>
      </w:r>
      <w:r>
        <w:rPr/>
        <w:t xml:space="preserve"> — HikariCP handles connection pool retry. Additional retry only for transient DB errors.</w:t>
      </w:r>
    </w:p>
    <w:p>
      <w:pPr>
        <w:pStyle w:val="Normal"/>
        <w:rPr/>
      </w:pPr>
      <w:bookmarkStart w:id="27" w:name="migration-from-java-17-to-java-21"/>
      <w:bookmarkStart w:id="28" w:name="error-handling-and-reliability"/>
      <w:bookmarkStart w:id="29" w:name="retry-strategy"/>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28"/>
      <w:bookmarkEnd w:id="29"/>
    </w:p>
    <w:p>
      <w:pPr>
        <w:pStyle w:val="Heading2"/>
        <w:rPr/>
      </w:pPr>
      <w:bookmarkStart w:id="30" w:name="improving-ruuter-documentation"/>
      <w:r>
        <w:rPr/>
        <w:t>2. Improving Ruuter Documentation</w:t>
      </w:r>
    </w:p>
    <w:p>
      <w:pPr>
        <w:pStyle w:val="Heading3"/>
        <w:rPr/>
      </w:pPr>
      <w:bookmarkStart w:id="31" w:name="X0c6fb3257f3ac2ba9ccb513f35dc0bbc2ac4ef2"/>
      <w:r>
        <w:rPr/>
        <w:t>2.1 How to Enhance or Restructure Documentation for Newer Developers</w:t>
      </w:r>
    </w:p>
    <w:p>
      <w:pPr>
        <w:pStyle w:val="FirstParagraph"/>
        <w:rPr/>
      </w:pPr>
      <w:r>
        <w:rPr/>
        <w:t xml:space="preserve">Analysis of existing documentation: the </w:t>
      </w:r>
      <w:r>
        <w:rPr>
          <w:rStyle w:val="VerbatimChar"/>
        </w:rPr>
        <w:t>README.md</w:t>
      </w:r>
      <w:r>
        <w:rPr/>
        <w:t xml:space="preserve"> contains only Docker, build, and test commands with links to Guide and Configuration — no introduction, no architecture context. The </w:t>
      </w:r>
      <w:r>
        <w:rPr>
          <w:rStyle w:val="VerbatimChar"/>
        </w:rPr>
        <w:t>GUIDE.md</w:t>
      </w:r>
      <w:r>
        <w:rPr/>
        <w:t xml:space="preserve"> has solid DSL content (file structure, request types, responses, optional parameters, step types, scripting) but a flat structure with no progression from overview to detail. The </w:t>
      </w:r>
      <w:r>
        <w:rPr>
          <w:rStyle w:val="VerbatimChar"/>
        </w:rPr>
        <w:t>CONFIGURATION.md</w:t>
      </w:r>
      <w:r>
        <w:rPr/>
        <w:t xml:space="preserve"> is the most complete document, covering DSL paths, exception handling, CORS, external forwarding, internal requests, OpenSearch logging, response limits, and more. Security and input validation are scattered or absent across all three documents.</w:t>
      </w:r>
    </w:p>
    <w:p>
      <w:pPr>
        <w:pStyle w:val="Heading4"/>
        <w:rPr/>
      </w:pPr>
      <w:bookmarkStart w:id="32" w:name="solution-proposal"/>
      <w:r>
        <w:rPr/>
        <w:t>Solution Proposal</w:t>
      </w:r>
    </w:p>
    <w:p>
      <w:pPr>
        <w:pStyle w:val="FirstParagraph"/>
        <w:rPr/>
      </w:pPr>
      <w:r>
        <w:rPr>
          <w:b/>
          <w:bCs/>
        </w:rPr>
        <w:t>README.md</w:t>
      </w:r>
      <w:r>
        <w:rPr/>
        <w:t xml:space="preserve"> — restructure as the entry point: - Add an introduction explaining Ruuter: a service executing custom DSL files to orchestrate REST-based workflows, acting as the gateway in the Bürokratt architecture - Add architecture overview: external traffic → Ruuter → internal services. Explain the dual deployment model — Public and Private Ruuter are separate deployments of the same codebase with different DSL directories, isolated at infrastructure level. - Add a quickstart with a minimal DSL example including the mandatory declaration block - Keep Docker/build/test below the introduction - Link to GUIDE.md, CONFIGURATION.md, and new SECURITY.md</w:t>
      </w:r>
    </w:p>
    <w:p>
      <w:pPr>
        <w:pStyle w:val="BodyText"/>
        <w:rPr/>
      </w:pPr>
      <w:r>
        <w:rPr>
          <w:b/>
          <w:bCs/>
        </w:rPr>
        <w:t>GUIDE.md</w:t>
      </w:r>
      <w:r>
        <w:rPr/>
        <w:t xml:space="preserve"> — restructure for progressive disclosure: - </w:t>
      </w:r>
      <w:r>
        <w:rPr>
          <w:b/>
          <w:bCs/>
        </w:rPr>
        <w:t>Top</w:t>
      </w:r>
      <w:r>
        <w:rPr/>
        <w:t xml:space="preserve">: Overview, directory structure (GET/POST method directories with guard files), declaration block as mandatory first element. Distinguish regular DSLs from template DSLs (predefined internal flows). - </w:t>
      </w:r>
      <w:r>
        <w:rPr>
          <w:b/>
          <w:bCs/>
        </w:rPr>
        <w:t>Middle</w:t>
      </w:r>
      <w:r>
        <w:rPr/>
        <w:t xml:space="preserve">: Detailed DSL writing — step types, scripting, parameter passing, guard files as auth middleware. Include a practical multi-step workflow example (see below). - </w:t>
      </w:r>
      <w:r>
        <w:rPr>
          <w:b/>
          <w:bCs/>
        </w:rPr>
        <w:t>Bottom</w:t>
      </w:r>
      <w:r>
        <w:rPr/>
        <w:t>: Advanced topics — reloading, default services, mock steps, batch processing, recursion overrides. - Remove content duplicating CONFIGURATION.md; reference SECURITY.md for security topics.</w:t>
      </w:r>
    </w:p>
    <w:p>
      <w:pPr>
        <w:pStyle w:val="BodyText"/>
        <w:rPr/>
      </w:pPr>
      <w:r>
        <w:rPr>
          <w:b/>
          <w:bCs/>
        </w:rPr>
        <w:t>Practical multi-step workflow example</w:t>
      </w:r>
      <w:r>
        <w:rPr/>
        <w:t xml:space="preserve"> to include in GUIDE.md, demonstrating a real routing scenario:</w:t>
      </w:r>
    </w:p>
    <w:p>
      <w:pPr>
        <w:pStyle w:val="SourceCode"/>
        <w:rPr/>
      </w:pPr>
      <w:r>
        <w:rPr>
          <w:rStyle w:val="FunctionTok"/>
        </w:rPr>
        <w:t>declaration</w:t>
      </w:r>
      <w:r>
        <w:rPr>
          <w:rStyle w:val="KeywordTok"/>
        </w:rPr>
        <w:t>:</w:t>
      </w:r>
      <w:r>
        <w:rPr/>
        <w:br/>
      </w:r>
      <w:r>
        <w:rPr>
          <w:rStyle w:val="AttributeTok"/>
        </w:rPr>
        <w:t xml:space="preserve">  </w:t>
      </w:r>
      <w:r>
        <w:rPr>
          <w:rStyle w:val="FunctionTok"/>
        </w:rPr>
        <w:t>call</w:t>
      </w:r>
      <w:r>
        <w:rPr>
          <w:rStyle w:val="KeywordTok"/>
        </w:rPr>
        <w:t>:</w:t>
      </w:r>
      <w:r>
        <w:rPr>
          <w:rStyle w:val="AttributeTok"/>
        </w:rPr>
        <w:t xml:space="preserve"> declare</w:t>
      </w:r>
      <w:r>
        <w:rPr/>
        <w:br/>
      </w:r>
      <w:r>
        <w:rPr>
          <w:rStyle w:val="AttributeTok"/>
        </w:rPr>
        <w:t xml:space="preserve">  </w:t>
      </w:r>
      <w:r>
        <w:rPr>
          <w:rStyle w:val="FunctionTok"/>
        </w:rPr>
        <w:t>version</w:t>
      </w:r>
      <w:r>
        <w:rPr>
          <w:rStyle w:val="KeywordTok"/>
        </w:rPr>
        <w:t>:</w:t>
      </w:r>
      <w:r>
        <w:rPr>
          <w:rStyle w:val="AttributeTok"/>
        </w:rPr>
        <w:t xml:space="preserve"> </w:t>
      </w:r>
      <w:r>
        <w:rPr>
          <w:rStyle w:val="FloatTok"/>
        </w:rPr>
        <w:t>0.1</w:t>
      </w:r>
      <w:r>
        <w:rPr/>
        <w:br/>
      </w:r>
      <w:r>
        <w:rPr>
          <w:rStyle w:val="AttributeTok"/>
        </w:rPr>
        <w:t xml:space="preserve">  </w:t>
      </w:r>
      <w:r>
        <w:rPr>
          <w:rStyle w:val="FunctionTok"/>
        </w:rPr>
        <w:t>description</w:t>
      </w:r>
      <w:r>
        <w:rPr>
          <w:rStyle w:val="KeywordTok"/>
        </w:rPr>
        <w:t>:</w:t>
      </w:r>
      <w:r>
        <w:rPr>
          <w:rStyle w:val="AttributeTok"/>
        </w:rPr>
        <w:t xml:space="preserve"> </w:t>
      </w:r>
      <w:r>
        <w:rPr>
          <w:rStyle w:val="StringTok"/>
        </w:rPr>
        <w:t>"Fetches user data and returns formatted response"</w:t>
      </w:r>
      <w:r>
        <w:rPr/>
        <w:br/>
      </w:r>
      <w:r>
        <w:rPr>
          <w:rStyle w:val="AttributeTok"/>
        </w:rPr>
        <w:t xml:space="preserve">  </w:t>
      </w:r>
      <w:r>
        <w:rPr>
          <w:rStyle w:val="FunctionTok"/>
        </w:rPr>
        <w:t>method</w:t>
      </w:r>
      <w:r>
        <w:rPr>
          <w:rStyle w:val="KeywordTok"/>
        </w:rPr>
        <w:t>:</w:t>
      </w:r>
      <w:r>
        <w:rPr>
          <w:rStyle w:val="AttributeTok"/>
        </w:rPr>
        <w:t xml:space="preserve"> post</w:t>
      </w:r>
      <w:r>
        <w:rPr/>
        <w:br/>
      </w:r>
      <w:r>
        <w:rPr>
          <w:rStyle w:val="AttributeTok"/>
        </w:rPr>
        <w:t xml:space="preserve">  </w:t>
      </w:r>
      <w:r>
        <w:rPr>
          <w:rStyle w:val="FunctionTok"/>
        </w:rPr>
        <w:t>accepts</w:t>
      </w:r>
      <w:r>
        <w:rPr>
          <w:rStyle w:val="KeywordTok"/>
        </w:rPr>
        <w:t>:</w:t>
      </w:r>
      <w:r>
        <w:rPr>
          <w:rStyle w:val="AttributeTok"/>
        </w:rPr>
        <w:t xml:space="preserve"> json</w:t>
      </w:r>
      <w:r>
        <w:rPr/>
        <w:br/>
      </w:r>
      <w:r>
        <w:rPr>
          <w:rStyle w:val="AttributeTok"/>
        </w:rPr>
        <w:t xml:space="preserve">  </w:t>
      </w:r>
      <w:r>
        <w:rPr>
          <w:rStyle w:val="FunctionTok"/>
        </w:rPr>
        <w:t>returns</w:t>
      </w:r>
      <w:r>
        <w:rPr>
          <w:rStyle w:val="KeywordTok"/>
        </w:rPr>
        <w:t>:</w:t>
      </w:r>
      <w:r>
        <w:rPr>
          <w:rStyle w:val="AttributeTok"/>
        </w:rPr>
        <w:t xml:space="preserve"> json</w:t>
      </w:r>
      <w:r>
        <w:rPr/>
        <w:br/>
      </w:r>
      <w:r>
        <w:rPr>
          <w:rStyle w:val="AttributeTok"/>
        </w:rPr>
        <w:t xml:space="preserve">  </w:t>
      </w:r>
      <w:r>
        <w:rPr>
          <w:rStyle w:val="FunctionTok"/>
        </w:rPr>
        <w:t>namespace</w:t>
      </w:r>
      <w:r>
        <w:rPr>
          <w:rStyle w:val="KeywordTok"/>
        </w:rPr>
        <w:t>:</w:t>
      </w:r>
      <w:r>
        <w:rPr>
          <w:rStyle w:val="AttributeTok"/>
        </w:rPr>
        <w:t xml:space="preserve"> backoffice</w:t>
      </w:r>
      <w:r>
        <w:rPr/>
        <w:br/>
      </w:r>
      <w:r>
        <w:rPr>
          <w:rStyle w:val="AttributeTok"/>
        </w:rPr>
        <w:t xml:space="preserve">  </w:t>
      </w:r>
      <w:r>
        <w:rPr>
          <w:rStyle w:val="FunctionTok"/>
        </w:rPr>
        <w:t>allowlist</w:t>
      </w:r>
      <w:r>
        <w:rPr>
          <w:rStyle w:val="KeywordTok"/>
        </w:rPr>
        <w:t>:</w:t>
      </w:r>
      <w:r>
        <w:rPr/>
        <w:br/>
      </w:r>
      <w:r>
        <w:rPr>
          <w:rStyle w:val="AttributeTok"/>
        </w:rPr>
        <w:t xml:space="preserve">    </w:t>
      </w:r>
      <w:r>
        <w:rPr>
          <w:rStyle w:val="FunctionTok"/>
        </w:rPr>
        <w:t>body</w:t>
      </w:r>
      <w:r>
        <w:rPr>
          <w:rStyle w:val="KeywordTok"/>
        </w:rPr>
        <w:t>:</w:t>
      </w:r>
      <w:r>
        <w:rPr/>
        <w:br/>
      </w:r>
      <w:r>
        <w:rPr>
          <w:rStyle w:val="AttributeTok"/>
        </w:rPr>
        <w:t xml:space="preserve">      </w:t>
      </w:r>
      <w:r>
        <w:rPr>
          <w:rStyle w:val="KeywordTok"/>
        </w:rPr>
        <w:t>-</w:t>
      </w:r>
      <w:r>
        <w:rPr>
          <w:rStyle w:val="AttributeTok"/>
        </w:rPr>
        <w:t xml:space="preserve"> </w:t>
      </w:r>
      <w:r>
        <w:rPr>
          <w:rStyle w:val="FunctionTok"/>
        </w:rPr>
        <w:t>field</w:t>
      </w:r>
      <w:r>
        <w:rPr>
          <w:rStyle w:val="KeywordTok"/>
        </w:rPr>
        <w:t>:</w:t>
      </w:r>
      <w:r>
        <w:rPr>
          <w:rStyle w:val="AttributeTok"/>
        </w:rPr>
        <w:t xml:space="preserve"> userId</w:t>
      </w:r>
      <w:r>
        <w:rPr/>
        <w:br/>
      </w:r>
      <w:r>
        <w:rPr>
          <w:rStyle w:val="AttributeTok"/>
        </w:rPr>
        <w:t xml:space="preserve">        </w:t>
      </w:r>
      <w:r>
        <w:rPr>
          <w:rStyle w:val="FunctionTok"/>
        </w:rPr>
        <w:t>type</w:t>
      </w:r>
      <w:r>
        <w:rPr>
          <w:rStyle w:val="KeywordTok"/>
        </w:rPr>
        <w:t>:</w:t>
      </w:r>
      <w:r>
        <w:rPr>
          <w:rStyle w:val="AttributeTok"/>
        </w:rPr>
        <w:t xml:space="preserve"> number</w:t>
      </w:r>
      <w:r>
        <w:rPr/>
        <w:br/>
      </w:r>
      <w:r>
        <w:rPr>
          <w:rStyle w:val="AttributeTok"/>
        </w:rPr>
        <w:t xml:space="preserve">        </w:t>
      </w:r>
      <w:r>
        <w:rPr>
          <w:rStyle w:val="FunctionTok"/>
        </w:rPr>
        <w:t>description</w:t>
      </w:r>
      <w:r>
        <w:rPr>
          <w:rStyle w:val="KeywordTok"/>
        </w:rPr>
        <w:t>:</w:t>
      </w:r>
      <w:r>
        <w:rPr>
          <w:rStyle w:val="AttributeTok"/>
        </w:rPr>
        <w:t xml:space="preserve"> </w:t>
      </w:r>
      <w:r>
        <w:rPr>
          <w:rStyle w:val="StringTok"/>
        </w:rPr>
        <w:t>"User ID to look up"</w:t>
      </w:r>
      <w:r>
        <w:rPr/>
        <w:br/>
      </w:r>
      <w:r>
        <w:rPr>
          <w:rStyle w:val="AttributeTok"/>
        </w:rPr>
        <w:t xml:space="preserve">    </w:t>
      </w:r>
      <w:r>
        <w:rPr>
          <w:rStyle w:val="FunctionTok"/>
        </w:rPr>
        <w:t>header</w:t>
      </w:r>
      <w:r>
        <w:rPr>
          <w:rStyle w:val="KeywordTok"/>
        </w:rPr>
        <w:t>:</w:t>
      </w:r>
      <w:r>
        <w:rPr/>
        <w:br/>
      </w:r>
      <w:r>
        <w:rPr>
          <w:rStyle w:val="AttributeTok"/>
        </w:rPr>
        <w:t xml:space="preserve">      </w:t>
      </w:r>
      <w:r>
        <w:rPr>
          <w:rStyle w:val="KeywordTok"/>
        </w:rPr>
        <w:t>-</w:t>
      </w:r>
      <w:r>
        <w:rPr>
          <w:rStyle w:val="AttributeTok"/>
        </w:rPr>
        <w:t xml:space="preserve"> </w:t>
      </w:r>
      <w:r>
        <w:rPr>
          <w:rStyle w:val="FunctionTok"/>
        </w:rPr>
        <w:t>field</w:t>
      </w:r>
      <w:r>
        <w:rPr>
          <w:rStyle w:val="KeywordTok"/>
        </w:rPr>
        <w:t>:</w:t>
      </w:r>
      <w:r>
        <w:rPr>
          <w:rStyle w:val="AttributeTok"/>
        </w:rPr>
        <w:t xml:space="preserve"> cookie</w:t>
      </w:r>
      <w:r>
        <w:rPr/>
        <w:br/>
      </w:r>
      <w:r>
        <w:rPr>
          <w:rStyle w:val="AttributeTok"/>
        </w:rPr>
        <w:t xml:space="preserve">        </w:t>
      </w:r>
      <w:r>
        <w:rPr>
          <w:rStyle w:val="FunctionTok"/>
        </w:rPr>
        <w:t>type</w:t>
      </w:r>
      <w:r>
        <w:rPr>
          <w:rStyle w:val="KeywordTok"/>
        </w:rPr>
        <w:t>:</w:t>
      </w:r>
      <w:r>
        <w:rPr>
          <w:rStyle w:val="AttributeTok"/>
        </w:rPr>
        <w:t xml:space="preserve"> string</w:t>
      </w:r>
      <w:r>
        <w:rPr/>
        <w:br/>
      </w:r>
      <w:r>
        <w:rPr>
          <w:rStyle w:val="AttributeTok"/>
        </w:rPr>
        <w:t xml:space="preserve">        </w:t>
      </w:r>
      <w:r>
        <w:rPr>
          <w:rStyle w:val="FunctionTok"/>
        </w:rPr>
        <w:t>description</w:t>
      </w:r>
      <w:r>
        <w:rPr>
          <w:rStyle w:val="KeywordTok"/>
        </w:rPr>
        <w:t>:</w:t>
      </w:r>
      <w:r>
        <w:rPr>
          <w:rStyle w:val="AttributeTok"/>
        </w:rPr>
        <w:t xml:space="preserve"> </w:t>
      </w:r>
      <w:r>
        <w:rPr>
          <w:rStyle w:val="StringTok"/>
        </w:rPr>
        <w:t>"Session cookie"</w:t>
      </w:r>
      <w:r>
        <w:rPr/>
        <w:br/>
        <w:br/>
      </w:r>
      <w:r>
        <w:rPr>
          <w:rStyle w:val="FunctionTok"/>
        </w:rPr>
        <w:t>get_user</w:t>
      </w:r>
      <w:r>
        <w:rPr>
          <w:rStyle w:val="KeywordTok"/>
        </w:rPr>
        <w:t>:</w:t>
      </w:r>
      <w:r>
        <w:rPr/>
        <w:br/>
      </w:r>
      <w:r>
        <w:rPr>
          <w:rStyle w:val="AttributeTok"/>
        </w:rPr>
        <w:t xml:space="preserve">  </w:t>
      </w:r>
      <w:r>
        <w:rPr>
          <w:rStyle w:val="FunctionTok"/>
        </w:rPr>
        <w:t>call</w:t>
      </w:r>
      <w:r>
        <w:rPr>
          <w:rStyle w:val="KeywordTok"/>
        </w:rPr>
        <w:t>:</w:t>
      </w:r>
      <w:r>
        <w:rPr>
          <w:rStyle w:val="AttributeTok"/>
        </w:rPr>
        <w:t xml:space="preserve"> http.post</w:t>
      </w:r>
      <w:r>
        <w:rPr/>
        <w:br/>
      </w:r>
      <w:r>
        <w:rPr>
          <w:rStyle w:val="AttributeTok"/>
        </w:rPr>
        <w:t xml:space="preserve">  </w:t>
      </w:r>
      <w:r>
        <w:rPr>
          <w:rStyle w:val="FunctionTok"/>
        </w:rPr>
        <w:t>args</w:t>
      </w:r>
      <w:r>
        <w:rPr>
          <w:rStyle w:val="KeywordTok"/>
        </w:rPr>
        <w:t>:</w:t>
      </w:r>
      <w:r>
        <w:rPr/>
        <w:br/>
      </w:r>
      <w:r>
        <w:rPr>
          <w:rStyle w:val="AttributeTok"/>
        </w:rPr>
        <w:t xml:space="preserve">    </w:t>
      </w:r>
      <w:r>
        <w:rPr>
          <w:rStyle w:val="FunctionTok"/>
        </w:rPr>
        <w:t>url</w:t>
      </w:r>
      <w:r>
        <w:rPr>
          <w:rStyle w:val="KeywordTok"/>
        </w:rPr>
        <w:t>:</w:t>
      </w:r>
      <w:r>
        <w:rPr>
          <w:rStyle w:val="AttributeTok"/>
        </w:rPr>
        <w:t xml:space="preserve"> </w:t>
      </w:r>
      <w:r>
        <w:rPr>
          <w:rStyle w:val="StringTok"/>
        </w:rPr>
        <w:t>"[#RESQL_URL]/byk/get-user-by-id"</w:t>
      </w:r>
      <w:r>
        <w:rPr/>
        <w:br/>
      </w:r>
      <w:r>
        <w:rPr>
          <w:rStyle w:val="AttributeTok"/>
        </w:rPr>
        <w:t xml:space="preserve">    </w:t>
      </w:r>
      <w:r>
        <w:rPr>
          <w:rStyle w:val="FunctionTok"/>
        </w:rPr>
        <w:t>body</w:t>
      </w:r>
      <w:r>
        <w:rPr>
          <w:rStyle w:val="KeywordTok"/>
        </w:rPr>
        <w:t>:</w:t>
      </w:r>
      <w:r>
        <w:rPr/>
        <w:br/>
      </w:r>
      <w:r>
        <w:rPr>
          <w:rStyle w:val="AttributeTok"/>
        </w:rPr>
        <w:t xml:space="preserve">      </w:t>
      </w:r>
      <w:r>
        <w:rPr>
          <w:rStyle w:val="FunctionTok"/>
        </w:rPr>
        <w:t>userId</w:t>
      </w:r>
      <w:r>
        <w:rPr>
          <w:rStyle w:val="KeywordTok"/>
        </w:rPr>
        <w:t>:</w:t>
      </w:r>
      <w:r>
        <w:rPr>
          <w:rStyle w:val="AttributeTok"/>
        </w:rPr>
        <w:t xml:space="preserve"> ${incoming.body.userId}</w:t>
      </w:r>
      <w:r>
        <w:rPr/>
        <w:br/>
      </w:r>
      <w:r>
        <w:rPr>
          <w:rStyle w:val="AttributeTok"/>
        </w:rPr>
        <w:t xml:space="preserve">  </w:t>
      </w:r>
      <w:r>
        <w:rPr>
          <w:rStyle w:val="FunctionTok"/>
        </w:rPr>
        <w:t>result</w:t>
      </w:r>
      <w:r>
        <w:rPr>
          <w:rStyle w:val="KeywordTok"/>
        </w:rPr>
        <w:t>:</w:t>
      </w:r>
      <w:r>
        <w:rPr>
          <w:rStyle w:val="AttributeTok"/>
        </w:rPr>
        <w:t xml:space="preserve"> user_response</w:t>
      </w:r>
      <w:r>
        <w:rPr/>
        <w:br/>
      </w:r>
      <w:r>
        <w:rPr>
          <w:rStyle w:val="AttributeTok"/>
        </w:rPr>
        <w:t xml:space="preserve">  </w:t>
      </w:r>
      <w:r>
        <w:rPr>
          <w:rStyle w:val="FunctionTok"/>
        </w:rPr>
        <w:t>next</w:t>
      </w:r>
      <w:r>
        <w:rPr>
          <w:rStyle w:val="KeywordTok"/>
        </w:rPr>
        <w:t>:</w:t>
      </w:r>
      <w:r>
        <w:rPr>
          <w:rStyle w:val="AttributeTok"/>
        </w:rPr>
        <w:t xml:space="preserve"> check_result</w:t>
      </w:r>
      <w:r>
        <w:rPr/>
        <w:br/>
        <w:br/>
      </w:r>
      <w:r>
        <w:rPr>
          <w:rStyle w:val="FunctionTok"/>
        </w:rPr>
        <w:t>check_result</w:t>
      </w:r>
      <w:r>
        <w:rPr>
          <w:rStyle w:val="KeywordTok"/>
        </w:rPr>
        <w:t>:</w:t>
      </w:r>
      <w:r>
        <w:rPr/>
        <w:br/>
      </w:r>
      <w:r>
        <w:rPr>
          <w:rStyle w:val="AttributeTok"/>
        </w:rPr>
        <w:t xml:space="preserve">  </w:t>
      </w:r>
      <w:r>
        <w:rPr>
          <w:rStyle w:val="FunctionTok"/>
        </w:rPr>
        <w:t>switch</w:t>
      </w:r>
      <w:r>
        <w:rPr>
          <w:rStyle w:val="KeywordTok"/>
        </w:rPr>
        <w:t>:</w:t>
      </w:r>
      <w:r>
        <w:rPr/>
        <w:br/>
      </w:r>
      <w:r>
        <w:rPr>
          <w:rStyle w:val="AttributeTok"/>
        </w:rPr>
        <w:t xml:space="preserve">    </w:t>
      </w:r>
      <w:r>
        <w:rPr>
          <w:rStyle w:val="KeywordTok"/>
        </w:rPr>
        <w:t>-</w:t>
      </w:r>
      <w:r>
        <w:rPr>
          <w:rStyle w:val="AttributeTok"/>
        </w:rPr>
        <w:t xml:space="preserve"> </w:t>
      </w:r>
      <w:r>
        <w:rPr>
          <w:rStyle w:val="FunctionTok"/>
        </w:rPr>
        <w:t>condition</w:t>
      </w:r>
      <w:r>
        <w:rPr>
          <w:rStyle w:val="KeywordTok"/>
        </w:rPr>
        <w:t>:</w:t>
      </w:r>
      <w:r>
        <w:rPr>
          <w:rStyle w:val="AttributeTok"/>
        </w:rPr>
        <w:t xml:space="preserve"> ${user_response.response.body[0] == null}</w:t>
      </w:r>
      <w:r>
        <w:rPr/>
        <w:br/>
      </w:r>
      <w:r>
        <w:rPr>
          <w:rStyle w:val="AttributeTok"/>
        </w:rPr>
        <w:t xml:space="preserve">      </w:t>
      </w:r>
      <w:r>
        <w:rPr>
          <w:rStyle w:val="FunctionTok"/>
        </w:rPr>
        <w:t>next</w:t>
      </w:r>
      <w:r>
        <w:rPr>
          <w:rStyle w:val="KeywordTok"/>
        </w:rPr>
        <w:t>:</w:t>
      </w:r>
      <w:r>
        <w:rPr>
          <w:rStyle w:val="AttributeTok"/>
        </w:rPr>
        <w:t xml:space="preserve"> not_found</w:t>
      </w:r>
      <w:r>
        <w:rPr/>
        <w:br/>
      </w:r>
      <w:r>
        <w:rPr>
          <w:rStyle w:val="AttributeTok"/>
        </w:rPr>
        <w:t xml:space="preserve">  </w:t>
      </w:r>
      <w:r>
        <w:rPr>
          <w:rStyle w:val="FunctionTok"/>
        </w:rPr>
        <w:t>next</w:t>
      </w:r>
      <w:r>
        <w:rPr>
          <w:rStyle w:val="KeywordTok"/>
        </w:rPr>
        <w:t>:</w:t>
      </w:r>
      <w:r>
        <w:rPr>
          <w:rStyle w:val="AttributeTok"/>
        </w:rPr>
        <w:t xml:space="preserve"> format_response</w:t>
      </w:r>
      <w:r>
        <w:rPr/>
        <w:br/>
        <w:br/>
      </w:r>
      <w:r>
        <w:rPr>
          <w:rStyle w:val="FunctionTok"/>
        </w:rPr>
        <w:t>format_response</w:t>
      </w:r>
      <w:r>
        <w:rPr>
          <w:rStyle w:val="KeywordTok"/>
        </w:rPr>
        <w:t>:</w:t>
      </w:r>
      <w:r>
        <w:rPr/>
        <w:br/>
      </w:r>
      <w:r>
        <w:rPr>
          <w:rStyle w:val="AttributeTok"/>
        </w:rPr>
        <w:t xml:space="preserve">  </w:t>
      </w:r>
      <w:r>
        <w:rPr>
          <w:rStyle w:val="FunctionTok"/>
        </w:rPr>
        <w:t>assign</w:t>
      </w:r>
      <w:r>
        <w:rPr>
          <w:rStyle w:val="KeywordTok"/>
        </w:rPr>
        <w:t>:</w:t>
      </w:r>
      <w:r>
        <w:rPr/>
        <w:br/>
      </w:r>
      <w:r>
        <w:rPr>
          <w:rStyle w:val="AttributeTok"/>
        </w:rPr>
        <w:t xml:space="preserve">    </w:t>
      </w:r>
      <w:r>
        <w:rPr>
          <w:rStyle w:val="FunctionTok"/>
        </w:rPr>
        <w:t>user_name</w:t>
      </w:r>
      <w:r>
        <w:rPr>
          <w:rStyle w:val="KeywordTok"/>
        </w:rPr>
        <w:t>:</w:t>
      </w:r>
      <w:r>
        <w:rPr>
          <w:rStyle w:val="AttributeTok"/>
        </w:rPr>
        <w:t xml:space="preserve"> ${user_response.response.body[0].firstName}</w:t>
      </w:r>
      <w:r>
        <w:rPr/>
        <w:br/>
      </w:r>
      <w:r>
        <w:rPr>
          <w:rStyle w:val="AttributeTok"/>
        </w:rPr>
        <w:t xml:space="preserve">  </w:t>
      </w:r>
      <w:r>
        <w:rPr>
          <w:rStyle w:val="FunctionTok"/>
        </w:rPr>
        <w:t>next</w:t>
      </w:r>
      <w:r>
        <w:rPr>
          <w:rStyle w:val="KeywordTok"/>
        </w:rPr>
        <w:t>:</w:t>
      </w:r>
      <w:r>
        <w:rPr>
          <w:rStyle w:val="AttributeTok"/>
        </w:rPr>
        <w:t xml:space="preserve"> return_success</w:t>
      </w:r>
      <w:r>
        <w:rPr/>
        <w:br/>
        <w:br/>
      </w:r>
      <w:r>
        <w:rPr>
          <w:rStyle w:val="FunctionTok"/>
        </w:rPr>
        <w:t>return_success</w:t>
      </w:r>
      <w:r>
        <w:rPr>
          <w:rStyle w:val="KeywordTok"/>
        </w:rPr>
        <w:t>:</w:t>
      </w:r>
      <w:r>
        <w:rPr/>
        <w:br/>
      </w:r>
      <w:r>
        <w:rPr>
          <w:rStyle w:val="AttributeTok"/>
        </w:rPr>
        <w:t xml:space="preserve">  </w:t>
      </w:r>
      <w:r>
        <w:rPr>
          <w:rStyle w:val="FunctionTok"/>
        </w:rPr>
        <w:t>return</w:t>
      </w:r>
      <w:r>
        <w:rPr>
          <w:rStyle w:val="KeywordTok"/>
        </w:rPr>
        <w:t>:</w:t>
      </w:r>
      <w:r>
        <w:rPr>
          <w:rStyle w:val="AttributeTok"/>
        </w:rPr>
        <w:t xml:space="preserve"> ${user_name}</w:t>
      </w:r>
      <w:r>
        <w:rPr/>
        <w:br/>
      </w:r>
      <w:r>
        <w:rPr>
          <w:rStyle w:val="AttributeTok"/>
        </w:rPr>
        <w:t xml:space="preserve">  </w:t>
      </w:r>
      <w:r>
        <w:rPr>
          <w:rStyle w:val="FunctionTok"/>
        </w:rPr>
        <w:t>status</w:t>
      </w:r>
      <w:r>
        <w:rPr>
          <w:rStyle w:val="KeywordTok"/>
        </w:rPr>
        <w:t>:</w:t>
      </w:r>
      <w:r>
        <w:rPr>
          <w:rStyle w:val="AttributeTok"/>
        </w:rPr>
        <w:t xml:space="preserve"> </w:t>
      </w:r>
      <w:r>
        <w:rPr>
          <w:rStyle w:val="DecValTok"/>
        </w:rPr>
        <w:t>200</w:t>
      </w:r>
      <w:r>
        <w:rPr/>
        <w:br/>
      </w:r>
      <w:r>
        <w:rPr>
          <w:rStyle w:val="AttributeTok"/>
        </w:rPr>
        <w:t xml:space="preserve">  </w:t>
      </w:r>
      <w:r>
        <w:rPr>
          <w:rStyle w:val="FunctionTok"/>
        </w:rPr>
        <w:t>next</w:t>
      </w:r>
      <w:r>
        <w:rPr>
          <w:rStyle w:val="KeywordTok"/>
        </w:rPr>
        <w:t>:</w:t>
      </w:r>
      <w:r>
        <w:rPr>
          <w:rStyle w:val="AttributeTok"/>
        </w:rPr>
        <w:t xml:space="preserve"> end</w:t>
      </w:r>
      <w:r>
        <w:rPr/>
        <w:br/>
        <w:br/>
      </w:r>
      <w:r>
        <w:rPr>
          <w:rStyle w:val="FunctionTok"/>
        </w:rPr>
        <w:t>not_found</w:t>
      </w:r>
      <w:r>
        <w:rPr>
          <w:rStyle w:val="KeywordTok"/>
        </w:rPr>
        <w:t>:</w:t>
      </w:r>
      <w:r>
        <w:rPr/>
        <w:br/>
      </w:r>
      <w:r>
        <w:rPr>
          <w:rStyle w:val="AttributeTok"/>
        </w:rPr>
        <w:t xml:space="preserve">  </w:t>
      </w:r>
      <w:r>
        <w:rPr>
          <w:rStyle w:val="FunctionTok"/>
        </w:rPr>
        <w:t>return</w:t>
      </w:r>
      <w:r>
        <w:rPr>
          <w:rStyle w:val="KeywordTok"/>
        </w:rPr>
        <w:t>:</w:t>
      </w:r>
      <w:r>
        <w:rPr>
          <w:rStyle w:val="AttributeTok"/>
        </w:rPr>
        <w:t xml:space="preserve"> </w:t>
      </w:r>
      <w:r>
        <w:rPr>
          <w:rStyle w:val="StringTok"/>
        </w:rPr>
        <w:t>"User not found"</w:t>
      </w:r>
      <w:r>
        <w:rPr/>
        <w:br/>
      </w:r>
      <w:r>
        <w:rPr>
          <w:rStyle w:val="AttributeTok"/>
        </w:rPr>
        <w:t xml:space="preserve">  </w:t>
      </w:r>
      <w:r>
        <w:rPr>
          <w:rStyle w:val="FunctionTok"/>
        </w:rPr>
        <w:t>status</w:t>
      </w:r>
      <w:r>
        <w:rPr>
          <w:rStyle w:val="KeywordTok"/>
        </w:rPr>
        <w:t>:</w:t>
      </w:r>
      <w:r>
        <w:rPr>
          <w:rStyle w:val="AttributeTok"/>
        </w:rPr>
        <w:t xml:space="preserve"> </w:t>
      </w:r>
      <w:r>
        <w:rPr>
          <w:rStyle w:val="DecValTok"/>
        </w:rPr>
        <w:t>404</w:t>
      </w:r>
      <w:r>
        <w:rPr/>
        <w:br/>
      </w:r>
      <w:r>
        <w:rPr>
          <w:rStyle w:val="AttributeTok"/>
        </w:rPr>
        <w:t xml:space="preserve">  </w:t>
      </w:r>
      <w:r>
        <w:rPr>
          <w:rStyle w:val="FunctionTok"/>
        </w:rPr>
        <w:t>next</w:t>
      </w:r>
      <w:r>
        <w:rPr>
          <w:rStyle w:val="KeywordTok"/>
        </w:rPr>
        <w:t>:</w:t>
      </w:r>
      <w:r>
        <w:rPr>
          <w:rStyle w:val="AttributeTok"/>
        </w:rPr>
        <w:t xml:space="preserve"> end</w:t>
      </w:r>
    </w:p>
    <w:p>
      <w:pPr>
        <w:pStyle w:val="FirstParagraph"/>
        <w:rPr/>
      </w:pPr>
      <w:r>
        <w:rPr/>
        <w:t xml:space="preserve">This example demonstrates: declaration with body and header allowlist, HTTP call to an internal service (Resql), conditional branching with </w:t>
      </w:r>
      <w:r>
        <w:rPr>
          <w:rStyle w:val="VerbatimChar"/>
        </w:rPr>
        <w:t>switch</w:t>
      </w:r>
      <w:r>
        <w:rPr/>
        <w:t>, variable assignment, and multiple return paths with status codes.</w:t>
      </w:r>
    </w:p>
    <w:p>
      <w:pPr>
        <w:pStyle w:val="BodyText"/>
        <w:rPr/>
      </w:pPr>
      <w:r>
        <w:rPr>
          <w:b/>
          <w:bCs/>
        </w:rPr>
        <w:t>DSL Limitations</w:t>
      </w:r>
      <w:r>
        <w:rPr/>
        <w:t xml:space="preserve"> — consolidate into a clear section in GUIDE.md: - Undeclared parameters silently become </w:t>
      </w:r>
      <w:r>
        <w:rPr>
          <w:rStyle w:val="VerbatimChar"/>
        </w:rPr>
        <w:t>null</w:t>
      </w:r>
      <w:r>
        <w:rPr/>
        <w:t xml:space="preserve"> (declaration allowlist) - DSL files are loaded at startup — no hot-reload unless </w:t>
      </w:r>
      <w:r>
        <w:rPr>
          <w:rStyle w:val="VerbatimChar"/>
        </w:rPr>
        <w:t>allowDslReloading</w:t>
      </w:r>
      <w:r>
        <w:rPr/>
        <w:t xml:space="preserve"> is enabled - Step recursion is capped by </w:t>
      </w:r>
      <w:r>
        <w:rPr>
          <w:rStyle w:val="VerbatimChar"/>
        </w:rPr>
        <w:t>maxStepRecursions</w:t>
      </w:r>
      <w:r>
        <w:rPr/>
        <w:t xml:space="preserve"> (default 10) - Only lambda syntax for anonymous functions in JavaScript (curly braces reserved for DSL parameter identifiers) - DSL names must be unique within the same method directory, even across subdirectory levels - Disallowed file types in the DSL directory prevent Ruuter from starting entirely - </w:t>
      </w:r>
      <w:r>
        <w:rPr>
          <w:rStyle w:val="VerbatimChar"/>
        </w:rPr>
        <w:t>stopInCaseOfException</w:t>
      </w:r>
      <w:r>
        <w:rPr/>
        <w:t xml:space="preserve"> affects whether a failed step halts the entire DSL or allows subsequent steps to continue</w:t>
      </w:r>
    </w:p>
    <w:p>
      <w:pPr>
        <w:pStyle w:val="BodyText"/>
        <w:rPr/>
      </w:pPr>
      <w:r>
        <w:rPr>
          <w:b/>
          <w:bCs/>
        </w:rPr>
        <w:t>CONFIGURATION.md</w:t>
      </w:r>
      <w:r>
        <w:rPr/>
        <w:t xml:space="preserve"> — minor improvements: - Add intro on where config lives and how to override per environment - Ensure all examples include default values - Cross-reference SECURITY.md for security properties</w:t>
      </w:r>
      <w:bookmarkEnd w:id="31"/>
      <w:bookmarkEnd w:id="32"/>
    </w:p>
    <w:p>
      <w:pPr>
        <w:pStyle w:val="Heading3"/>
        <w:rPr/>
      </w:pPr>
      <w:bookmarkStart w:id="33" w:name="Xb23e566c5bac234e268dc63e5acafd5431a45a3"/>
      <w:r>
        <w:rPr/>
        <w:t>2.2 How to Document Use and Validation of Inputs</w:t>
      </w:r>
    </w:p>
    <w:p>
      <w:pPr>
        <w:pStyle w:val="FirstParagraph"/>
        <w:rPr/>
      </w:pPr>
      <w:r>
        <w:rPr/>
        <w:t>Add an input validation section to GUIDE.md.</w:t>
      </w:r>
    </w:p>
    <w:p>
      <w:pPr>
        <w:pStyle w:val="BodyText"/>
        <w:rPr/>
      </w:pPr>
      <w:r>
        <w:rPr>
          <w:b/>
          <w:bCs/>
        </w:rPr>
        <w:t>Declaration Block (Mandatory)</w:t>
      </w:r>
    </w:p>
    <w:p>
      <w:pPr>
        <w:pStyle w:val="BodyText"/>
        <w:rPr/>
      </w:pPr>
      <w:r>
        <w:rPr/>
        <w:t>Every DSL file must begin with a declaration block defining its contract:</w:t>
      </w:r>
    </w:p>
    <w:p>
      <w:pPr>
        <w:pStyle w:val="SourceCode"/>
        <w:rPr/>
      </w:pPr>
      <w:r>
        <w:rPr>
          <w:rStyle w:val="FunctionTok"/>
        </w:rPr>
        <w:t>declaration</w:t>
      </w:r>
      <w:r>
        <w:rPr>
          <w:rStyle w:val="KeywordTok"/>
        </w:rPr>
        <w:t>:</w:t>
      </w:r>
      <w:r>
        <w:rPr/>
        <w:br/>
      </w:r>
      <w:r>
        <w:rPr>
          <w:rStyle w:val="AttributeTok"/>
        </w:rPr>
        <w:t xml:space="preserve">  </w:t>
      </w:r>
      <w:r>
        <w:rPr>
          <w:rStyle w:val="FunctionTok"/>
        </w:rPr>
        <w:t>call</w:t>
      </w:r>
      <w:r>
        <w:rPr>
          <w:rStyle w:val="KeywordTok"/>
        </w:rPr>
        <w:t>:</w:t>
      </w:r>
      <w:r>
        <w:rPr>
          <w:rStyle w:val="AttributeTok"/>
        </w:rPr>
        <w:t xml:space="preserve"> declare</w:t>
      </w:r>
      <w:r>
        <w:rPr/>
        <w:br/>
      </w:r>
      <w:r>
        <w:rPr>
          <w:rStyle w:val="AttributeTok"/>
        </w:rPr>
        <w:t xml:space="preserve">  </w:t>
      </w:r>
      <w:r>
        <w:rPr>
          <w:rStyle w:val="FunctionTok"/>
        </w:rPr>
        <w:t>version</w:t>
      </w:r>
      <w:r>
        <w:rPr>
          <w:rStyle w:val="KeywordTok"/>
        </w:rPr>
        <w:t>:</w:t>
      </w:r>
      <w:r>
        <w:rPr>
          <w:rStyle w:val="AttributeTok"/>
        </w:rPr>
        <w:t xml:space="preserve"> </w:t>
      </w:r>
      <w:r>
        <w:rPr>
          <w:rStyle w:val="FloatTok"/>
        </w:rPr>
        <w:t>0.1</w:t>
      </w:r>
      <w:r>
        <w:rPr/>
        <w:br/>
      </w:r>
      <w:r>
        <w:rPr>
          <w:rStyle w:val="AttributeTok"/>
        </w:rPr>
        <w:t xml:space="preserve">  </w:t>
      </w:r>
      <w:r>
        <w:rPr>
          <w:rStyle w:val="FunctionTok"/>
        </w:rPr>
        <w:t>description</w:t>
      </w:r>
      <w:r>
        <w:rPr>
          <w:rStyle w:val="KeywordTok"/>
        </w:rPr>
        <w:t>:</w:t>
      </w:r>
      <w:r>
        <w:rPr>
          <w:rStyle w:val="AttributeTok"/>
        </w:rPr>
        <w:t xml:space="preserve"> </w:t>
      </w:r>
      <w:r>
        <w:rPr>
          <w:rStyle w:val="StringTok"/>
        </w:rPr>
        <w:t>"Description of the DSL"</w:t>
      </w:r>
      <w:r>
        <w:rPr/>
        <w:br/>
      </w:r>
      <w:r>
        <w:rPr>
          <w:rStyle w:val="AttributeTok"/>
        </w:rPr>
        <w:t xml:space="preserve">  </w:t>
      </w:r>
      <w:r>
        <w:rPr>
          <w:rStyle w:val="FunctionTok"/>
        </w:rPr>
        <w:t>method</w:t>
      </w:r>
      <w:r>
        <w:rPr>
          <w:rStyle w:val="KeywordTok"/>
        </w:rPr>
        <w:t>:</w:t>
      </w:r>
      <w:r>
        <w:rPr>
          <w:rStyle w:val="AttributeTok"/>
        </w:rPr>
        <w:t xml:space="preserve"> post</w:t>
      </w:r>
      <w:r>
        <w:rPr/>
        <w:br/>
      </w:r>
      <w:r>
        <w:rPr>
          <w:rStyle w:val="AttributeTok"/>
        </w:rPr>
        <w:t xml:space="preserve">  </w:t>
      </w:r>
      <w:r>
        <w:rPr>
          <w:rStyle w:val="FunctionTok"/>
        </w:rPr>
        <w:t>accepts</w:t>
      </w:r>
      <w:r>
        <w:rPr>
          <w:rStyle w:val="KeywordTok"/>
        </w:rPr>
        <w:t>:</w:t>
      </w:r>
      <w:r>
        <w:rPr>
          <w:rStyle w:val="AttributeTok"/>
        </w:rPr>
        <w:t xml:space="preserve"> json</w:t>
      </w:r>
      <w:r>
        <w:rPr/>
        <w:br/>
      </w:r>
      <w:r>
        <w:rPr>
          <w:rStyle w:val="AttributeTok"/>
        </w:rPr>
        <w:t xml:space="preserve">  </w:t>
      </w:r>
      <w:r>
        <w:rPr>
          <w:rStyle w:val="FunctionTok"/>
        </w:rPr>
        <w:t>returns</w:t>
      </w:r>
      <w:r>
        <w:rPr>
          <w:rStyle w:val="KeywordTok"/>
        </w:rPr>
        <w:t>:</w:t>
      </w:r>
      <w:r>
        <w:rPr>
          <w:rStyle w:val="AttributeTok"/>
        </w:rPr>
        <w:t xml:space="preserve"> json</w:t>
      </w:r>
      <w:r>
        <w:rPr/>
        <w:br/>
      </w:r>
      <w:r>
        <w:rPr>
          <w:rStyle w:val="AttributeTok"/>
        </w:rPr>
        <w:t xml:space="preserve">  </w:t>
      </w:r>
      <w:r>
        <w:rPr>
          <w:rStyle w:val="FunctionTok"/>
        </w:rPr>
        <w:t>namespace</w:t>
      </w:r>
      <w:r>
        <w:rPr>
          <w:rStyle w:val="KeywordTok"/>
        </w:rPr>
        <w:t>:</w:t>
      </w:r>
      <w:r>
        <w:rPr>
          <w:rStyle w:val="AttributeTok"/>
        </w:rPr>
        <w:t xml:space="preserve"> backoffice</w:t>
      </w:r>
      <w:r>
        <w:rPr/>
        <w:br/>
      </w:r>
      <w:r>
        <w:rPr>
          <w:rStyle w:val="AttributeTok"/>
        </w:rPr>
        <w:t xml:space="preserve">  </w:t>
      </w:r>
      <w:r>
        <w:rPr>
          <w:rStyle w:val="FunctionTok"/>
        </w:rPr>
        <w:t>allowlist</w:t>
      </w:r>
      <w:r>
        <w:rPr>
          <w:rStyle w:val="KeywordTok"/>
        </w:rPr>
        <w:t>:</w:t>
      </w:r>
      <w:r>
        <w:rPr/>
        <w:br/>
      </w:r>
      <w:r>
        <w:rPr>
          <w:rStyle w:val="AttributeTok"/>
        </w:rPr>
        <w:t xml:space="preserve">    </w:t>
      </w:r>
      <w:r>
        <w:rPr>
          <w:rStyle w:val="FunctionTok"/>
        </w:rPr>
        <w:t>body</w:t>
      </w:r>
      <w:r>
        <w:rPr>
          <w:rStyle w:val="KeywordTok"/>
        </w:rPr>
        <w:t>:</w:t>
      </w:r>
      <w:r>
        <w:rPr/>
        <w:br/>
      </w:r>
      <w:r>
        <w:rPr>
          <w:rStyle w:val="AttributeTok"/>
        </w:rPr>
        <w:t xml:space="preserve">      </w:t>
      </w:r>
      <w:r>
        <w:rPr>
          <w:rStyle w:val="KeywordTok"/>
        </w:rPr>
        <w:t>-</w:t>
      </w:r>
      <w:r>
        <w:rPr>
          <w:rStyle w:val="AttributeTok"/>
        </w:rPr>
        <w:t xml:space="preserve"> </w:t>
      </w:r>
      <w:r>
        <w:rPr>
          <w:rStyle w:val="FunctionTok"/>
        </w:rPr>
        <w:t>field</w:t>
      </w:r>
      <w:r>
        <w:rPr>
          <w:rStyle w:val="KeywordTok"/>
        </w:rPr>
        <w:t>:</w:t>
      </w:r>
      <w:r>
        <w:rPr>
          <w:rStyle w:val="AttributeTok"/>
        </w:rPr>
        <w:t xml:space="preserve"> userId</w:t>
      </w:r>
      <w:r>
        <w:rPr/>
        <w:br/>
      </w:r>
      <w:r>
        <w:rPr>
          <w:rStyle w:val="AttributeTok"/>
        </w:rPr>
        <w:t xml:space="preserve">        </w:t>
      </w:r>
      <w:r>
        <w:rPr>
          <w:rStyle w:val="FunctionTok"/>
        </w:rPr>
        <w:t>type</w:t>
      </w:r>
      <w:r>
        <w:rPr>
          <w:rStyle w:val="KeywordTok"/>
        </w:rPr>
        <w:t>:</w:t>
      </w:r>
      <w:r>
        <w:rPr>
          <w:rStyle w:val="AttributeTok"/>
        </w:rPr>
        <w:t xml:space="preserve"> number</w:t>
      </w:r>
      <w:r>
        <w:rPr/>
        <w:br/>
      </w:r>
      <w:r>
        <w:rPr>
          <w:rStyle w:val="AttributeTok"/>
        </w:rPr>
        <w:t xml:space="preserve">        </w:t>
      </w:r>
      <w:r>
        <w:rPr>
          <w:rStyle w:val="FunctionTok"/>
        </w:rPr>
        <w:t>description</w:t>
      </w:r>
      <w:r>
        <w:rPr>
          <w:rStyle w:val="KeywordTok"/>
        </w:rPr>
        <w:t>:</w:t>
      </w:r>
      <w:r>
        <w:rPr>
          <w:rStyle w:val="AttributeTok"/>
        </w:rPr>
        <w:t xml:space="preserve"> </w:t>
      </w:r>
      <w:r>
        <w:rPr>
          <w:rStyle w:val="StringTok"/>
        </w:rPr>
        <w:t>"User identifier"</w:t>
      </w:r>
      <w:r>
        <w:rPr/>
        <w:br/>
      </w:r>
      <w:r>
        <w:rPr>
          <w:rStyle w:val="AttributeTok"/>
        </w:rPr>
        <w:t xml:space="preserve">    </w:t>
      </w:r>
      <w:r>
        <w:rPr>
          <w:rStyle w:val="FunctionTok"/>
        </w:rPr>
        <w:t>params</w:t>
      </w:r>
      <w:r>
        <w:rPr>
          <w:rStyle w:val="KeywordTok"/>
        </w:rPr>
        <w:t>:</w:t>
      </w:r>
      <w:r>
        <w:rPr/>
        <w:br/>
      </w:r>
      <w:r>
        <w:rPr>
          <w:rStyle w:val="AttributeTok"/>
        </w:rPr>
        <w:t xml:space="preserve">      </w:t>
      </w:r>
      <w:r>
        <w:rPr>
          <w:rStyle w:val="KeywordTok"/>
        </w:rPr>
        <w:t>-</w:t>
      </w:r>
      <w:r>
        <w:rPr>
          <w:rStyle w:val="AttributeTok"/>
        </w:rPr>
        <w:t xml:space="preserve"> </w:t>
      </w:r>
      <w:r>
        <w:rPr>
          <w:rStyle w:val="FunctionTok"/>
        </w:rPr>
        <w:t>field</w:t>
      </w:r>
      <w:r>
        <w:rPr>
          <w:rStyle w:val="KeywordTok"/>
        </w:rPr>
        <w:t>:</w:t>
      </w:r>
      <w:r>
        <w:rPr>
          <w:rStyle w:val="AttributeTok"/>
        </w:rPr>
        <w:t xml:space="preserve"> page</w:t>
      </w:r>
      <w:r>
        <w:rPr/>
        <w:br/>
      </w:r>
      <w:r>
        <w:rPr>
          <w:rStyle w:val="AttributeTok"/>
        </w:rPr>
        <w:t xml:space="preserve">        </w:t>
      </w:r>
      <w:r>
        <w:rPr>
          <w:rStyle w:val="FunctionTok"/>
        </w:rPr>
        <w:t>type</w:t>
      </w:r>
      <w:r>
        <w:rPr>
          <w:rStyle w:val="KeywordTok"/>
        </w:rPr>
        <w:t>:</w:t>
      </w:r>
      <w:r>
        <w:rPr>
          <w:rStyle w:val="AttributeTok"/>
        </w:rPr>
        <w:t xml:space="preserve"> number</w:t>
      </w:r>
      <w:r>
        <w:rPr/>
        <w:br/>
      </w:r>
      <w:r>
        <w:rPr>
          <w:rStyle w:val="AttributeTok"/>
        </w:rPr>
        <w:t xml:space="preserve">        </w:t>
      </w:r>
      <w:r>
        <w:rPr>
          <w:rStyle w:val="FunctionTok"/>
        </w:rPr>
        <w:t>description</w:t>
      </w:r>
      <w:r>
        <w:rPr>
          <w:rStyle w:val="KeywordTok"/>
        </w:rPr>
        <w:t>:</w:t>
      </w:r>
      <w:r>
        <w:rPr>
          <w:rStyle w:val="AttributeTok"/>
        </w:rPr>
        <w:t xml:space="preserve"> </w:t>
      </w:r>
      <w:r>
        <w:rPr>
          <w:rStyle w:val="StringTok"/>
        </w:rPr>
        <w:t>"Pagination page number"</w:t>
      </w:r>
      <w:r>
        <w:rPr/>
        <w:br/>
      </w:r>
      <w:r>
        <w:rPr>
          <w:rStyle w:val="AttributeTok"/>
        </w:rPr>
        <w:t xml:space="preserve">    </w:t>
      </w:r>
      <w:r>
        <w:rPr>
          <w:rStyle w:val="FunctionTok"/>
        </w:rPr>
        <w:t>header</w:t>
      </w:r>
      <w:r>
        <w:rPr>
          <w:rStyle w:val="KeywordTok"/>
        </w:rPr>
        <w:t>:</w:t>
      </w:r>
      <w:r>
        <w:rPr/>
        <w:br/>
      </w:r>
      <w:r>
        <w:rPr>
          <w:rStyle w:val="AttributeTok"/>
        </w:rPr>
        <w:t xml:space="preserve">      </w:t>
      </w:r>
      <w:r>
        <w:rPr>
          <w:rStyle w:val="KeywordTok"/>
        </w:rPr>
        <w:t>-</w:t>
      </w:r>
      <w:r>
        <w:rPr>
          <w:rStyle w:val="AttributeTok"/>
        </w:rPr>
        <w:t xml:space="preserve"> </w:t>
      </w:r>
      <w:r>
        <w:rPr>
          <w:rStyle w:val="FunctionTok"/>
        </w:rPr>
        <w:t>field</w:t>
      </w:r>
      <w:r>
        <w:rPr>
          <w:rStyle w:val="KeywordTok"/>
        </w:rPr>
        <w:t>:</w:t>
      </w:r>
      <w:r>
        <w:rPr>
          <w:rStyle w:val="AttributeTok"/>
        </w:rPr>
        <w:t xml:space="preserve"> x-ruuter-nonce</w:t>
      </w:r>
      <w:r>
        <w:rPr/>
        <w:br/>
      </w:r>
      <w:r>
        <w:rPr>
          <w:rStyle w:val="AttributeTok"/>
        </w:rPr>
        <w:t xml:space="preserve">        </w:t>
      </w:r>
      <w:r>
        <w:rPr>
          <w:rStyle w:val="FunctionTok"/>
        </w:rPr>
        <w:t>type</w:t>
      </w:r>
      <w:r>
        <w:rPr>
          <w:rStyle w:val="KeywordTok"/>
        </w:rPr>
        <w:t>:</w:t>
      </w:r>
      <w:r>
        <w:rPr>
          <w:rStyle w:val="AttributeTok"/>
        </w:rPr>
        <w:t xml:space="preserve"> string</w:t>
      </w:r>
      <w:r>
        <w:rPr/>
        <w:br/>
      </w:r>
      <w:r>
        <w:rPr>
          <w:rStyle w:val="AttributeTok"/>
        </w:rPr>
        <w:t xml:space="preserve">        </w:t>
      </w:r>
      <w:r>
        <w:rPr>
          <w:rStyle w:val="FunctionTok"/>
        </w:rPr>
        <w:t>description</w:t>
      </w:r>
      <w:r>
        <w:rPr>
          <w:rStyle w:val="KeywordTok"/>
        </w:rPr>
        <w:t>:</w:t>
      </w:r>
      <w:r>
        <w:rPr>
          <w:rStyle w:val="AttributeTok"/>
        </w:rPr>
        <w:t xml:space="preserve"> </w:t>
      </w:r>
      <w:r>
        <w:rPr>
          <w:rStyle w:val="StringTok"/>
        </w:rPr>
        <w:t>"Single-use nonce for service-to-service auth"</w:t>
      </w:r>
    </w:p>
    <w:p>
      <w:pPr>
        <w:pStyle w:val="FirstParagraph"/>
        <w:rPr/>
      </w:pPr>
      <w:r>
        <w:rPr/>
        <w:t>The allowlist has three sections mapping to incoming request parts:</w:t>
      </w:r>
    </w:p>
    <w:tbl>
      <w:tblPr>
        <w:tblStyle w:val="Table"/>
        <w:tblW w:w="7920"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Maps to</w:t>
            </w:r>
          </w:p>
        </w:tc>
        <w:tc>
          <w:tcPr>
            <w:tcW w:w="2640"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Typical use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body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incoming.body.*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POST/PUT request body fields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params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incoming.params.*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GET query parameters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header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incoming.headers.*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HTTP request headers</w:t>
            </w:r>
          </w:p>
        </w:tc>
      </w:tr>
    </w:tbl>
    <w:p>
      <w:pPr>
        <w:pStyle w:val="BodyText"/>
        <w:rPr/>
      </w:pPr>
      <w:r>
        <w:rPr/>
        <w:t xml:space="preserve">Critical behavior: </w:t>
      </w:r>
      <w:r>
        <w:rPr>
          <w:b/>
          <w:bCs/>
        </w:rPr>
        <w:t xml:space="preserve">any incoming field not listed in the allowlist is set to </w:t>
      </w:r>
      <w:r>
        <w:rPr>
          <w:rStyle w:val="VerbatimChar"/>
          <w:b/>
          <w:bCs/>
        </w:rPr>
        <w:t>null</w:t>
      </w:r>
      <w:r>
        <w:rPr/>
        <w:t xml:space="preserve">, even if the caller provides it. This is silent — no error, no warning. The </w:t>
      </w:r>
      <w:r>
        <w:rPr>
          <w:rStyle w:val="VerbatimChar"/>
        </w:rPr>
        <w:t>namespace</w:t>
      </w:r>
      <w:r>
        <w:rPr/>
        <w:t xml:space="preserve"> field (e.g., </w:t>
      </w:r>
      <w:r>
        <w:rPr>
          <w:rStyle w:val="VerbatimChar"/>
        </w:rPr>
        <w:t>backoffice</w:t>
      </w:r>
      <w:r>
        <w:rPr/>
        <w:t xml:space="preserve">, </w:t>
      </w:r>
      <w:r>
        <w:rPr>
          <w:rStyle w:val="VerbatimChar"/>
        </w:rPr>
        <w:t>service</w:t>
      </w:r>
      <w:r>
        <w:rPr/>
        <w:t xml:space="preserve">, </w:t>
      </w:r>
      <w:r>
        <w:rPr>
          <w:rStyle w:val="VerbatimChar"/>
        </w:rPr>
        <w:t>analytics</w:t>
      </w:r>
      <w:r>
        <w:rPr/>
        <w:t>) is a project identifier — not an access control mechanism.</w:t>
      </w:r>
    </w:p>
    <w:p>
      <w:pPr>
        <w:pStyle w:val="BodyText"/>
        <w:rPr/>
      </w:pPr>
      <w:r>
        <w:rPr>
          <w:b/>
          <w:bCs/>
        </w:rPr>
        <w:t>DSL Validation</w:t>
      </w:r>
      <w:r>
        <w:rPr/>
        <w:t xml:space="preserve">: Invalid YAML syntax handling (startup vs runtime), non-existent step references, circular jumps with </w:t>
      </w:r>
      <w:r>
        <w:rPr>
          <w:rStyle w:val="VerbatimChar"/>
        </w:rPr>
        <w:t>maxStepRecursions</w:t>
      </w:r>
      <w:r>
        <w:rPr/>
        <w:t xml:space="preserve">, disallowed file types (prevents startup), </w:t>
      </w:r>
      <w:r>
        <w:rPr>
          <w:rStyle w:val="VerbatimChar"/>
        </w:rPr>
        <w:t>LoadDslsException</w:t>
      </w:r>
      <w:r>
        <w:rPr/>
        <w:t xml:space="preserve"> behavior.</w:t>
      </w:r>
    </w:p>
    <w:p>
      <w:pPr>
        <w:pStyle w:val="BodyText"/>
        <w:rPr/>
      </w:pPr>
      <w:r>
        <w:rPr>
          <w:b/>
          <w:bCs/>
        </w:rPr>
        <w:t>Script Validation</w:t>
      </w:r>
      <w:r>
        <w:rPr/>
        <w:t xml:space="preserve">: </w:t>
      </w:r>
      <w:r>
        <w:rPr>
          <w:rStyle w:val="VerbatimChar"/>
        </w:rPr>
        <w:t>ScriptEvaluationException</w:t>
      </w:r>
      <w:r>
        <w:rPr/>
        <w:t xml:space="preserve"> on failed JavaScript evaluation, </w:t>
      </w:r>
      <w:r>
        <w:rPr>
          <w:rStyle w:val="VerbatimChar"/>
        </w:rPr>
        <w:t>stopInCaseOfException</w:t>
      </w:r>
      <w:r>
        <w:rPr/>
        <w:t xml:space="preserve"> flow control, error codes </w:t>
      </w:r>
      <w:r>
        <w:rPr>
          <w:rStyle w:val="VerbatimChar"/>
        </w:rPr>
        <w:t>E_unknown</w:t>
      </w:r>
      <w:r>
        <w:rPr/>
        <w:t xml:space="preserve">, </w:t>
      </w:r>
      <w:r>
        <w:rPr>
          <w:rStyle w:val="VerbatimChar"/>
        </w:rPr>
        <w:t>E_null</w:t>
      </w:r>
      <w:r>
        <w:rPr/>
        <w:t xml:space="preserve">, </w:t>
      </w:r>
      <w:r>
        <w:rPr>
          <w:rStyle w:val="VerbatimChar"/>
        </w:rPr>
        <w:t>E_script</w:t>
      </w:r>
      <w:r>
        <w:rPr/>
        <w:t xml:space="preserve"> from </w:t>
      </w:r>
      <w:r>
        <w:rPr>
          <w:rStyle w:val="VerbatimChar"/>
        </w:rPr>
        <w:t>DSLExecutionException</w:t>
      </w:r>
      <w:r>
        <w:rPr/>
        <w:t>.</w:t>
      </w:r>
    </w:p>
    <w:p>
      <w:pPr>
        <w:pStyle w:val="BodyText"/>
        <w:rPr/>
      </w:pPr>
      <w:r>
        <w:rPr>
          <w:b/>
          <w:bCs/>
        </w:rPr>
        <w:t>HTTP Method Validation</w:t>
      </w:r>
      <w:r>
        <w:rPr/>
        <w:t xml:space="preserve">: Response for methods not in </w:t>
      </w:r>
      <w:r>
        <w:rPr>
          <w:rStyle w:val="VerbatimChar"/>
        </w:rPr>
        <w:t>allowedMethodTypes</w:t>
      </w:r>
      <w:r>
        <w:rPr/>
        <w:t xml:space="preserve">, interaction between declaration </w:t>
      </w:r>
      <w:r>
        <w:rPr>
          <w:rStyle w:val="VerbatimChar"/>
        </w:rPr>
        <w:t>method</w:t>
      </w:r>
      <w:r>
        <w:rPr/>
        <w:t xml:space="preserve"> field, directory-level method, and global config.</w:t>
      </w:r>
    </w:p>
    <w:p>
      <w:pPr>
        <w:pStyle w:val="BodyText"/>
        <w:rPr/>
      </w:pPr>
      <w:r>
        <w:rPr>
          <w:b/>
          <w:bCs/>
        </w:rPr>
        <w:t>Testing Mode</w:t>
      </w:r>
      <w:r>
        <w:rPr/>
        <w:t xml:space="preserve">: </w:t>
      </w:r>
      <w:r>
        <w:rPr>
          <w:rStyle w:val="VerbatimChar"/>
        </w:rPr>
        <w:t>x-ruuter-testing</w:t>
      </w:r>
      <w:r>
        <w:rPr/>
        <w:t xml:space="preserve"> header with </w:t>
      </w:r>
      <w:r>
        <w:rPr>
          <w:rStyle w:val="VerbatimChar"/>
        </w:rPr>
        <w:t>apiRequestTestingKey</w:t>
      </w:r>
      <w:r>
        <w:rPr/>
        <w:t xml:space="preserve"> enables diagnostic error responses with </w:t>
      </w:r>
      <w:r>
        <w:rPr>
          <w:rStyle w:val="VerbatimChar"/>
        </w:rPr>
        <w:t>dslName</w:t>
      </w:r>
      <w:r>
        <w:rPr/>
        <w:t xml:space="preserve">, </w:t>
      </w:r>
      <w:r>
        <w:rPr>
          <w:rStyle w:val="VerbatimChar"/>
        </w:rPr>
        <w:t>stepName</w:t>
      </w:r>
      <w:r>
        <w:rPr/>
        <w:t xml:space="preserve">, </w:t>
      </w:r>
      <w:r>
        <w:rPr>
          <w:rStyle w:val="VerbatimChar"/>
        </w:rPr>
        <w:t>causeCode</w:t>
      </w:r>
      <w:r>
        <w:rPr/>
        <w:t xml:space="preserve">, </w:t>
      </w:r>
      <w:r>
        <w:rPr>
          <w:rStyle w:val="VerbatimChar"/>
        </w:rPr>
        <w:t>message</w:t>
      </w:r>
      <w:r>
        <w:rPr/>
        <w:t>.</w:t>
      </w:r>
      <w:bookmarkEnd w:id="33"/>
    </w:p>
    <w:p>
      <w:pPr>
        <w:pStyle w:val="Heading3"/>
        <w:rPr/>
      </w:pPr>
      <w:bookmarkStart w:id="34" w:name="security-documentation"/>
      <w:r>
        <w:rPr/>
        <w:t>2.3 Security Documentation</w:t>
      </w:r>
    </w:p>
    <w:p>
      <w:pPr>
        <w:pStyle w:val="FirstParagraph"/>
        <w:rPr/>
      </w:pPr>
      <w:r>
        <w:rPr/>
        <w:t xml:space="preserve">Create a dedicated </w:t>
      </w:r>
      <w:r>
        <w:rPr>
          <w:rStyle w:val="VerbatimChar"/>
        </w:rPr>
        <w:t>SECURITY.md</w:t>
      </w:r>
      <w:r>
        <w:rPr/>
        <w:t xml:space="preserve"> linked from README.md and GUIDE.md.</w:t>
      </w:r>
    </w:p>
    <w:p>
      <w:pPr>
        <w:pStyle w:val="BodyText"/>
        <w:rPr/>
      </w:pPr>
      <w:r>
        <w:rPr>
          <w:b/>
          <w:bCs/>
        </w:rPr>
        <w:t>Architecture-Level Security Model</w:t>
      </w:r>
      <w:r>
        <w:rPr/>
        <w:t xml:space="preserve"> - Ruuter is the public-facing entry point enforcing the trust boundary - Internal services operate with </w:t>
      </w:r>
      <w:r>
        <w:rPr>
          <w:rStyle w:val="VerbatimChar"/>
        </w:rPr>
        <w:t>permitAll()</w:t>
      </w:r>
      <w:r>
        <w:rPr/>
        <w:t xml:space="preserve"> — reachable only within Kubernetes - Public and Private Ruuter are </w:t>
      </w:r>
      <w:r>
        <w:rPr>
          <w:b/>
          <w:bCs/>
        </w:rPr>
        <w:t>separate deployments</w:t>
      </w:r>
      <w:r>
        <w:rPr/>
        <w:t xml:space="preserve"> — boundary enforced at infrastructure level</w:t>
      </w:r>
    </w:p>
    <w:p>
      <w:pPr>
        <w:pStyle w:val="BodyText"/>
        <w:rPr/>
      </w:pPr>
      <w:r>
        <w:rPr>
          <w:b/>
          <w:bCs/>
        </w:rPr>
        <w:t>Authentication: Guard DSL Files</w:t>
      </w:r>
    </w:p>
    <w:p>
      <w:pPr>
        <w:pStyle w:val="BodyText"/>
        <w:rPr/>
      </w:pPr>
      <w:r>
        <w:rPr/>
        <w:t>Authentication is implemented at the DSL level via guard files at the root of each method directory. Every request passes through the guard. The guard implements:</w:t>
      </w:r>
    </w:p>
    <w:p>
      <w:pPr>
        <w:pStyle w:val="Compact"/>
        <w:numPr>
          <w:ilvl w:val="0"/>
          <w:numId w:val="9"/>
        </w:numPr>
        <w:rPr/>
      </w:pPr>
      <w:r>
        <w:rPr>
          <w:b/>
          <w:bCs/>
        </w:rPr>
        <w:t>Nonce-based authentication</w:t>
      </w:r>
      <w:r>
        <w:rPr/>
        <w:t xml:space="preserve"> — </w:t>
      </w:r>
      <w:r>
        <w:rPr>
          <w:rStyle w:val="VerbatimChar"/>
        </w:rPr>
        <w:t>x-ruuter-nonce</w:t>
      </w:r>
      <w:r>
        <w:rPr/>
        <w:t xml:space="preserve"> header validated against Resql as a single-use token. Used by internal systems (cron, scheduled tasks) that cannot obtain browser cookies.</w:t>
      </w:r>
    </w:p>
    <w:p>
      <w:pPr>
        <w:pStyle w:val="Compact"/>
        <w:numPr>
          <w:ilvl w:val="0"/>
          <w:numId w:val="5"/>
        </w:numPr>
        <w:rPr/>
      </w:pPr>
      <w:r>
        <w:rPr>
          <w:b/>
          <w:bCs/>
        </w:rPr>
        <w:t>Cookie-based authentication</w:t>
      </w:r>
      <w:r>
        <w:rPr/>
        <w:t xml:space="preserve"> — Session cookie validated via template call to </w:t>
      </w:r>
      <w:r>
        <w:rPr>
          <w:rStyle w:val="VerbatimChar"/>
        </w:rPr>
        <w:t>check-user-authority</w:t>
      </w:r>
      <w:r>
        <w:rPr/>
        <w:t>. Standard path for UI/browser requests.</w:t>
      </w:r>
    </w:p>
    <w:p>
      <w:pPr>
        <w:pStyle w:val="Compact"/>
        <w:numPr>
          <w:ilvl w:val="0"/>
          <w:numId w:val="5"/>
        </w:numPr>
        <w:rPr/>
      </w:pPr>
      <w:r>
        <w:rPr>
          <w:b/>
          <w:bCs/>
        </w:rPr>
        <w:t>Rejection</w:t>
      </w:r>
      <w:r>
        <w:rPr/>
        <w:t xml:space="preserve"> — Neither valid nonce nor valid cookie → 403.</w:t>
      </w:r>
    </w:p>
    <w:p>
      <w:pPr>
        <w:pStyle w:val="FirstParagraph"/>
        <w:rPr/>
      </w:pPr>
      <w:r>
        <w:rPr/>
        <w:t>Both deployments use guard files. The guard is itself a DSL — authentication logic is configurable without code changes. As a potential future improvement, mTLS or shared secrets at Spring Security level could replace nonce management, though this would move auth outside the DSL engine.</w:t>
      </w:r>
    </w:p>
    <w:p>
      <w:pPr>
        <w:pStyle w:val="BodyText"/>
        <w:rPr/>
      </w:pPr>
      <w:r>
        <w:rPr>
          <w:b/>
          <w:bCs/>
        </w:rPr>
        <w:t>Internal Service Access Control</w:t>
      </w:r>
      <w:r>
        <w:rPr/>
        <w:t xml:space="preserve">: </w:t>
      </w:r>
      <w:r>
        <w:rPr>
          <w:rStyle w:val="VerbatimChar"/>
        </w:rPr>
        <w:t>allowedIPs</w:t>
      </w:r>
      <w:r>
        <w:rPr/>
        <w:t xml:space="preserve"> and </w:t>
      </w:r>
      <w:r>
        <w:rPr>
          <w:rStyle w:val="VerbatimChar"/>
        </w:rPr>
        <w:t>allowedURLs</w:t>
      </w:r>
      <w:r>
        <w:rPr/>
        <w:t xml:space="preserve"> for </w:t>
      </w:r>
      <w:r>
        <w:rPr>
          <w:rStyle w:val="VerbatimChar"/>
        </w:rPr>
        <w:t>internal</w:t>
      </w:r>
      <w:r>
        <w:rPr/>
        <w:t xml:space="preserve"> subdirectory DSLs, filtering behavior, unauthorized access response, allowlist maintenance.</w:t>
      </w:r>
    </w:p>
    <w:p>
      <w:pPr>
        <w:pStyle w:val="BodyText"/>
        <w:rPr/>
      </w:pPr>
      <w:r>
        <w:rPr>
          <w:b/>
          <w:bCs/>
        </w:rPr>
        <w:t>External Forwarding as Authentication</w:t>
      </w:r>
      <w:r>
        <w:rPr/>
        <w:t xml:space="preserve">: </w:t>
      </w:r>
      <w:r>
        <w:rPr>
          <w:rStyle w:val="VerbatimChar"/>
        </w:rPr>
        <w:t>externalForwarding</w:t>
      </w:r>
      <w:r>
        <w:rPr/>
        <w:t xml:space="preserve"> as pre-processing validation hook, </w:t>
      </w:r>
      <w:r>
        <w:rPr>
          <w:rStyle w:val="VerbatimChar"/>
        </w:rPr>
        <w:t>proceedPredicate.httpStatusCode</w:t>
      </w:r>
      <w:r>
        <w:rPr/>
        <w:t>, behavior when endpoint is unreachable.</w:t>
      </w:r>
    </w:p>
    <w:p>
      <w:pPr>
        <w:pStyle w:val="BodyText"/>
        <w:rPr/>
      </w:pPr>
      <w:r>
        <w:rPr>
          <w:b/>
          <w:bCs/>
        </w:rPr>
        <w:t>Script Evaluation Security</w:t>
      </w:r>
      <w:r>
        <w:rPr/>
        <w:t>: GraalVM interpreter-only boundaries, JS access restrictions, script injection risk from untrusted input.</w:t>
      </w:r>
    </w:p>
    <w:p>
      <w:pPr>
        <w:pStyle w:val="BodyText"/>
        <w:rPr/>
      </w:pPr>
      <w:r>
        <w:rPr>
          <w:b/>
          <w:bCs/>
        </w:rPr>
        <w:t>CORS, Response Code Masking, Testing Mode</w:t>
      </w:r>
      <w:r>
        <w:rPr/>
        <w:t xml:space="preserve">: </w:t>
      </w:r>
      <w:r>
        <w:rPr>
          <w:rStyle w:val="VerbatimChar"/>
        </w:rPr>
        <w:t>allowedOrigins</w:t>
      </w:r>
      <w:r>
        <w:rPr/>
        <w:t xml:space="preserve"> per environment, </w:t>
      </w:r>
      <w:r>
        <w:rPr>
          <w:rStyle w:val="VerbatimChar"/>
        </w:rPr>
        <w:t>finalResponse</w:t>
      </w:r>
      <w:r>
        <w:rPr/>
        <w:t xml:space="preserve"> status codes to prevent backend probing, </w:t>
      </w:r>
      <w:r>
        <w:rPr>
          <w:rStyle w:val="VerbatimChar"/>
        </w:rPr>
        <w:t>x-ruuter-testing</w:t>
      </w:r>
      <w:r>
        <w:rPr/>
        <w:t xml:space="preserve"> exposure risk in production.</w:t>
      </w:r>
    </w:p>
    <w:p>
      <w:pPr>
        <w:pStyle w:val="Normal"/>
        <w:rPr/>
      </w:pPr>
      <w:bookmarkStart w:id="35" w:name="improving-ruuter-documentation"/>
      <w:bookmarkStart w:id="36" w:name="security-documentation"/>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
      <w:bookmarkEnd w:id="36"/>
    </w:p>
    <w:p>
      <w:pPr>
        <w:pStyle w:val="Heading2"/>
        <w:rPr/>
      </w:pPr>
      <w:bookmarkStart w:id="37" w:name="improving-resql-documentation"/>
      <w:r>
        <w:rPr/>
        <w:t>3. Improving Resql Documentation</w:t>
      </w:r>
    </w:p>
    <w:p>
      <w:pPr>
        <w:pStyle w:val="Heading3"/>
        <w:rPr/>
      </w:pPr>
      <w:bookmarkStart w:id="38" w:name="X9547c1d7ca5314820642e5d1d703b92654b0cf2"/>
      <w:r>
        <w:rPr/>
        <w:t>3.1 How to Improve Existing Swagger UI API Documentation</w:t>
      </w:r>
    </w:p>
    <w:p>
      <w:pPr>
        <w:pStyle w:val="FirstParagraph"/>
        <w:rPr/>
      </w:pPr>
      <w:r>
        <w:rPr/>
        <w:t xml:space="preserve">Analysis of the codebase identified three issues: the Swagger dependency is </w:t>
      </w:r>
      <w:r>
        <w:rPr>
          <w:rStyle w:val="VerbatimChar"/>
        </w:rPr>
        <w:t>springdoc-openapi-ui:1.8.0</w:t>
      </w:r>
      <w:r>
        <w:rPr/>
        <w:t xml:space="preserve"> (Spring Boot 2.x / </w:t>
      </w:r>
      <w:r>
        <w:rPr>
          <w:rStyle w:val="VerbatimChar"/>
        </w:rPr>
        <w:t>javax</w:t>
      </w:r>
      <w:r>
        <w:rPr/>
        <w:t xml:space="preserve"> variant, incompatible with Boot 3.x). The </w:t>
      </w:r>
      <w:r>
        <w:rPr>
          <w:rStyle w:val="VerbatimChar"/>
        </w:rPr>
        <w:t>QueryController</w:t>
      </w:r>
      <w:r>
        <w:rPr/>
        <w:t xml:space="preserve"> wildcard mapping </w:t>
      </w:r>
      <w:r>
        <w:rPr>
          <w:rStyle w:val="VerbatimChar"/>
        </w:rPr>
        <w:t>/{project}/**</w:t>
      </w:r>
      <w:r>
        <w:rPr/>
        <w:t xml:space="preserve"> intercepts Swagger UI paths, making documentation inaccessible. Endpoint annotations are minimal — one </w:t>
      </w:r>
      <w:r>
        <w:rPr>
          <w:rStyle w:val="VerbatimChar"/>
        </w:rPr>
        <w:t>@Operation(description=...)</w:t>
      </w:r>
      <w:r>
        <w:rPr/>
        <w:t xml:space="preserve"> per method. The service layer has no Javadoc.</w:t>
      </w:r>
    </w:p>
    <w:p>
      <w:pPr>
        <w:pStyle w:val="Heading4"/>
        <w:rPr/>
      </w:pPr>
      <w:bookmarkStart w:id="39" w:name="solution-proposal-1"/>
      <w:r>
        <w:rPr/>
        <w:t>Solution Proposal</w:t>
      </w:r>
    </w:p>
    <w:p>
      <w:pPr>
        <w:pStyle w:val="Heading5"/>
        <w:rPr/>
      </w:pPr>
      <w:bookmarkStart w:id="40" w:name="step-1-replace-the-dependency"/>
      <w:r>
        <w:rPr/>
        <w:t>Step 1 — Replace the Dependency</w:t>
      </w:r>
    </w:p>
    <w:p>
      <w:pPr>
        <w:pStyle w:val="BodyText"/>
        <w:rPr/>
      </w:pPr>
      <w:r>
        <w:rPr/>
        <w:t>Need to use proper dependency so we can see swagger ui, also need to remove existing one.</w:t>
        <w:br/>
        <w:br/>
        <w:t xml:space="preserve">Replace  </w:t>
      </w:r>
      <w:r>
        <w:rPr>
          <w:rStyle w:val="VerbatimChar"/>
        </w:rPr>
        <w:t>springdoc-openapi-ui:1.8.0 with this one:</w:t>
      </w:r>
    </w:p>
    <w:p>
      <w:pPr>
        <w:pStyle w:val="SourceCode"/>
        <w:rPr/>
      </w:pPr>
      <w:r>
        <w:rPr>
          <w:rStyle w:val="NormalTok"/>
        </w:rPr>
        <w:t>&lt;</w:t>
      </w:r>
      <w:r>
        <w:rPr>
          <w:rStyle w:val="KeywordTok"/>
        </w:rPr>
        <w:t>dependency</w:t>
      </w:r>
      <w:r>
        <w:rPr>
          <w:rStyle w:val="NormalTok"/>
        </w:rPr>
        <w:t>&gt;</w:t>
      </w:r>
      <w:r>
        <w:rPr/>
        <w:br/>
      </w:r>
      <w:r>
        <w:rPr>
          <w:rStyle w:val="NormalTok"/>
        </w:rPr>
        <w:t xml:space="preserve">    &lt;</w:t>
      </w:r>
      <w:r>
        <w:rPr>
          <w:rStyle w:val="KeywordTok"/>
        </w:rPr>
        <w:t>groupId</w:t>
      </w:r>
      <w:r>
        <w:rPr>
          <w:rStyle w:val="NormalTok"/>
        </w:rPr>
        <w:t>&gt;org.springdoc&lt;/</w:t>
      </w:r>
      <w:r>
        <w:rPr>
          <w:rStyle w:val="KeywordTok"/>
        </w:rPr>
        <w:t>groupId</w:t>
      </w:r>
      <w:r>
        <w:rPr>
          <w:rStyle w:val="NormalTok"/>
        </w:rPr>
        <w:t>&gt;</w:t>
      </w:r>
      <w:r>
        <w:rPr/>
        <w:br/>
      </w:r>
      <w:r>
        <w:rPr>
          <w:rStyle w:val="NormalTok"/>
        </w:rPr>
        <w:t xml:space="preserve">    &lt;</w:t>
      </w:r>
      <w:r>
        <w:rPr>
          <w:rStyle w:val="KeywordTok"/>
        </w:rPr>
        <w:t>artifactId</w:t>
      </w:r>
      <w:r>
        <w:rPr>
          <w:rStyle w:val="NormalTok"/>
        </w:rPr>
        <w:t>&gt;springdoc-openapi-starter-webmvc-ui&lt;/</w:t>
      </w:r>
      <w:r>
        <w:rPr>
          <w:rStyle w:val="KeywordTok"/>
        </w:rPr>
        <w:t>artifactId</w:t>
      </w:r>
      <w:r>
        <w:rPr>
          <w:rStyle w:val="NormalTok"/>
        </w:rPr>
        <w:t>&gt;</w:t>
      </w:r>
      <w:r>
        <w:rPr/>
        <w:br/>
      </w:r>
      <w:r>
        <w:rPr>
          <w:rStyle w:val="NormalTok"/>
        </w:rPr>
        <w:t xml:space="preserve">    &lt;</w:t>
      </w:r>
      <w:r>
        <w:rPr>
          <w:rStyle w:val="KeywordTok"/>
        </w:rPr>
        <w:t>version</w:t>
      </w:r>
      <w:r>
        <w:rPr>
          <w:rStyle w:val="NormalTok"/>
        </w:rPr>
        <w:t>&gt;2.5.0&lt;/</w:t>
      </w:r>
      <w:r>
        <w:rPr>
          <w:rStyle w:val="KeywordTok"/>
        </w:rPr>
        <w:t>version</w:t>
      </w:r>
      <w:r>
        <w:rPr>
          <w:rStyle w:val="NormalTok"/>
        </w:rPr>
        <w:t>&gt;</w:t>
      </w:r>
      <w:r>
        <w:rPr/>
        <w:br/>
      </w:r>
      <w:r>
        <w:rPr>
          <w:rStyle w:val="NormalTok"/>
        </w:rPr>
        <w:t>&lt;/</w:t>
      </w:r>
      <w:r>
        <w:rPr>
          <w:rStyle w:val="KeywordTok"/>
        </w:rPr>
        <w:t>dependency</w:t>
      </w:r>
      <w:r>
        <w:rPr>
          <w:rStyle w:val="NormalTok"/>
        </w:rPr>
        <w:t>&gt;</w:t>
      </w:r>
      <w:bookmarkEnd w:id="40"/>
    </w:p>
    <w:p>
      <w:pPr>
        <w:pStyle w:val="Heading5"/>
        <w:rPr/>
      </w:pPr>
      <w:bookmarkStart w:id="41" w:name="step-2-resolve-the-path-conflict"/>
      <w:r>
        <w:rPr/>
        <w:t>Step 2 — Resolve the Path Conflict</w:t>
      </w:r>
    </w:p>
    <w:p>
      <w:pPr>
        <w:pStyle w:val="FirstParagraph"/>
        <w:rPr/>
      </w:pPr>
      <w:r>
        <w:rPr/>
        <w:t xml:space="preserve">Currently controllers intercept swagger page, making it inaccessible. To fix it, we can add a separate controller, or ensure current controllers have some prefix like  </w:t>
      </w:r>
      <w:r>
        <w:rPr>
          <w:rStyle w:val="VerbatimChar"/>
        </w:rPr>
        <w:t>/api</w:t>
      </w:r>
      <w:r>
        <w:rPr/>
        <w:t xml:space="preserve"> </w:t>
      </w:r>
      <w:r>
        <w:rPr/>
        <w:t>to separate the calls, this would also require adjustments from Ruuter side</w:t>
      </w:r>
      <w:r>
        <w:rPr/>
        <w:t>:</w:t>
      </w:r>
    </w:p>
    <w:p>
      <w:pPr>
        <w:pStyle w:val="SourceCode"/>
        <w:rPr/>
      </w:pPr>
      <w:r>
        <w:rPr>
          <w:rStyle w:val="AttributeTok"/>
        </w:rPr>
        <w:t>@RestController</w:t>
      </w:r>
      <w:r>
        <w:rPr/>
        <w:br/>
      </w:r>
      <w:r>
        <w:rPr>
          <w:rStyle w:val="AttributeTok"/>
        </w:rPr>
        <w:t>@RequestMapping</w:t>
      </w:r>
      <w:r>
        <w:rPr>
          <w:rStyle w:val="OperatorTok"/>
        </w:rPr>
        <w:t>(</w:t>
      </w:r>
      <w:r>
        <w:rPr>
          <w:rStyle w:val="StringTok"/>
        </w:rPr>
        <w:t>"/api"</w:t>
      </w:r>
      <w:r>
        <w:rPr>
          <w:rStyle w:val="OperatorTok"/>
        </w:rPr>
        <w:t>)</w:t>
      </w:r>
      <w:r>
        <w:rPr/>
        <w:br/>
      </w:r>
      <w:r>
        <w:rPr>
          <w:rStyle w:val="KeywordTok"/>
        </w:rPr>
        <w:t>public</w:t>
      </w:r>
      <w:r>
        <w:rPr>
          <w:rStyle w:val="NormalTok"/>
        </w:rPr>
        <w:t xml:space="preserve"> </w:t>
      </w:r>
      <w:r>
        <w:rPr>
          <w:rStyle w:val="KeywordTok"/>
        </w:rPr>
        <w:t>class</w:t>
      </w:r>
      <w:r>
        <w:rPr>
          <w:rStyle w:val="NormalTok"/>
        </w:rPr>
        <w:t xml:space="preserve"> QueryController </w:t>
      </w:r>
      <w:r>
        <w:rPr>
          <w:rStyle w:val="OperatorTok"/>
        </w:rPr>
        <w:t>{</w:t>
      </w:r>
      <w:r>
        <w:rPr>
          <w:rStyle w:val="NormalTok"/>
        </w:rPr>
        <w:t xml:space="preserve"> </w:t>
      </w:r>
      <w:r>
        <w:rPr>
          <w:rStyle w:val="KeywordTok"/>
        </w:rPr>
        <w:t>...</w:t>
      </w:r>
      <w:r>
        <w:rPr>
          <w:rStyle w:val="NormalTok"/>
        </w:rPr>
        <w:t xml:space="preserve"> </w:t>
      </w:r>
      <w:r>
        <w:rPr>
          <w:rStyle w:val="OperatorTok"/>
        </w:rPr>
        <w:t>}</w:t>
      </w:r>
      <w:bookmarkEnd w:id="41"/>
    </w:p>
    <w:p>
      <w:pPr>
        <w:pStyle w:val="Heading5"/>
        <w:rPr/>
      </w:pPr>
      <w:bookmarkStart w:id="42" w:name="step-3-openapi-configuration-class"/>
      <w:r>
        <w:rPr/>
        <w:t>Step 3 — OpenAPI Configuration Class</w:t>
      </w:r>
    </w:p>
    <w:p>
      <w:pPr>
        <w:pStyle w:val="BodyText"/>
        <w:rPr/>
      </w:pPr>
      <w:r>
        <w:rPr/>
        <w:t xml:space="preserve">Resql currently has no central API metadata definition. Adding an </w:t>
      </w:r>
      <w:r>
        <w:rPr>
          <w:rStyle w:val="SourceText"/>
        </w:rPr>
        <w:t>OpenApiConfiguration</w:t>
      </w:r>
      <w:r>
        <w:rPr/>
        <w:t xml:space="preserve"> class provides the "title page" for the Swagger UI — giving developers and consumers immediate context about what the service does, who maintains it, and the critical note that it is internal-only. This information renders at the top of the Swagger UI page and in the generated OpenAPI spec:</w:t>
      </w:r>
    </w:p>
    <w:p>
      <w:pPr>
        <w:pStyle w:val="SourceCode"/>
        <w:rPr/>
      </w:pPr>
      <w:r>
        <w:rPr>
          <w:rStyle w:val="AttributeTok"/>
        </w:rPr>
        <w:t>@Configuration</w:t>
      </w:r>
      <w:r>
        <w:rPr/>
        <w:br/>
      </w:r>
      <w:r>
        <w:rPr>
          <w:rStyle w:val="KeywordTok"/>
        </w:rPr>
        <w:t>public</w:t>
      </w:r>
      <w:r>
        <w:rPr>
          <w:rStyle w:val="NormalTok"/>
        </w:rPr>
        <w:t xml:space="preserve"> </w:t>
      </w:r>
      <w:r>
        <w:rPr>
          <w:rStyle w:val="KeywordTok"/>
        </w:rPr>
        <w:t>class</w:t>
      </w:r>
      <w:r>
        <w:rPr>
          <w:rStyle w:val="NormalTok"/>
        </w:rPr>
        <w:t xml:space="preserve"> OpenApiConfiguration </w:t>
      </w:r>
      <w:r>
        <w:rPr>
          <w:rStyle w:val="OperatorTok"/>
        </w:rPr>
        <w:t>{</w:t>
      </w:r>
      <w:r>
        <w:rPr/>
        <w:br/>
      </w:r>
      <w:r>
        <w:rPr>
          <w:rStyle w:val="NormalTok"/>
        </w:rPr>
        <w:t xml:space="preserve">    </w:t>
      </w:r>
      <w:r>
        <w:rPr>
          <w:rStyle w:val="AttributeTok"/>
        </w:rPr>
        <w:t>@Bean</w:t>
      </w:r>
      <w:r>
        <w:rPr/>
        <w:br/>
      </w:r>
      <w:r>
        <w:rPr>
          <w:rStyle w:val="NormalTok"/>
        </w:rPr>
        <w:t xml:space="preserve">    </w:t>
      </w:r>
      <w:r>
        <w:rPr>
          <w:rStyle w:val="KeywordTok"/>
        </w:rPr>
        <w:t>public</w:t>
      </w:r>
      <w:r>
        <w:rPr>
          <w:rStyle w:val="NormalTok"/>
        </w:rPr>
        <w:t xml:space="preserve"> OpenAPI </w:t>
      </w:r>
      <w:r>
        <w:rPr>
          <w:rStyle w:val="FunctionTok"/>
        </w:rPr>
        <w:t>resqlOpenAPI</w:t>
      </w:r>
      <w:r>
        <w:rPr>
          <w:rStyle w:val="OperatorTok"/>
        </w:rPr>
        <w:t>()</w:t>
      </w:r>
      <w:r>
        <w:rPr>
          <w:rStyle w:val="NormalTok"/>
        </w:rPr>
        <w:t xml:space="preserve"> </w:t>
      </w:r>
      <w:r>
        <w:rPr>
          <w:rStyle w:val="OperatorTok"/>
        </w:rPr>
        <w:t>{</w:t>
      </w:r>
      <w:r>
        <w:rPr/>
        <w:br/>
      </w:r>
      <w:r>
        <w:rPr>
          <w:rStyle w:val="NormalTok"/>
        </w:rPr>
        <w:t xml:space="preserve">        </w:t>
      </w:r>
      <w:r>
        <w:rPr>
          <w:rStyle w:val="ControlFlowTok"/>
        </w:rPr>
        <w:t>return</w:t>
      </w:r>
      <w:r>
        <w:rPr>
          <w:rStyle w:val="NormalTok"/>
        </w:rPr>
        <w:t xml:space="preserve"> </w:t>
      </w:r>
      <w:r>
        <w:rPr>
          <w:rStyle w:val="KeywordTok"/>
        </w:rPr>
        <w:t>new</w:t>
      </w:r>
      <w:r>
        <w:rPr>
          <w:rStyle w:val="NormalTok"/>
        </w:rPr>
        <w:t xml:space="preserve"> </w:t>
      </w:r>
      <w:r>
        <w:rPr>
          <w:rStyle w:val="FunctionTok"/>
        </w:rPr>
        <w:t>OpenAPI</w:t>
      </w:r>
      <w:r>
        <w:rPr>
          <w:rStyle w:val="OperatorTok"/>
        </w:rPr>
        <w:t>()</w:t>
      </w:r>
      <w:r>
        <w:rPr/>
        <w:br/>
      </w:r>
      <w:r>
        <w:rPr>
          <w:rStyle w:val="NormalTok"/>
        </w:rPr>
        <w:t xml:space="preserve">            </w:t>
      </w:r>
      <w:r>
        <w:rPr>
          <w:rStyle w:val="OperatorTok"/>
        </w:rPr>
        <w:t>.</w:t>
      </w:r>
      <w:r>
        <w:rPr>
          <w:rStyle w:val="FunctionTok"/>
        </w:rPr>
        <w:t>info</w:t>
      </w:r>
      <w:r>
        <w:rPr>
          <w:rStyle w:val="OperatorTok"/>
        </w:rPr>
        <w:t>(</w:t>
      </w:r>
      <w:r>
        <w:rPr>
          <w:rStyle w:val="KeywordTok"/>
        </w:rPr>
        <w:t>new</w:t>
      </w:r>
      <w:r>
        <w:rPr>
          <w:rStyle w:val="NormalTok"/>
        </w:rPr>
        <w:t xml:space="preserve"> </w:t>
      </w:r>
      <w:r>
        <w:rPr>
          <w:rStyle w:val="FunctionTok"/>
        </w:rPr>
        <w:t>Info</w:t>
      </w:r>
      <w:r>
        <w:rPr>
          <w:rStyle w:val="OperatorTok"/>
        </w:rPr>
        <w:t>()</w:t>
      </w:r>
      <w:r>
        <w:rPr/>
        <w:br/>
      </w:r>
      <w:r>
        <w:rPr>
          <w:rStyle w:val="NormalTok"/>
        </w:rPr>
        <w:t xml:space="preserve">                </w:t>
      </w:r>
      <w:r>
        <w:rPr>
          <w:rStyle w:val="OperatorTok"/>
        </w:rPr>
        <w:t>.</w:t>
      </w:r>
      <w:r>
        <w:rPr>
          <w:rStyle w:val="FunctionTok"/>
        </w:rPr>
        <w:t>title</w:t>
      </w:r>
      <w:r>
        <w:rPr>
          <w:rStyle w:val="OperatorTok"/>
        </w:rPr>
        <w:t>(</w:t>
      </w:r>
      <w:r>
        <w:rPr>
          <w:rStyle w:val="StringTok"/>
        </w:rPr>
        <w:t>"Resql API"</w:t>
      </w:r>
      <w:r>
        <w:rPr>
          <w:rStyle w:val="OperatorTok"/>
        </w:rPr>
        <w:t>)</w:t>
      </w:r>
      <w:r>
        <w:rPr/>
        <w:br/>
      </w:r>
      <w:r>
        <w:rPr>
          <w:rStyle w:val="NormalTok"/>
        </w:rPr>
        <w:t xml:space="preserve">                </w:t>
      </w:r>
      <w:r>
        <w:rPr>
          <w:rStyle w:val="OperatorTok"/>
        </w:rPr>
        <w:t>.</w:t>
      </w:r>
      <w:r>
        <w:rPr>
          <w:rStyle w:val="FunctionTok"/>
        </w:rPr>
        <w:t>description</w:t>
      </w:r>
      <w:r>
        <w:rPr>
          <w:rStyle w:val="OperatorTok"/>
        </w:rPr>
        <w:t>(</w:t>
      </w:r>
      <w:r>
        <w:rPr>
          <w:rStyle w:val="StringTok"/>
        </w:rPr>
        <w:t>"Central database query microservice. Executes pre-configured "</w:t>
      </w:r>
      <w:r>
        <w:rPr/>
        <w:br/>
      </w:r>
      <w:r>
        <w:rPr>
          <w:rStyle w:val="NormalTok"/>
        </w:rPr>
        <w:t xml:space="preserve">                    </w:t>
      </w:r>
      <w:r>
        <w:rPr>
          <w:rStyle w:val="OperatorTok"/>
        </w:rPr>
        <w:t>+</w:t>
      </w:r>
      <w:r>
        <w:rPr>
          <w:rStyle w:val="NormalTok"/>
        </w:rPr>
        <w:t xml:space="preserve"> </w:t>
      </w:r>
      <w:r>
        <w:rPr>
          <w:rStyle w:val="StringTok"/>
        </w:rPr>
        <w:t>"SQL queries via REST endpoints with dynamic datasource routing. "</w:t>
      </w:r>
      <w:r>
        <w:rPr/>
        <w:br/>
      </w:r>
      <w:r>
        <w:rPr>
          <w:rStyle w:val="NormalTok"/>
        </w:rPr>
        <w:t xml:space="preserve">                    </w:t>
      </w:r>
      <w:r>
        <w:rPr>
          <w:rStyle w:val="OperatorTok"/>
        </w:rPr>
        <w:t>+</w:t>
      </w:r>
      <w:r>
        <w:rPr>
          <w:rStyle w:val="NormalTok"/>
        </w:rPr>
        <w:t xml:space="preserve"> </w:t>
      </w:r>
      <w:r>
        <w:rPr>
          <w:rStyle w:val="StringTok"/>
        </w:rPr>
        <w:t>"Intended for internal network access only."</w:t>
      </w:r>
      <w:r>
        <w:rPr>
          <w:rStyle w:val="OperatorTok"/>
        </w:rPr>
        <w:t>)</w:t>
      </w:r>
      <w:r>
        <w:rPr/>
        <w:br/>
      </w:r>
      <w:r>
        <w:rPr>
          <w:rStyle w:val="NormalTok"/>
        </w:rPr>
        <w:t xml:space="preserve">                </w:t>
      </w:r>
      <w:r>
        <w:rPr>
          <w:rStyle w:val="OperatorTok"/>
        </w:rPr>
        <w:t>.</w:t>
      </w:r>
      <w:r>
        <w:rPr>
          <w:rStyle w:val="FunctionTok"/>
        </w:rPr>
        <w:t>version</w:t>
      </w:r>
      <w:r>
        <w:rPr>
          <w:rStyle w:val="OperatorTok"/>
        </w:rPr>
        <w:t>(</w:t>
      </w:r>
      <w:r>
        <w:rPr>
          <w:rStyle w:val="StringTok"/>
        </w:rPr>
        <w:t>"0.0.1-SNAPSHOT"</w:t>
      </w:r>
      <w:r>
        <w:rPr>
          <w:rStyle w:val="OperatorTok"/>
        </w:rPr>
        <w:t>)</w:t>
      </w:r>
      <w:r>
        <w:rPr/>
        <w:br/>
      </w:r>
      <w:r>
        <w:rPr>
          <w:rStyle w:val="NormalTok"/>
        </w:rPr>
        <w:t xml:space="preserve">                </w:t>
      </w:r>
      <w:r>
        <w:rPr>
          <w:rStyle w:val="OperatorTok"/>
        </w:rPr>
        <w:t>.</w:t>
      </w:r>
      <w:r>
        <w:rPr>
          <w:rStyle w:val="FunctionTok"/>
        </w:rPr>
        <w:t>contact</w:t>
      </w:r>
      <w:r>
        <w:rPr>
          <w:rStyle w:val="OperatorTok"/>
        </w:rPr>
        <w:t>(</w:t>
      </w:r>
      <w:r>
        <w:rPr>
          <w:rStyle w:val="KeywordTok"/>
        </w:rPr>
        <w:t>new</w:t>
      </w:r>
      <w:r>
        <w:rPr>
          <w:rStyle w:val="NormalTok"/>
        </w:rPr>
        <w:t xml:space="preserve"> </w:t>
      </w:r>
      <w:r>
        <w:rPr>
          <w:rStyle w:val="FunctionTok"/>
        </w:rPr>
        <w:t>Contact</w:t>
      </w:r>
      <w:r>
        <w:rPr>
          <w:rStyle w:val="OperatorTok"/>
        </w:rPr>
        <w:t>().</w:t>
      </w:r>
      <w:r>
        <w:rPr>
          <w:rStyle w:val="FunctionTok"/>
        </w:rPr>
        <w:t>name</w:t>
      </w:r>
      <w:r>
        <w:rPr>
          <w:rStyle w:val="OperatorTok"/>
        </w:rPr>
        <w:t>(</w:t>
      </w:r>
      <w:r>
        <w:rPr>
          <w:rStyle w:val="StringTok"/>
        </w:rPr>
        <w:t>"Bürokratt Team"</w:t>
      </w:r>
      <w:r>
        <w:rPr>
          <w:rStyle w:val="OperatorTok"/>
        </w:rPr>
        <w:t>)))</w:t>
      </w:r>
      <w:r>
        <w:rPr/>
        <w:br/>
      </w:r>
      <w:r>
        <w:rPr>
          <w:rStyle w:val="NormalTok"/>
        </w:rPr>
        <w:t xml:space="preserve">            </w:t>
      </w:r>
      <w:r>
        <w:rPr>
          <w:rStyle w:val="OperatorTok"/>
        </w:rPr>
        <w:t>.</w:t>
      </w:r>
      <w:r>
        <w:rPr>
          <w:rStyle w:val="FunctionTok"/>
        </w:rPr>
        <w:t>servers</w:t>
      </w:r>
      <w:r>
        <w:rPr>
          <w:rStyle w:val="OperatorTok"/>
        </w:rPr>
        <w:t>(</w:t>
      </w:r>
      <w:r>
        <w:rPr>
          <w:rStyle w:val="BuiltInTok"/>
        </w:rPr>
        <w:t>List</w:t>
      </w:r>
      <w:r>
        <w:rPr>
          <w:rStyle w:val="OperatorTok"/>
        </w:rPr>
        <w:t>.</w:t>
      </w:r>
      <w:r>
        <w:rPr>
          <w:rStyle w:val="FunctionTok"/>
        </w:rPr>
        <w:t>of</w:t>
      </w:r>
      <w:r>
        <w:rPr>
          <w:rStyle w:val="OperatorTok"/>
        </w:rPr>
        <w:t>(</w:t>
      </w:r>
      <w:r>
        <w:rPr/>
        <w:br/>
      </w:r>
      <w:r>
        <w:rPr>
          <w:rStyle w:val="NormalTok"/>
        </w:rPr>
        <w:t xml:space="preserve">                </w:t>
      </w:r>
      <w:r>
        <w:rPr>
          <w:rStyle w:val="KeywordTok"/>
        </w:rPr>
        <w:t>new</w:t>
      </w:r>
      <w:r>
        <w:rPr>
          <w:rStyle w:val="NormalTok"/>
        </w:rPr>
        <w:t xml:space="preserve"> </w:t>
      </w:r>
      <w:r>
        <w:rPr>
          <w:rStyle w:val="FunctionTok"/>
        </w:rPr>
        <w:t>Server</w:t>
      </w:r>
      <w:r>
        <w:rPr>
          <w:rStyle w:val="OperatorTok"/>
        </w:rPr>
        <w:t>().</w:t>
      </w:r>
      <w:r>
        <w:rPr>
          <w:rStyle w:val="FunctionTok"/>
        </w:rPr>
        <w:t>url</w:t>
      </w:r>
      <w:r>
        <w:rPr>
          <w:rStyle w:val="OperatorTok"/>
        </w:rPr>
        <w:t>(</w:t>
      </w:r>
      <w:r>
        <w:rPr>
          <w:rStyle w:val="StringTok"/>
        </w:rPr>
        <w:t>"/"</w:t>
      </w:r>
      <w:r>
        <w:rPr>
          <w:rStyle w:val="OperatorTok"/>
        </w:rPr>
        <w:t>).</w:t>
      </w:r>
      <w:r>
        <w:rPr>
          <w:rStyle w:val="FunctionTok"/>
        </w:rPr>
        <w:t>description</w:t>
      </w:r>
      <w:r>
        <w:rPr>
          <w:rStyle w:val="OperatorTok"/>
        </w:rPr>
        <w:t>(</w:t>
      </w:r>
      <w:r>
        <w:rPr>
          <w:rStyle w:val="StringTok"/>
        </w:rPr>
        <w:t>"Current environment"</w:t>
      </w:r>
      <w:r>
        <w:rPr>
          <w:rStyle w:val="OperatorTok"/>
        </w:rPr>
        <w:t>)));</w:t>
      </w:r>
      <w:r>
        <w:rPr/>
        <w:br/>
      </w:r>
      <w:r>
        <w:rPr>
          <w:rStyle w:val="NormalTok"/>
        </w:rPr>
        <w:t xml:space="preserve">    </w:t>
      </w:r>
      <w:r>
        <w:rPr>
          <w:rStyle w:val="OperatorTok"/>
        </w:rPr>
        <w:t>}</w:t>
      </w:r>
      <w:r>
        <w:rPr/>
        <w:br/>
      </w:r>
      <w:r>
        <w:rPr>
          <w:rStyle w:val="OperatorTok"/>
        </w:rPr>
        <w:t>}</w:t>
      </w:r>
      <w:bookmarkEnd w:id="42"/>
    </w:p>
    <w:p>
      <w:pPr>
        <w:pStyle w:val="Heading5"/>
        <w:rPr/>
      </w:pPr>
      <w:bookmarkStart w:id="43" w:name="step-4-annotate-controllers"/>
      <w:bookmarkEnd w:id="43"/>
      <w:r>
        <w:rPr/>
        <w:t>Step 4 — Annotate Controllers</w:t>
      </w:r>
    </w:p>
    <w:p>
      <w:pPr>
        <w:pStyle w:val="BodyText"/>
        <w:rPr/>
      </w:pPr>
      <w:r>
        <w:rPr/>
        <w:t xml:space="preserve">The existing controller annotations provide only a single-line </w:t>
      </w:r>
      <w:r>
        <w:rPr>
          <w:rStyle w:val="SourceText"/>
        </w:rPr>
        <w:t>@Operation(description=...)</w:t>
      </w:r>
      <w:r>
        <w:rPr/>
        <w:t xml:space="preserve"> with no information about parameters, possible response codes, or request/response body structure. Each endpoint should be fully annotated so that the Swagger UI becomes a self-contained API reference — a consumer should be able to understand how to call the endpoint, what to send, and what to expect back, without reading source code. This includes </w:t>
      </w:r>
      <w:r>
        <w:rPr>
          <w:rStyle w:val="SourceText"/>
        </w:rPr>
        <w:t>@Operation</w:t>
      </w:r>
      <w:r>
        <w:rPr/>
        <w:t xml:space="preserve"> with both a summary and description, </w:t>
      </w:r>
      <w:r>
        <w:rPr>
          <w:rStyle w:val="SourceText"/>
        </w:rPr>
        <w:t>@Parameter</w:t>
      </w:r>
      <w:r>
        <w:rPr/>
        <w:t xml:space="preserve"> annotations for path variables and query parameters, </w:t>
      </w:r>
      <w:r>
        <w:rPr>
          <w:rStyle w:val="SourceText"/>
        </w:rPr>
        <w:t>@ApiResponse</w:t>
      </w:r>
      <w:r>
        <w:rPr/>
        <w:t xml:space="preserve"> for each possible HTTP status code, and </w:t>
      </w:r>
      <w:r>
        <w:rPr>
          <w:rStyle w:val="SourceText"/>
        </w:rPr>
        <w:t>@Content</w:t>
      </w:r>
      <w:r>
        <w:rPr/>
        <w:t>/</w:t>
      </w:r>
      <w:r>
        <w:rPr>
          <w:rStyle w:val="SourceText"/>
        </w:rPr>
        <w:t>@Schema</w:t>
      </w:r>
      <w:r>
        <w:rPr/>
        <w:t xml:space="preserve"> with concrete examples for request and response bodies:</w:t>
      </w:r>
    </w:p>
    <w:p>
      <w:pPr>
        <w:pStyle w:val="SourceCode"/>
        <w:rPr/>
      </w:pPr>
      <w:r>
        <w:rPr>
          <w:rStyle w:val="AttributeTok"/>
        </w:rPr>
        <w:t>@Operation</w:t>
      </w:r>
      <w:r>
        <w:rPr>
          <w:rStyle w:val="OperatorTok"/>
        </w:rPr>
        <w:t>(</w:t>
      </w:r>
      <w:r>
        <w:rPr/>
        <w:br/>
      </w:r>
      <w:r>
        <w:rPr>
          <w:rStyle w:val="NormalTok"/>
        </w:rPr>
        <w:t xml:space="preserve">    summary </w:t>
      </w:r>
      <w:r>
        <w:rPr>
          <w:rStyle w:val="OperatorTok"/>
        </w:rPr>
        <w:t>=</w:t>
      </w:r>
      <w:r>
        <w:rPr>
          <w:rStyle w:val="NormalTok"/>
        </w:rPr>
        <w:t xml:space="preserve"> </w:t>
      </w:r>
      <w:r>
        <w:rPr>
          <w:rStyle w:val="StringTok"/>
        </w:rPr>
        <w:t>"Execute a configured POST query"</w:t>
      </w:r>
      <w:r>
        <w:rPr>
          <w:rStyle w:val="OperatorTok"/>
        </w:rPr>
        <w:t>,</w:t>
      </w:r>
      <w:r>
        <w:rPr/>
        <w:br/>
      </w:r>
      <w:r>
        <w:rPr>
          <w:rStyle w:val="NormalTok"/>
        </w:rPr>
        <w:t xml:space="preserve">    description </w:t>
      </w:r>
      <w:r>
        <w:rPr>
          <w:rStyle w:val="OperatorTok"/>
        </w:rPr>
        <w:t>=</w:t>
      </w:r>
      <w:r>
        <w:rPr>
          <w:rStyle w:val="NormalTok"/>
        </w:rPr>
        <w:t xml:space="preserve"> </w:t>
      </w:r>
      <w:r>
        <w:rPr>
          <w:rStyle w:val="StringTok"/>
        </w:rPr>
        <w:t>"Executes a pre-configured SQL query identified by the URL path. "</w:t>
      </w:r>
      <w:r>
        <w:rPr/>
        <w:br/>
      </w:r>
      <w:r>
        <w:rPr>
          <w:rStyle w:val="NormalTok"/>
        </w:rPr>
        <w:t xml:space="preserve">        </w:t>
      </w:r>
      <w:r>
        <w:rPr>
          <w:rStyle w:val="OperatorTok"/>
        </w:rPr>
        <w:t>+</w:t>
      </w:r>
      <w:r>
        <w:rPr>
          <w:rStyle w:val="NormalTok"/>
        </w:rPr>
        <w:t xml:space="preserve"> </w:t>
      </w:r>
      <w:r>
        <w:rPr>
          <w:rStyle w:val="StringTok"/>
        </w:rPr>
        <w:t>"The {project} segment determines the datasource, the remaining path "</w:t>
      </w:r>
      <w:r>
        <w:rPr/>
        <w:br/>
      </w:r>
      <w:r>
        <w:rPr>
          <w:rStyle w:val="NormalTok"/>
        </w:rPr>
        <w:t xml:space="preserve">        </w:t>
      </w:r>
      <w:r>
        <w:rPr>
          <w:rStyle w:val="OperatorTok"/>
        </w:rPr>
        <w:t>+</w:t>
      </w:r>
      <w:r>
        <w:rPr>
          <w:rStyle w:val="NormalTok"/>
        </w:rPr>
        <w:t xml:space="preserve"> </w:t>
      </w:r>
      <w:r>
        <w:rPr>
          <w:rStyle w:val="StringTok"/>
        </w:rPr>
        <w:t>"identifies the query file."</w:t>
      </w:r>
      <w:r>
        <w:rPr>
          <w:rStyle w:val="OperatorTok"/>
        </w:rPr>
        <w:t>)</w:t>
      </w:r>
      <w:r>
        <w:rPr/>
        <w:br/>
      </w:r>
      <w:r>
        <w:rPr>
          <w:rStyle w:val="AttributeTok"/>
        </w:rPr>
        <w:t>@ApiResponses</w:t>
      </w:r>
      <w:r>
        <w:rPr>
          <w:rStyle w:val="OperatorTok"/>
        </w:rPr>
        <w:t>({</w:t>
      </w:r>
      <w:r>
        <w:rPr/>
        <w:br/>
      </w:r>
      <w:r>
        <w:rPr>
          <w:rStyle w:val="NormalTok"/>
        </w:rPr>
        <w:t xml:space="preserve">    </w:t>
      </w:r>
      <w:r>
        <w:rPr>
          <w:rStyle w:val="AttributeTok"/>
        </w:rPr>
        <w:t>@ApiResponse</w:t>
      </w:r>
      <w:r>
        <w:rPr>
          <w:rStyle w:val="OperatorTok"/>
        </w:rPr>
        <w:t>(</w:t>
      </w:r>
      <w:r>
        <w:rPr>
          <w:rStyle w:val="NormalTok"/>
        </w:rPr>
        <w:t xml:space="preserve">responseCode </w:t>
      </w:r>
      <w:r>
        <w:rPr>
          <w:rStyle w:val="OperatorTok"/>
        </w:rPr>
        <w:t>=</w:t>
      </w:r>
      <w:r>
        <w:rPr>
          <w:rStyle w:val="NormalTok"/>
        </w:rPr>
        <w:t xml:space="preserve"> </w:t>
      </w:r>
      <w:r>
        <w:rPr>
          <w:rStyle w:val="StringTok"/>
        </w:rPr>
        <w:t>"200"</w:t>
      </w:r>
      <w:r>
        <w:rPr>
          <w:rStyle w:val="OperatorTok"/>
        </w:rPr>
        <w:t>,</w:t>
      </w:r>
      <w:r>
        <w:rPr>
          <w:rStyle w:val="NormalTok"/>
        </w:rPr>
        <w:t xml:space="preserve"> description </w:t>
      </w:r>
      <w:r>
        <w:rPr>
          <w:rStyle w:val="OperatorTok"/>
        </w:rPr>
        <w:t>=</w:t>
      </w:r>
      <w:r>
        <w:rPr>
          <w:rStyle w:val="NormalTok"/>
        </w:rPr>
        <w:t xml:space="preserve"> </w:t>
      </w:r>
      <w:r>
        <w:rPr>
          <w:rStyle w:val="StringTok"/>
        </w:rPr>
        <w:t>"Query executed successfully"</w:t>
      </w:r>
      <w:r>
        <w:rPr>
          <w:rStyle w:val="OperatorTok"/>
        </w:rPr>
        <w:t>,</w:t>
      </w:r>
      <w:r>
        <w:rPr/>
        <w:br/>
      </w:r>
      <w:r>
        <w:rPr>
          <w:rStyle w:val="NormalTok"/>
        </w:rPr>
        <w:t xml:space="preserve">        content </w:t>
      </w:r>
      <w:r>
        <w:rPr>
          <w:rStyle w:val="OperatorTok"/>
        </w:rPr>
        <w:t>=</w:t>
      </w:r>
      <w:r>
        <w:rPr>
          <w:rStyle w:val="NormalTok"/>
        </w:rPr>
        <w:t xml:space="preserve"> </w:t>
      </w:r>
      <w:r>
        <w:rPr>
          <w:rStyle w:val="AttributeTok"/>
        </w:rPr>
        <w:t>@Content</w:t>
      </w:r>
      <w:r>
        <w:rPr>
          <w:rStyle w:val="OperatorTok"/>
        </w:rPr>
        <w:t>(</w:t>
      </w:r>
      <w:r>
        <w:rPr>
          <w:rStyle w:val="NormalTok"/>
        </w:rPr>
        <w:t xml:space="preserve">mediaType </w:t>
      </w:r>
      <w:r>
        <w:rPr>
          <w:rStyle w:val="OperatorTok"/>
        </w:rPr>
        <w:t>=</w:t>
      </w:r>
      <w:r>
        <w:rPr>
          <w:rStyle w:val="NormalTok"/>
        </w:rPr>
        <w:t xml:space="preserve"> </w:t>
      </w:r>
      <w:r>
        <w:rPr>
          <w:rStyle w:val="StringTok"/>
        </w:rPr>
        <w:t>"application/json"</w:t>
      </w:r>
      <w:r>
        <w:rPr>
          <w:rStyle w:val="OperatorTok"/>
        </w:rPr>
        <w:t>,</w:t>
      </w:r>
      <w:r>
        <w:rPr/>
        <w:br/>
      </w:r>
      <w:r>
        <w:rPr>
          <w:rStyle w:val="NormalTok"/>
        </w:rPr>
        <w:t xml:space="preserve">            schema </w:t>
      </w:r>
      <w:r>
        <w:rPr>
          <w:rStyle w:val="OperatorTok"/>
        </w:rPr>
        <w:t>=</w:t>
      </w:r>
      <w:r>
        <w:rPr>
          <w:rStyle w:val="NormalTok"/>
        </w:rPr>
        <w:t xml:space="preserve"> </w:t>
      </w:r>
      <w:r>
        <w:rPr>
          <w:rStyle w:val="AttributeTok"/>
        </w:rPr>
        <w:t>@Schema</w:t>
      </w:r>
      <w:r>
        <w:rPr>
          <w:rStyle w:val="OperatorTok"/>
        </w:rPr>
        <w:t>(</w:t>
      </w:r>
      <w:r>
        <w:rPr>
          <w:rStyle w:val="NormalTok"/>
        </w:rPr>
        <w:t xml:space="preserve">type </w:t>
      </w:r>
      <w:r>
        <w:rPr>
          <w:rStyle w:val="OperatorTok"/>
        </w:rPr>
        <w:t>=</w:t>
      </w:r>
      <w:r>
        <w:rPr>
          <w:rStyle w:val="NormalTok"/>
        </w:rPr>
        <w:t xml:space="preserve"> </w:t>
      </w:r>
      <w:r>
        <w:rPr>
          <w:rStyle w:val="StringTok"/>
        </w:rPr>
        <w:t>"array"</w:t>
      </w:r>
      <w:r>
        <w:rPr>
          <w:rStyle w:val="OperatorTok"/>
        </w:rPr>
        <w:t>,</w:t>
      </w:r>
      <w:r>
        <w:rPr/>
        <w:br/>
      </w:r>
      <w:r>
        <w:rPr>
          <w:rStyle w:val="NormalTok"/>
        </w:rPr>
        <w:t xml:space="preserve">                example </w:t>
      </w:r>
      <w:r>
        <w:rPr>
          <w:rStyle w:val="OperatorTok"/>
        </w:rPr>
        <w:t>=</w:t>
      </w:r>
      <w:r>
        <w:rPr>
          <w:rStyle w:val="NormalTok"/>
        </w:rPr>
        <w:t xml:space="preserve"> </w:t>
      </w:r>
      <w:r>
        <w:rPr>
          <w:rStyle w:val="StringTok"/>
        </w:rPr>
        <w:t>"[{</w:t>
      </w:r>
      <w:r>
        <w:rPr>
          <w:rStyle w:val="SpecialCharTok"/>
        </w:rPr>
        <w:t>\"</w:t>
      </w:r>
      <w:r>
        <w:rPr>
          <w:rStyle w:val="StringTok"/>
        </w:rPr>
        <w:t>id</w:t>
      </w:r>
      <w:r>
        <w:rPr>
          <w:rStyle w:val="SpecialCharTok"/>
        </w:rPr>
        <w:t>\"</w:t>
      </w:r>
      <w:r>
        <w:rPr>
          <w:rStyle w:val="StringTok"/>
        </w:rPr>
        <w:t xml:space="preserve">: 1, </w:t>
      </w:r>
      <w:r>
        <w:rPr>
          <w:rStyle w:val="SpecialCharTok"/>
        </w:rPr>
        <w:t>\"</w:t>
      </w:r>
      <w:r>
        <w:rPr>
          <w:rStyle w:val="StringTok"/>
        </w:rPr>
        <w:t>name</w:t>
      </w:r>
      <w:r>
        <w:rPr>
          <w:rStyle w:val="SpecialCharTok"/>
        </w:rPr>
        <w:t>\"</w:t>
      </w:r>
      <w:r>
        <w:rPr>
          <w:rStyle w:val="StringTok"/>
        </w:rPr>
        <w:t xml:space="preserve">: </w:t>
      </w:r>
      <w:r>
        <w:rPr>
          <w:rStyle w:val="SpecialCharTok"/>
        </w:rPr>
        <w:t>\"</w:t>
      </w:r>
      <w:r>
        <w:rPr>
          <w:rStyle w:val="StringTok"/>
        </w:rPr>
        <w:t>example</w:t>
      </w:r>
      <w:r>
        <w:rPr>
          <w:rStyle w:val="SpecialCharTok"/>
        </w:rPr>
        <w:t>\"</w:t>
      </w:r>
      <w:r>
        <w:rPr>
          <w:rStyle w:val="StringTok"/>
        </w:rPr>
        <w:t>}]"</w:t>
      </w:r>
      <w:r>
        <w:rPr>
          <w:rStyle w:val="OperatorTok"/>
        </w:rPr>
        <w:t>))),</w:t>
      </w:r>
      <w:r>
        <w:rPr/>
        <w:br/>
      </w:r>
      <w:r>
        <w:rPr>
          <w:rStyle w:val="NormalTok"/>
        </w:rPr>
        <w:t xml:space="preserve">    </w:t>
      </w:r>
      <w:r>
        <w:rPr>
          <w:rStyle w:val="AttributeTok"/>
        </w:rPr>
        <w:t>@ApiResponse</w:t>
      </w:r>
      <w:r>
        <w:rPr>
          <w:rStyle w:val="OperatorTok"/>
        </w:rPr>
        <w:t>(</w:t>
      </w:r>
      <w:r>
        <w:rPr>
          <w:rStyle w:val="NormalTok"/>
        </w:rPr>
        <w:t xml:space="preserve">responseCode </w:t>
      </w:r>
      <w:r>
        <w:rPr>
          <w:rStyle w:val="OperatorTok"/>
        </w:rPr>
        <w:t>=</w:t>
      </w:r>
      <w:r>
        <w:rPr>
          <w:rStyle w:val="NormalTok"/>
        </w:rPr>
        <w:t xml:space="preserve"> </w:t>
      </w:r>
      <w:r>
        <w:rPr>
          <w:rStyle w:val="StringTok"/>
        </w:rPr>
        <w:t>"404"</w:t>
      </w:r>
      <w:r>
        <w:rPr>
          <w:rStyle w:val="OperatorTok"/>
        </w:rPr>
        <w:t>,</w:t>
      </w:r>
      <w:r>
        <w:rPr>
          <w:rStyle w:val="NormalTok"/>
        </w:rPr>
        <w:t xml:space="preserve"> description </w:t>
      </w:r>
      <w:r>
        <w:rPr>
          <w:rStyle w:val="OperatorTok"/>
        </w:rPr>
        <w:t>=</w:t>
      </w:r>
      <w:r>
        <w:rPr>
          <w:rStyle w:val="NormalTok"/>
        </w:rPr>
        <w:t xml:space="preserve"> </w:t>
      </w:r>
      <w:r>
        <w:rPr>
          <w:rStyle w:val="StringTok"/>
        </w:rPr>
        <w:t>"Query not found"</w:t>
      </w:r>
      <w:r>
        <w:rPr>
          <w:rStyle w:val="OperatorTok"/>
        </w:rPr>
        <w:t>),</w:t>
      </w:r>
      <w:r>
        <w:rPr/>
        <w:br/>
      </w:r>
      <w:r>
        <w:rPr>
          <w:rStyle w:val="NormalTok"/>
        </w:rPr>
        <w:t xml:space="preserve">    </w:t>
      </w:r>
      <w:r>
        <w:rPr>
          <w:rStyle w:val="AttributeTok"/>
        </w:rPr>
        <w:t>@ApiResponse</w:t>
      </w:r>
      <w:r>
        <w:rPr>
          <w:rStyle w:val="OperatorTok"/>
        </w:rPr>
        <w:t>(</w:t>
      </w:r>
      <w:r>
        <w:rPr>
          <w:rStyle w:val="NormalTok"/>
        </w:rPr>
        <w:t xml:space="preserve">responseCode </w:t>
      </w:r>
      <w:r>
        <w:rPr>
          <w:rStyle w:val="OperatorTok"/>
        </w:rPr>
        <w:t>=</w:t>
      </w:r>
      <w:r>
        <w:rPr>
          <w:rStyle w:val="NormalTok"/>
        </w:rPr>
        <w:t xml:space="preserve"> </w:t>
      </w:r>
      <w:r>
        <w:rPr>
          <w:rStyle w:val="StringTok"/>
        </w:rPr>
        <w:t>"500"</w:t>
      </w:r>
      <w:r>
        <w:rPr>
          <w:rStyle w:val="OperatorTok"/>
        </w:rPr>
        <w:t>,</w:t>
      </w:r>
      <w:r>
        <w:rPr>
          <w:rStyle w:val="NormalTok"/>
        </w:rPr>
        <w:t xml:space="preserve"> description </w:t>
      </w:r>
      <w:r>
        <w:rPr>
          <w:rStyle w:val="OperatorTok"/>
        </w:rPr>
        <w:t>=</w:t>
      </w:r>
      <w:r>
        <w:rPr>
          <w:rStyle w:val="NormalTok"/>
        </w:rPr>
        <w:t xml:space="preserve"> </w:t>
      </w:r>
      <w:r>
        <w:rPr>
          <w:rStyle w:val="StringTok"/>
        </w:rPr>
        <w:t>"Query execution failed"</w:t>
      </w:r>
      <w:r>
        <w:rPr>
          <w:rStyle w:val="OperatorTok"/>
        </w:rPr>
        <w:t>)</w:t>
      </w:r>
      <w:r>
        <w:rPr/>
        <w:br/>
      </w:r>
      <w:r>
        <w:rPr>
          <w:rStyle w:val="OperatorTok"/>
        </w:rPr>
        <w:t>})</w:t>
      </w:r>
      <w:r>
        <w:rPr/>
        <w:br/>
      </w:r>
      <w:r>
        <w:rPr>
          <w:rStyle w:val="AttributeTok"/>
        </w:rPr>
        <w:t>@PostMapping</w:t>
      </w:r>
      <w:r>
        <w:rPr>
          <w:rStyle w:val="OperatorTok"/>
        </w:rPr>
        <w:t>(</w:t>
      </w:r>
      <w:r>
        <w:rPr>
          <w:rStyle w:val="NormalTok"/>
        </w:rPr>
        <w:t xml:space="preserve">value </w:t>
      </w:r>
      <w:r>
        <w:rPr>
          <w:rStyle w:val="OperatorTok"/>
        </w:rPr>
        <w:t>=</w:t>
      </w:r>
      <w:r>
        <w:rPr>
          <w:rStyle w:val="NormalTok"/>
        </w:rPr>
        <w:t xml:space="preserve"> </w:t>
      </w:r>
      <w:r>
        <w:rPr>
          <w:rStyle w:val="StringTok"/>
        </w:rPr>
        <w:t>"/{project}/**"</w:t>
      </w:r>
      <w:r>
        <w:rPr>
          <w:rStyle w:val="OperatorTok"/>
        </w:rPr>
        <w:t>)</w:t>
      </w:r>
      <w:r>
        <w:rPr/>
        <w:br/>
      </w:r>
      <w:r>
        <w:rPr>
          <w:rStyle w:val="KeywordTok"/>
        </w:rPr>
        <w:t>public</w:t>
      </w:r>
      <w:r>
        <w:rPr>
          <w:rStyle w:val="NormalTok"/>
        </w:rPr>
        <w:t xml:space="preserve"> </w:t>
      </w:r>
      <w:r>
        <w:rPr>
          <w:rStyle w:val="BuiltInTok"/>
        </w:rPr>
        <w:t>List</w:t>
      </w:r>
      <w:r>
        <w:rPr>
          <w:rStyle w:val="OperatorTok"/>
        </w:rPr>
        <w:t>&lt;</w:t>
      </w:r>
      <w:r>
        <w:rPr>
          <w:rStyle w:val="BuiltInTok"/>
        </w:rPr>
        <w:t>Map</w:t>
      </w:r>
      <w:r>
        <w:rPr>
          <w:rStyle w:val="OperatorTok"/>
        </w:rPr>
        <w:t>&lt;</w:t>
      </w:r>
      <w:r>
        <w:rPr>
          <w:rStyle w:val="BuiltInTok"/>
        </w:rPr>
        <w:t>String</w:t>
      </w:r>
      <w:r>
        <w:rPr>
          <w:rStyle w:val="OperatorTok"/>
        </w:rPr>
        <w:t>,</w:t>
      </w:r>
      <w:r>
        <w:rPr>
          <w:rStyle w:val="NormalTok"/>
        </w:rPr>
        <w:t xml:space="preserve"> </w:t>
      </w:r>
      <w:r>
        <w:rPr>
          <w:rStyle w:val="BuiltInTok"/>
        </w:rPr>
        <w:t>Object</w:t>
      </w:r>
      <w:r>
        <w:rPr>
          <w:rStyle w:val="OperatorTok"/>
        </w:rPr>
        <w:t>&gt;&gt;</w:t>
      </w:r>
      <w:r>
        <w:rPr>
          <w:rStyle w:val="NormalTok"/>
        </w:rPr>
        <w:t xml:space="preserve"> </w:t>
      </w:r>
      <w:r>
        <w:rPr>
          <w:rStyle w:val="FunctionTok"/>
        </w:rPr>
        <w:t>execute</w:t>
      </w:r>
      <w:r>
        <w:rPr>
          <w:rStyle w:val="OperatorTok"/>
        </w:rPr>
        <w:t>(</w:t>
      </w:r>
      <w:r>
        <w:rPr/>
        <w:br/>
      </w:r>
      <w:r>
        <w:rPr>
          <w:rStyle w:val="NormalTok"/>
        </w:rPr>
        <w:t xml:space="preserve">    </w:t>
      </w:r>
      <w:r>
        <w:rPr>
          <w:rStyle w:val="AttributeTok"/>
        </w:rPr>
        <w:t>@Parameter</w:t>
      </w:r>
      <w:r>
        <w:rPr>
          <w:rStyle w:val="OperatorTok"/>
        </w:rPr>
        <w:t>(</w:t>
      </w:r>
      <w:r>
        <w:rPr>
          <w:rStyle w:val="NormalTok"/>
        </w:rPr>
        <w:t xml:space="preserve">description </w:t>
      </w:r>
      <w:r>
        <w:rPr>
          <w:rStyle w:val="OperatorTok"/>
        </w:rPr>
        <w:t>=</w:t>
      </w:r>
      <w:r>
        <w:rPr>
          <w:rStyle w:val="NormalTok"/>
        </w:rPr>
        <w:t xml:space="preserve"> </w:t>
      </w:r>
      <w:r>
        <w:rPr>
          <w:rStyle w:val="StringTok"/>
        </w:rPr>
        <w:t>"Project/datasource identifier"</w:t>
      </w:r>
      <w:r>
        <w:rPr>
          <w:rStyle w:val="OperatorTok"/>
        </w:rPr>
        <w:t>,</w:t>
      </w:r>
      <w:r>
        <w:rPr>
          <w:rStyle w:val="NormalTok"/>
        </w:rPr>
        <w:t xml:space="preserve"> example </w:t>
      </w:r>
      <w:r>
        <w:rPr>
          <w:rStyle w:val="OperatorTok"/>
        </w:rPr>
        <w:t>=</w:t>
      </w:r>
      <w:r>
        <w:rPr>
          <w:rStyle w:val="NormalTok"/>
        </w:rPr>
        <w:t xml:space="preserve"> </w:t>
      </w:r>
      <w:r>
        <w:rPr>
          <w:rStyle w:val="StringTok"/>
        </w:rPr>
        <w:t>"byk"</w:t>
      </w:r>
      <w:r>
        <w:rPr>
          <w:rStyle w:val="OperatorTok"/>
        </w:rPr>
        <w:t>,</w:t>
      </w:r>
      <w:r>
        <w:rPr>
          <w:rStyle w:val="NormalTok"/>
        </w:rPr>
        <w:t xml:space="preserve"> required </w:t>
      </w:r>
      <w:r>
        <w:rPr>
          <w:rStyle w:val="OperatorTok"/>
        </w:rPr>
        <w:t>=</w:t>
      </w:r>
      <w:r>
        <w:rPr>
          <w:rStyle w:val="NormalTok"/>
        </w:rPr>
        <w:t xml:space="preserve"> </w:t>
      </w:r>
      <w:r>
        <w:rPr>
          <w:rStyle w:val="KeywordTok"/>
        </w:rPr>
        <w:t>true</w:t>
      </w:r>
      <w:r>
        <w:rPr>
          <w:rStyle w:val="OperatorTok"/>
        </w:rPr>
        <w:t>)</w:t>
      </w:r>
      <w:r>
        <w:rPr/>
        <w:br/>
      </w:r>
      <w:r>
        <w:rPr>
          <w:rStyle w:val="NormalTok"/>
        </w:rPr>
        <w:t xml:space="preserve">    </w:t>
      </w:r>
      <w:r>
        <w:rPr>
          <w:rStyle w:val="AttributeTok"/>
        </w:rPr>
        <w:t>@PathVariable</w:t>
      </w:r>
      <w:r>
        <w:rPr>
          <w:rStyle w:val="NormalTok"/>
        </w:rPr>
        <w:t xml:space="preserve"> </w:t>
      </w:r>
      <w:r>
        <w:rPr>
          <w:rStyle w:val="BuiltInTok"/>
        </w:rPr>
        <w:t>String</w:t>
      </w:r>
      <w:r>
        <w:rPr>
          <w:rStyle w:val="NormalTok"/>
        </w:rPr>
        <w:t xml:space="preserve"> project</w:t>
      </w:r>
      <w:r>
        <w:rPr>
          <w:rStyle w:val="OperatorTok"/>
        </w:rPr>
        <w:t>,</w:t>
      </w:r>
      <w:r>
        <w:rPr>
          <w:rStyle w:val="NormalTok"/>
        </w:rPr>
        <w:t xml:space="preserve"> </w:t>
      </w:r>
      <w:r>
        <w:rPr>
          <w:rStyle w:val="KeywordTok"/>
        </w:rPr>
        <w:t>...</w:t>
      </w:r>
      <w:r>
        <w:rPr>
          <w:rStyle w:val="OperatorTok"/>
        </w:rPr>
        <w:t>)</w:t>
      </w:r>
      <w:r>
        <w:rPr>
          <w:rStyle w:val="NormalTok"/>
        </w:rPr>
        <w:t xml:space="preserve"> </w:t>
      </w:r>
      <w:r>
        <w:rPr>
          <w:rStyle w:val="OperatorTok"/>
        </w:rPr>
        <w:t>{</w:t>
      </w:r>
      <w:r>
        <w:rPr>
          <w:rStyle w:val="NormalTok"/>
        </w:rPr>
        <w:t xml:space="preserve"> </w:t>
      </w:r>
      <w:r>
        <w:rPr>
          <w:rStyle w:val="KeywordTok"/>
        </w:rPr>
        <w:t>...</w:t>
      </w:r>
      <w:r>
        <w:rPr>
          <w:rStyle w:val="NormalTok"/>
        </w:rPr>
        <w:t xml:space="preserve"> </w:t>
      </w:r>
      <w:r>
        <w:rPr>
          <w:rStyle w:val="OperatorTok"/>
        </w:rPr>
        <w:t>}</w:t>
      </w:r>
    </w:p>
    <w:p>
      <w:pPr>
        <w:pStyle w:val="BodyText"/>
        <w:rPr/>
      </w:pPr>
      <w:bookmarkStart w:id="44" w:name="step-4-annotate-controllers"/>
      <w:bookmarkEnd w:id="44"/>
      <w:r>
        <w:rPr/>
        <w:t xml:space="preserve">The same level of annotation should be applied to the batch endpoint, </w:t>
      </w:r>
      <w:r>
        <w:rPr>
          <w:rStyle w:val="SourceText"/>
        </w:rPr>
        <w:t>DataSourceController</w:t>
      </w:r>
      <w:r>
        <w:rPr/>
        <w:t xml:space="preserve">, and </w:t>
      </w:r>
      <w:r>
        <w:rPr>
          <w:rStyle w:val="SourceText"/>
        </w:rPr>
        <w:t>HeartBeatController</w:t>
      </w:r>
      <w:r>
        <w:rPr/>
        <w:t xml:space="preserve"> — every public endpoint should be fully documented in the Swagger UI.</w:t>
      </w:r>
    </w:p>
    <w:p>
      <w:pPr>
        <w:pStyle w:val="Heading5"/>
        <w:rPr/>
      </w:pPr>
      <w:bookmarkStart w:id="45" w:name="step-5-annotate-dtos-and-models"/>
      <w:bookmarkEnd w:id="45"/>
      <w:r>
        <w:rPr/>
        <w:t>Step 5 — Annotate DTOs and Models</w:t>
      </w:r>
    </w:p>
    <w:p>
      <w:pPr>
        <w:pStyle w:val="BodyText"/>
        <w:rPr/>
      </w:pPr>
      <w:r>
        <w:rPr/>
        <w:t xml:space="preserve">Controller annotations alone are not enough — the "Schemas" section at the bottom of Swagger UI is only useful if the DTO and model classes carry </w:t>
      </w:r>
      <w:r>
        <w:rPr>
          <w:rStyle w:val="SourceText"/>
        </w:rPr>
        <w:t>@Schema</w:t>
      </w:r>
      <w:r>
        <w:rPr/>
        <w:t xml:space="preserve"> annotations with field-level descriptions, types, and examples. Without these, the schema section shows raw field names with no context. Every object that appears in an API request or response should be annotated so that a developer can understand the data contract without reading Java source:</w:t>
      </w:r>
    </w:p>
    <w:p>
      <w:pPr>
        <w:pStyle w:val="SourceCode"/>
        <w:rPr/>
      </w:pPr>
      <w:r>
        <w:rPr>
          <w:rStyle w:val="AttributeTok"/>
        </w:rPr>
        <w:t>@Data</w:t>
      </w:r>
      <w:r>
        <w:rPr>
          <w:rStyle w:val="NormalTok"/>
        </w:rPr>
        <w:t xml:space="preserve"> </w:t>
      </w:r>
      <w:r>
        <w:rPr>
          <w:rStyle w:val="AttributeTok"/>
        </w:rPr>
        <w:t>@Builder</w:t>
      </w:r>
      <w:r>
        <w:rPr/>
        <w:br/>
      </w:r>
      <w:r>
        <w:rPr>
          <w:rStyle w:val="AttributeTok"/>
        </w:rPr>
        <w:t>@Schema</w:t>
      </w:r>
      <w:r>
        <w:rPr>
          <w:rStyle w:val="OperatorTok"/>
        </w:rPr>
        <w:t>(</w:t>
      </w:r>
      <w:r>
        <w:rPr>
          <w:rStyle w:val="NormalTok"/>
        </w:rPr>
        <w:t xml:space="preserve">description </w:t>
      </w:r>
      <w:r>
        <w:rPr>
          <w:rStyle w:val="OperatorTok"/>
        </w:rPr>
        <w:t>=</w:t>
      </w:r>
      <w:r>
        <w:rPr>
          <w:rStyle w:val="NormalTok"/>
        </w:rPr>
        <w:t xml:space="preserve"> </w:t>
      </w:r>
      <w:r>
        <w:rPr>
          <w:rStyle w:val="StringTok"/>
        </w:rPr>
        <w:t>"Application health and version information"</w:t>
      </w:r>
      <w:r>
        <w:rPr>
          <w:rStyle w:val="OperatorTok"/>
        </w:rPr>
        <w:t>)</w:t>
      </w:r>
      <w:r>
        <w:rPr/>
        <w:br/>
      </w:r>
      <w:r>
        <w:rPr>
          <w:rStyle w:val="KeywordTok"/>
        </w:rPr>
        <w:t>public</w:t>
      </w:r>
      <w:r>
        <w:rPr>
          <w:rStyle w:val="NormalTok"/>
        </w:rPr>
        <w:t xml:space="preserve"> </w:t>
      </w:r>
      <w:r>
        <w:rPr>
          <w:rStyle w:val="KeywordTok"/>
        </w:rPr>
        <w:t>class</w:t>
      </w:r>
      <w:r>
        <w:rPr>
          <w:rStyle w:val="NormalTok"/>
        </w:rPr>
        <w:t xml:space="preserve"> HeartBeatInfo </w:t>
      </w:r>
      <w:r>
        <w:rPr>
          <w:rStyle w:val="OperatorTok"/>
        </w:rPr>
        <w:t>{</w:t>
      </w:r>
      <w:r>
        <w:rPr/>
        <w:br/>
      </w:r>
      <w:r>
        <w:rPr>
          <w:rStyle w:val="NormalTok"/>
        </w:rPr>
        <w:t xml:space="preserve">    </w:t>
      </w:r>
      <w:r>
        <w:rPr>
          <w:rStyle w:val="AttributeTok"/>
        </w:rPr>
        <w:t>@Schema</w:t>
      </w:r>
      <w:r>
        <w:rPr>
          <w:rStyle w:val="OperatorTok"/>
        </w:rPr>
        <w:t>(</w:t>
      </w:r>
      <w:r>
        <w:rPr>
          <w:rStyle w:val="NormalTok"/>
        </w:rPr>
        <w:t xml:space="preserve">description </w:t>
      </w:r>
      <w:r>
        <w:rPr>
          <w:rStyle w:val="OperatorTok"/>
        </w:rPr>
        <w:t>=</w:t>
      </w:r>
      <w:r>
        <w:rPr>
          <w:rStyle w:val="NormalTok"/>
        </w:rPr>
        <w:t xml:space="preserve"> </w:t>
      </w:r>
      <w:r>
        <w:rPr>
          <w:rStyle w:val="StringTok"/>
        </w:rPr>
        <w:t>"Application name"</w:t>
      </w:r>
      <w:r>
        <w:rPr>
          <w:rStyle w:val="OperatorTok"/>
        </w:rPr>
        <w:t>,</w:t>
      </w:r>
      <w:r>
        <w:rPr>
          <w:rStyle w:val="NormalTok"/>
        </w:rPr>
        <w:t xml:space="preserve"> example </w:t>
      </w:r>
      <w:r>
        <w:rPr>
          <w:rStyle w:val="OperatorTok"/>
        </w:rPr>
        <w:t>=</w:t>
      </w:r>
      <w:r>
        <w:rPr>
          <w:rStyle w:val="NormalTok"/>
        </w:rPr>
        <w:t xml:space="preserve"> </w:t>
      </w:r>
      <w:r>
        <w:rPr>
          <w:rStyle w:val="StringTok"/>
        </w:rPr>
        <w:t>"sql-ms"</w:t>
      </w:r>
      <w:r>
        <w:rPr>
          <w:rStyle w:val="OperatorTok"/>
        </w:rPr>
        <w:t>)</w:t>
      </w:r>
      <w:r>
        <w:rPr/>
        <w:br/>
      </w:r>
      <w:r>
        <w:rPr>
          <w:rStyle w:val="NormalTok"/>
        </w:rPr>
        <w:t xml:space="preserve">    </w:t>
      </w:r>
      <w:r>
        <w:rPr>
          <w:rStyle w:val="KeywordTok"/>
        </w:rPr>
        <w:t>private</w:t>
      </w:r>
      <w:r>
        <w:rPr>
          <w:rStyle w:val="NormalTok"/>
        </w:rPr>
        <w:t xml:space="preserve"> </w:t>
      </w:r>
      <w:r>
        <w:rPr>
          <w:rStyle w:val="BuiltInTok"/>
        </w:rPr>
        <w:t>String</w:t>
      </w:r>
      <w:r>
        <w:rPr>
          <w:rStyle w:val="NormalTok"/>
        </w:rPr>
        <w:t xml:space="preserve"> appName</w:t>
      </w:r>
      <w:r>
        <w:rPr>
          <w:rStyle w:val="OperatorTok"/>
        </w:rPr>
        <w:t>;</w:t>
      </w:r>
      <w:r>
        <w:rPr/>
        <w:br/>
      </w:r>
      <w:r>
        <w:rPr>
          <w:rStyle w:val="NormalTok"/>
        </w:rPr>
        <w:t xml:space="preserve">    </w:t>
      </w:r>
      <w:r>
        <w:rPr>
          <w:rStyle w:val="AttributeTok"/>
        </w:rPr>
        <w:t>@Schema</w:t>
      </w:r>
      <w:r>
        <w:rPr>
          <w:rStyle w:val="OperatorTok"/>
        </w:rPr>
        <w:t>(</w:t>
      </w:r>
      <w:r>
        <w:rPr>
          <w:rStyle w:val="NormalTok"/>
        </w:rPr>
        <w:t xml:space="preserve">description </w:t>
      </w:r>
      <w:r>
        <w:rPr>
          <w:rStyle w:val="OperatorTok"/>
        </w:rPr>
        <w:t>=</w:t>
      </w:r>
      <w:r>
        <w:rPr>
          <w:rStyle w:val="NormalTok"/>
        </w:rPr>
        <w:t xml:space="preserve"> </w:t>
      </w:r>
      <w:r>
        <w:rPr>
          <w:rStyle w:val="StringTok"/>
        </w:rPr>
        <w:t>"Application version"</w:t>
      </w:r>
      <w:r>
        <w:rPr>
          <w:rStyle w:val="OperatorTok"/>
        </w:rPr>
        <w:t>,</w:t>
      </w:r>
      <w:r>
        <w:rPr>
          <w:rStyle w:val="NormalTok"/>
        </w:rPr>
        <w:t xml:space="preserve"> example </w:t>
      </w:r>
      <w:r>
        <w:rPr>
          <w:rStyle w:val="OperatorTok"/>
        </w:rPr>
        <w:t>=</w:t>
      </w:r>
      <w:r>
        <w:rPr>
          <w:rStyle w:val="NormalTok"/>
        </w:rPr>
        <w:t xml:space="preserve"> </w:t>
      </w:r>
      <w:r>
        <w:rPr>
          <w:rStyle w:val="StringTok"/>
        </w:rPr>
        <w:t>"0.0.1-SNAPSHOT"</w:t>
      </w:r>
      <w:r>
        <w:rPr>
          <w:rStyle w:val="OperatorTok"/>
        </w:rPr>
        <w:t>)</w:t>
      </w:r>
      <w:r>
        <w:rPr/>
        <w:br/>
      </w:r>
      <w:r>
        <w:rPr>
          <w:rStyle w:val="NormalTok"/>
        </w:rPr>
        <w:t xml:space="preserve">    </w:t>
      </w:r>
      <w:r>
        <w:rPr>
          <w:rStyle w:val="KeywordTok"/>
        </w:rPr>
        <w:t>private</w:t>
      </w:r>
      <w:r>
        <w:rPr>
          <w:rStyle w:val="NormalTok"/>
        </w:rPr>
        <w:t xml:space="preserve"> </w:t>
      </w:r>
      <w:r>
        <w:rPr>
          <w:rStyle w:val="BuiltInTok"/>
        </w:rPr>
        <w:t>String</w:t>
      </w:r>
      <w:r>
        <w:rPr>
          <w:rStyle w:val="NormalTok"/>
        </w:rPr>
        <w:t xml:space="preserve"> version</w:t>
      </w:r>
      <w:r>
        <w:rPr>
          <w:rStyle w:val="OperatorTok"/>
        </w:rPr>
        <w:t>;</w:t>
      </w:r>
      <w:r>
        <w:rPr/>
        <w:br/>
      </w:r>
      <w:r>
        <w:rPr>
          <w:rStyle w:val="NormalTok"/>
        </w:rPr>
        <w:t xml:space="preserve">    </w:t>
      </w:r>
      <w:r>
        <w:rPr>
          <w:rStyle w:val="AttributeTok"/>
        </w:rPr>
        <w:t>@Schema</w:t>
      </w:r>
      <w:r>
        <w:rPr>
          <w:rStyle w:val="OperatorTok"/>
        </w:rPr>
        <w:t>(</w:t>
      </w:r>
      <w:r>
        <w:rPr>
          <w:rStyle w:val="NormalTok"/>
        </w:rPr>
        <w:t xml:space="preserve">description </w:t>
      </w:r>
      <w:r>
        <w:rPr>
          <w:rStyle w:val="OperatorTok"/>
        </w:rPr>
        <w:t>=</w:t>
      </w:r>
      <w:r>
        <w:rPr>
          <w:rStyle w:val="NormalTok"/>
        </w:rPr>
        <w:t xml:space="preserve"> </w:t>
      </w:r>
      <w:r>
        <w:rPr>
          <w:rStyle w:val="StringTok"/>
        </w:rPr>
        <w:t>"Packaging timestamp (epoch millis)"</w:t>
      </w:r>
      <w:r>
        <w:rPr>
          <w:rStyle w:val="OperatorTok"/>
        </w:rPr>
        <w:t>,</w:t>
      </w:r>
      <w:r>
        <w:rPr>
          <w:rStyle w:val="NormalTok"/>
        </w:rPr>
        <w:t xml:space="preserve"> example </w:t>
      </w:r>
      <w:r>
        <w:rPr>
          <w:rStyle w:val="OperatorTok"/>
        </w:rPr>
        <w:t>=</w:t>
      </w:r>
      <w:r>
        <w:rPr>
          <w:rStyle w:val="NormalTok"/>
        </w:rPr>
        <w:t xml:space="preserve"> </w:t>
      </w:r>
      <w:r>
        <w:rPr>
          <w:rStyle w:val="StringTok"/>
        </w:rPr>
        <w:t>"1700000000000"</w:t>
      </w:r>
      <w:r>
        <w:rPr>
          <w:rStyle w:val="OperatorTok"/>
        </w:rPr>
        <w:t>)</w:t>
      </w:r>
      <w:r>
        <w:rPr/>
        <w:br/>
      </w:r>
      <w:r>
        <w:rPr>
          <w:rStyle w:val="NormalTok"/>
        </w:rPr>
        <w:t xml:space="preserve">    </w:t>
      </w:r>
      <w:r>
        <w:rPr>
          <w:rStyle w:val="KeywordTok"/>
        </w:rPr>
        <w:t>private</w:t>
      </w:r>
      <w:r>
        <w:rPr>
          <w:rStyle w:val="NormalTok"/>
        </w:rPr>
        <w:t xml:space="preserve"> </w:t>
      </w:r>
      <w:r>
        <w:rPr>
          <w:rStyle w:val="DataTypeTok"/>
        </w:rPr>
        <w:t>long</w:t>
      </w:r>
      <w:r>
        <w:rPr>
          <w:rStyle w:val="NormalTok"/>
        </w:rPr>
        <w:t xml:space="preserve"> packagingTime</w:t>
      </w:r>
      <w:r>
        <w:rPr>
          <w:rStyle w:val="OperatorTok"/>
        </w:rPr>
        <w:t>;</w:t>
      </w:r>
      <w:r>
        <w:rPr/>
        <w:br/>
      </w:r>
      <w:r>
        <w:rPr>
          <w:rStyle w:val="NormalTok"/>
        </w:rPr>
        <w:t xml:space="preserve">    </w:t>
      </w:r>
      <w:r>
        <w:rPr>
          <w:rStyle w:val="AttributeTok"/>
        </w:rPr>
        <w:t>@Schema</w:t>
      </w:r>
      <w:r>
        <w:rPr>
          <w:rStyle w:val="OperatorTok"/>
        </w:rPr>
        <w:t>(</w:t>
      </w:r>
      <w:r>
        <w:rPr>
          <w:rStyle w:val="NormalTok"/>
        </w:rPr>
        <w:t xml:space="preserve">description </w:t>
      </w:r>
      <w:r>
        <w:rPr>
          <w:rStyle w:val="OperatorTok"/>
        </w:rPr>
        <w:t>=</w:t>
      </w:r>
      <w:r>
        <w:rPr>
          <w:rStyle w:val="NormalTok"/>
        </w:rPr>
        <w:t xml:space="preserve"> </w:t>
      </w:r>
      <w:r>
        <w:rPr>
          <w:rStyle w:val="StringTok"/>
        </w:rPr>
        <w:t>"Startup timestamp (epoch millis)"</w:t>
      </w:r>
      <w:r>
        <w:rPr>
          <w:rStyle w:val="OperatorTok"/>
        </w:rPr>
        <w:t>,</w:t>
      </w:r>
      <w:r>
        <w:rPr>
          <w:rStyle w:val="NormalTok"/>
        </w:rPr>
        <w:t xml:space="preserve"> example </w:t>
      </w:r>
      <w:r>
        <w:rPr>
          <w:rStyle w:val="OperatorTok"/>
        </w:rPr>
        <w:t>=</w:t>
      </w:r>
      <w:r>
        <w:rPr>
          <w:rStyle w:val="NormalTok"/>
        </w:rPr>
        <w:t xml:space="preserve"> </w:t>
      </w:r>
      <w:r>
        <w:rPr>
          <w:rStyle w:val="StringTok"/>
        </w:rPr>
        <w:t>"1700001000000"</w:t>
      </w:r>
      <w:r>
        <w:rPr>
          <w:rStyle w:val="OperatorTok"/>
        </w:rPr>
        <w:t>)</w:t>
      </w:r>
      <w:r>
        <w:rPr/>
        <w:br/>
      </w:r>
      <w:r>
        <w:rPr>
          <w:rStyle w:val="NormalTok"/>
        </w:rPr>
        <w:t xml:space="preserve">    </w:t>
      </w:r>
      <w:r>
        <w:rPr>
          <w:rStyle w:val="KeywordTok"/>
        </w:rPr>
        <w:t>private</w:t>
      </w:r>
      <w:r>
        <w:rPr>
          <w:rStyle w:val="NormalTok"/>
        </w:rPr>
        <w:t xml:space="preserve"> </w:t>
      </w:r>
      <w:r>
        <w:rPr>
          <w:rStyle w:val="DataTypeTok"/>
        </w:rPr>
        <w:t>long</w:t>
      </w:r>
      <w:r>
        <w:rPr>
          <w:rStyle w:val="NormalTok"/>
        </w:rPr>
        <w:t xml:space="preserve"> appStartTime</w:t>
      </w:r>
      <w:r>
        <w:rPr>
          <w:rStyle w:val="OperatorTok"/>
        </w:rPr>
        <w:t>;</w:t>
      </w:r>
      <w:r>
        <w:rPr/>
        <w:br/>
      </w:r>
      <w:r>
        <w:rPr>
          <w:rStyle w:val="NormalTok"/>
        </w:rPr>
        <w:t xml:space="preserve">    </w:t>
      </w:r>
      <w:r>
        <w:rPr>
          <w:rStyle w:val="AttributeTok"/>
        </w:rPr>
        <w:t>@Schema</w:t>
      </w:r>
      <w:r>
        <w:rPr>
          <w:rStyle w:val="OperatorTok"/>
        </w:rPr>
        <w:t>(</w:t>
      </w:r>
      <w:r>
        <w:rPr>
          <w:rStyle w:val="NormalTok"/>
        </w:rPr>
        <w:t xml:space="preserve">description </w:t>
      </w:r>
      <w:r>
        <w:rPr>
          <w:rStyle w:val="OperatorTok"/>
        </w:rPr>
        <w:t>=</w:t>
      </w:r>
      <w:r>
        <w:rPr>
          <w:rStyle w:val="NormalTok"/>
        </w:rPr>
        <w:t xml:space="preserve"> </w:t>
      </w:r>
      <w:r>
        <w:rPr>
          <w:rStyle w:val="StringTok"/>
        </w:rPr>
        <w:t>"Current server timestamp (epoch millis)"</w:t>
      </w:r>
      <w:r>
        <w:rPr>
          <w:rStyle w:val="OperatorTok"/>
        </w:rPr>
        <w:t>,</w:t>
      </w:r>
      <w:r>
        <w:rPr>
          <w:rStyle w:val="NormalTok"/>
        </w:rPr>
        <w:t xml:space="preserve"> example </w:t>
      </w:r>
      <w:r>
        <w:rPr>
          <w:rStyle w:val="OperatorTok"/>
        </w:rPr>
        <w:t>=</w:t>
      </w:r>
      <w:r>
        <w:rPr>
          <w:rStyle w:val="NormalTok"/>
        </w:rPr>
        <w:t xml:space="preserve"> </w:t>
      </w:r>
      <w:r>
        <w:rPr>
          <w:rStyle w:val="StringTok"/>
        </w:rPr>
        <w:t>"1700002000000"</w:t>
      </w:r>
      <w:r>
        <w:rPr>
          <w:rStyle w:val="OperatorTok"/>
        </w:rPr>
        <w:t>)</w:t>
      </w:r>
      <w:r>
        <w:rPr/>
        <w:br/>
      </w:r>
      <w:r>
        <w:rPr>
          <w:rStyle w:val="NormalTok"/>
        </w:rPr>
        <w:t xml:space="preserve">    </w:t>
      </w:r>
      <w:r>
        <w:rPr>
          <w:rStyle w:val="KeywordTok"/>
        </w:rPr>
        <w:t>private</w:t>
      </w:r>
      <w:r>
        <w:rPr>
          <w:rStyle w:val="NormalTok"/>
        </w:rPr>
        <w:t xml:space="preserve"> </w:t>
      </w:r>
      <w:r>
        <w:rPr>
          <w:rStyle w:val="DataTypeTok"/>
        </w:rPr>
        <w:t>long</w:t>
      </w:r>
      <w:r>
        <w:rPr>
          <w:rStyle w:val="NormalTok"/>
        </w:rPr>
        <w:t xml:space="preserve"> serverTime</w:t>
      </w:r>
      <w:r>
        <w:rPr>
          <w:rStyle w:val="OperatorTok"/>
        </w:rPr>
        <w:t>;</w:t>
      </w:r>
      <w:r>
        <w:rPr/>
        <w:br/>
      </w:r>
      <w:r>
        <w:rPr>
          <w:rStyle w:val="OperatorTok"/>
        </w:rPr>
        <w:t>}</w:t>
      </w:r>
    </w:p>
    <w:p>
      <w:pPr>
        <w:pStyle w:val="BodyText"/>
        <w:rPr/>
      </w:pPr>
      <w:bookmarkStart w:id="46" w:name="step-5-annotate-dtos-and-models"/>
      <w:bookmarkEnd w:id="46"/>
      <w:r>
        <w:rPr/>
        <w:t xml:space="preserve">For </w:t>
      </w:r>
      <w:r>
        <w:rPr>
          <w:rStyle w:val="SourceText"/>
        </w:rPr>
        <w:t>DataSourceConfigProperties</w:t>
      </w:r>
      <w:r>
        <w:rPr/>
        <w:t xml:space="preserve">, any sensitive fields (passwords, connection strings containing credentials) must be explicitly marked with </w:t>
      </w:r>
      <w:r>
        <w:rPr>
          <w:rStyle w:val="SourceText"/>
        </w:rPr>
        <w:t>@Schema(hidden = true)</w:t>
      </w:r>
      <w:r>
        <w:rPr/>
        <w:t xml:space="preserve"> or </w:t>
      </w:r>
      <w:r>
        <w:rPr>
          <w:rStyle w:val="SourceText"/>
        </w:rPr>
        <w:t>@JsonIgnore</w:t>
      </w:r>
      <w:r>
        <w:rPr/>
        <w:t xml:space="preserve"> to guarantee they never appear in the Swagger UI or API responses — this should be enforced at the schema level, not relied upon by convention. The </w:t>
      </w:r>
      <w:r>
        <w:rPr>
          <w:rStyle w:val="SourceText"/>
        </w:rPr>
        <w:t>BatchRequest</w:t>
      </w:r>
      <w:r>
        <w:rPr/>
        <w:t xml:space="preserve"> record is currently defined inline inside </w:t>
      </w:r>
      <w:r>
        <w:rPr>
          <w:rStyle w:val="SourceText"/>
        </w:rPr>
        <w:t>QueryController</w:t>
      </w:r>
      <w:r>
        <w:rPr/>
        <w:t xml:space="preserve"> — it should be extracted to its own file for better visibility and annotated with </w:t>
      </w:r>
      <w:r>
        <w:rPr>
          <w:rStyle w:val="SourceText"/>
        </w:rPr>
        <w:t>@Schema</w:t>
      </w:r>
      <w:r>
        <w:rPr/>
        <w:t xml:space="preserve"> to document the expected batch input format.</w:t>
      </w:r>
    </w:p>
    <w:p>
      <w:pPr>
        <w:pStyle w:val="Heading5"/>
        <w:rPr/>
      </w:pPr>
      <w:bookmarkStart w:id="47" w:name="step-6-javadoc-on-service-layer"/>
      <w:r>
        <w:rPr/>
        <w:t>Step 6 — Javadoc on Service Layer</w:t>
      </w:r>
    </w:p>
    <w:p>
      <w:pPr>
        <w:pStyle w:val="BodyText"/>
        <w:rPr/>
      </w:pPr>
      <w:r>
        <w:rPr/>
        <w:t>While Javadoc does not render in Swagger UI, it is essential for developers working in the codebase. The service layer is where query resolution, datasource routing, and execution logic live — currently with no documentation. Each service class and its public methods should have Javadoc explaining what the method does, how it resolves its inputs (e.g., how a project name and path map to a SQL file on disk), what exceptions it throws and under what conditions, and any side effects such as caching:</w:t>
      </w:r>
    </w:p>
    <w:p>
      <w:pPr>
        <w:pStyle w:val="SourceCode"/>
        <w:rPr/>
      </w:pPr>
      <w:r>
        <w:rPr>
          <w:rStyle w:val="CommentTok"/>
        </w:rPr>
        <w:t>/**</w:t>
      </w:r>
      <w:r>
        <w:rPr/>
        <w:br/>
      </w:r>
      <w:r>
        <w:rPr>
          <w:rStyle w:val="NormalTok"/>
        </w:rPr>
        <w:t xml:space="preserve"> </w:t>
      </w:r>
      <w:r>
        <w:rPr>
          <w:rStyle w:val="CommentTok"/>
        </w:rPr>
        <w:t>*</w:t>
      </w:r>
      <w:r>
        <w:rPr>
          <w:rStyle w:val="NormalTok"/>
        </w:rPr>
        <w:t xml:space="preserve"> Core query execution service</w:t>
      </w:r>
      <w:r>
        <w:rPr>
          <w:rStyle w:val="CommentTok"/>
        </w:rPr>
        <w:t xml:space="preserve">. </w:t>
      </w:r>
      <w:r>
        <w:rPr>
          <w:rStyle w:val="NormalTok"/>
        </w:rPr>
        <w:t>Resolves REST paths to pre</w:t>
      </w:r>
      <w:r>
        <w:rPr>
          <w:rStyle w:val="CommentTok"/>
        </w:rPr>
        <w:t>-</w:t>
      </w:r>
      <w:r>
        <w:rPr>
          <w:rStyle w:val="NormalTok"/>
        </w:rPr>
        <w:t>configured</w:t>
      </w:r>
      <w:r>
        <w:rPr/>
        <w:br/>
      </w:r>
      <w:r>
        <w:rPr>
          <w:rStyle w:val="NormalTok"/>
        </w:rPr>
        <w:t xml:space="preserve"> </w:t>
      </w:r>
      <w:r>
        <w:rPr>
          <w:rStyle w:val="CommentTok"/>
        </w:rPr>
        <w:t>*</w:t>
      </w:r>
      <w:r>
        <w:rPr>
          <w:rStyle w:val="NormalTok"/>
        </w:rPr>
        <w:t xml:space="preserve"> SQL files and executes them against the appropriate datasource</w:t>
      </w:r>
      <w:r>
        <w:rPr>
          <w:rStyle w:val="CommentTok"/>
        </w:rPr>
        <w:t>.</w:t>
      </w:r>
      <w:r>
        <w:rPr/>
        <w:br/>
      </w:r>
      <w:r>
        <w:rPr>
          <w:rStyle w:val="NormalTok"/>
        </w:rPr>
        <w:t xml:space="preserve"> </w:t>
      </w:r>
      <w:r>
        <w:rPr>
          <w:rStyle w:val="CommentTok"/>
        </w:rPr>
        <w:t>*</w:t>
      </w:r>
      <w:r>
        <w:rPr/>
        <w:br/>
      </w:r>
      <w:r>
        <w:rPr>
          <w:rStyle w:val="NormalTok"/>
        </w:rPr>
        <w:t xml:space="preserve"> </w:t>
      </w:r>
      <w:r>
        <w:rPr>
          <w:rStyle w:val="CommentTok"/>
        </w:rPr>
        <w:t>*</w:t>
      </w:r>
      <w:r>
        <w:rPr>
          <w:rStyle w:val="NormalTok"/>
        </w:rPr>
        <w:t xml:space="preserve"> </w:t>
      </w:r>
      <w:r>
        <w:rPr>
          <w:rStyle w:val="CommentTok"/>
        </w:rPr>
        <w:t>@</w:t>
      </w:r>
      <w:r>
        <w:rPr>
          <w:rStyle w:val="NormalTok"/>
        </w:rPr>
        <w:t>param project    datasource identifier for routing</w:t>
      </w:r>
      <w:r>
        <w:rPr/>
        <w:br/>
      </w:r>
      <w:r>
        <w:rPr>
          <w:rStyle w:val="NormalTok"/>
        </w:rPr>
        <w:t xml:space="preserve"> </w:t>
      </w:r>
      <w:r>
        <w:rPr>
          <w:rStyle w:val="CommentTok"/>
        </w:rPr>
        <w:t>*</w:t>
      </w:r>
      <w:r>
        <w:rPr>
          <w:rStyle w:val="NormalTok"/>
        </w:rPr>
        <w:t xml:space="preserve"> </w:t>
      </w:r>
      <w:r>
        <w:rPr>
          <w:rStyle w:val="CommentTok"/>
        </w:rPr>
        <w:t>@</w:t>
      </w:r>
      <w:r>
        <w:rPr>
          <w:rStyle w:val="NormalTok"/>
        </w:rPr>
        <w:t>param httpMethod determines query directory</w:t>
      </w:r>
      <w:r>
        <w:rPr/>
        <w:br/>
      </w:r>
      <w:r>
        <w:rPr>
          <w:rStyle w:val="NormalTok"/>
        </w:rPr>
        <w:t xml:space="preserve"> </w:t>
      </w:r>
      <w:r>
        <w:rPr>
          <w:rStyle w:val="CommentTok"/>
        </w:rPr>
        <w:t>*</w:t>
      </w:r>
      <w:r>
        <w:rPr>
          <w:rStyle w:val="NormalTok"/>
        </w:rPr>
        <w:t xml:space="preserve"> </w:t>
      </w:r>
      <w:r>
        <w:rPr>
          <w:rStyle w:val="CommentTok"/>
        </w:rPr>
        <w:t>@</w:t>
      </w:r>
      <w:r>
        <w:rPr>
          <w:rStyle w:val="NormalTok"/>
        </w:rPr>
        <w:t>param name       query path relative to method directory</w:t>
      </w:r>
      <w:r>
        <w:rPr/>
        <w:br/>
      </w:r>
      <w:r>
        <w:rPr>
          <w:rStyle w:val="NormalTok"/>
        </w:rPr>
        <w:t xml:space="preserve"> </w:t>
      </w:r>
      <w:r>
        <w:rPr>
          <w:rStyle w:val="CommentTok"/>
        </w:rPr>
        <w:t>*</w:t>
      </w:r>
      <w:r>
        <w:rPr>
          <w:rStyle w:val="NormalTok"/>
        </w:rPr>
        <w:t xml:space="preserve"> </w:t>
      </w:r>
      <w:r>
        <w:rPr>
          <w:rStyle w:val="CommentTok"/>
        </w:rPr>
        <w:t>@</w:t>
      </w:r>
      <w:r>
        <w:rPr>
          <w:rStyle w:val="NormalTok"/>
        </w:rPr>
        <w:t xml:space="preserve">param parameters named parameters to bind </w:t>
      </w:r>
      <w:r>
        <w:rPr>
          <w:rStyle w:val="CommentTok"/>
        </w:rPr>
        <w:t>(</w:t>
      </w:r>
      <w:r>
        <w:rPr>
          <w:rStyle w:val="NormalTok"/>
        </w:rPr>
        <w:t>nullable for GET</w:t>
      </w:r>
      <w:r>
        <w:rPr>
          <w:rStyle w:val="CommentTok"/>
        </w:rPr>
        <w:t>)</w:t>
      </w:r>
      <w:r>
        <w:rPr/>
        <w:br/>
      </w:r>
      <w:r>
        <w:rPr>
          <w:rStyle w:val="NormalTok"/>
        </w:rPr>
        <w:t xml:space="preserve"> </w:t>
      </w:r>
      <w:r>
        <w:rPr>
          <w:rStyle w:val="CommentTok"/>
        </w:rPr>
        <w:t>*</w:t>
      </w:r>
      <w:r>
        <w:rPr>
          <w:rStyle w:val="NormalTok"/>
        </w:rPr>
        <w:t xml:space="preserve"> </w:t>
      </w:r>
      <w:r>
        <w:rPr>
          <w:rStyle w:val="CommentTok"/>
        </w:rPr>
        <w:t>@</w:t>
      </w:r>
      <w:r>
        <w:rPr>
          <w:rStyle w:val="NormalTok"/>
        </w:rPr>
        <w:t>return result rows as column</w:t>
      </w:r>
      <w:r>
        <w:rPr>
          <w:rStyle w:val="CommentTok"/>
        </w:rPr>
        <w:t>-</w:t>
      </w:r>
      <w:r>
        <w:rPr>
          <w:rStyle w:val="NormalTok"/>
        </w:rPr>
        <w:t>name</w:t>
      </w:r>
      <w:r>
        <w:rPr>
          <w:rStyle w:val="CommentTok"/>
        </w:rPr>
        <w:t>-</w:t>
      </w:r>
      <w:r>
        <w:rPr>
          <w:rStyle w:val="NormalTok"/>
        </w:rPr>
        <w:t>to</w:t>
      </w:r>
      <w:r>
        <w:rPr>
          <w:rStyle w:val="CommentTok"/>
        </w:rPr>
        <w:t>-</w:t>
      </w:r>
      <w:r>
        <w:rPr>
          <w:rStyle w:val="NormalTok"/>
        </w:rPr>
        <w:t>value maps</w:t>
      </w:r>
      <w:r>
        <w:rPr/>
        <w:br/>
      </w:r>
      <w:r>
        <w:rPr>
          <w:rStyle w:val="NormalTok"/>
        </w:rPr>
        <w:t xml:space="preserve"> </w:t>
      </w:r>
      <w:r>
        <w:rPr>
          <w:rStyle w:val="CommentTok"/>
        </w:rPr>
        <w:t>*</w:t>
      </w:r>
      <w:r>
        <w:rPr>
          <w:rStyle w:val="NormalTok"/>
        </w:rPr>
        <w:t xml:space="preserve"> </w:t>
      </w:r>
      <w:r>
        <w:rPr>
          <w:rStyle w:val="CommentTok"/>
        </w:rPr>
        <w:t>@</w:t>
      </w:r>
      <w:r>
        <w:rPr>
          <w:rStyle w:val="NormalTok"/>
        </w:rPr>
        <w:t>throws NotFoundException if query file not found</w:t>
      </w:r>
      <w:r>
        <w:rPr/>
        <w:br/>
      </w:r>
      <w:r>
        <w:rPr>
          <w:rStyle w:val="NormalTok"/>
        </w:rPr>
        <w:t xml:space="preserve"> </w:t>
      </w:r>
      <w:r>
        <w:rPr>
          <w:rStyle w:val="CommentTok"/>
        </w:rPr>
        <w:t>*</w:t>
      </w:r>
      <w:r>
        <w:rPr>
          <w:rStyle w:val="NormalTok"/>
        </w:rPr>
        <w:t xml:space="preserve"> </w:t>
      </w:r>
      <w:r>
        <w:rPr>
          <w:rStyle w:val="CommentTok"/>
        </w:rPr>
        <w:t>@</w:t>
      </w:r>
      <w:r>
        <w:rPr>
          <w:rStyle w:val="NormalTok"/>
        </w:rPr>
        <w:t>throws ResqlRuntimeException if execution fails</w:t>
      </w:r>
      <w:r>
        <w:rPr/>
        <w:br/>
      </w:r>
      <w:r>
        <w:rPr>
          <w:rStyle w:val="NormalTok"/>
        </w:rPr>
        <w:t xml:space="preserve"> </w:t>
      </w:r>
      <w:r>
        <w:rPr>
          <w:rStyle w:val="CommentTok"/>
        </w:rPr>
        <w:t>*/</w:t>
      </w:r>
    </w:p>
    <w:p>
      <w:pPr>
        <w:pStyle w:val="BodyText"/>
        <w:rPr/>
      </w:pPr>
      <w:r>
        <w:rPr/>
        <w:t xml:space="preserve">The same treatment should be applied to </w:t>
      </w:r>
      <w:r>
        <w:rPr>
          <w:rStyle w:val="SourceText"/>
        </w:rPr>
        <w:t>SavedQueryService</w:t>
      </w:r>
      <w:r>
        <w:rPr/>
        <w:t xml:space="preserve"> (how queries are loaded from disk, whether results are cached, how filesystem paths are resolved), </w:t>
      </w:r>
      <w:r>
        <w:rPr>
          <w:rStyle w:val="SourceText"/>
        </w:rPr>
        <w:t>ServerInfoService</w:t>
      </w:r>
      <w:r>
        <w:rPr/>
        <w:t xml:space="preserve"> (what server data it provides and where it sources it), and </w:t>
      </w:r>
      <w:r>
        <w:rPr>
          <w:rStyle w:val="SourceText"/>
        </w:rPr>
        <w:t>HeartBeatService</w:t>
      </w:r>
      <w:r>
        <w:rPr/>
        <w:t xml:space="preserve"> (how </w:t>
      </w:r>
      <w:r>
        <w:rPr>
          <w:rStyle w:val="SourceText"/>
        </w:rPr>
        <w:t>packagingTime</w:t>
      </w:r>
      <w:r>
        <w:rPr/>
        <w:t xml:space="preserve"> is determined — sourced from </w:t>
      </w:r>
      <w:r>
        <w:rPr>
          <w:rStyle w:val="SourceText"/>
        </w:rPr>
        <w:t>heartbeat.properties</w:t>
      </w:r>
      <w:r>
        <w:rPr/>
        <w:t xml:space="preserve"> via </w:t>
      </w:r>
      <w:r>
        <w:rPr>
          <w:rStyle w:val="SourceText"/>
        </w:rPr>
        <w:t>PackageInfoConfiguration</w:t>
      </w:r>
      <w:r>
        <w:rPr/>
        <w:t xml:space="preserve"> at build time).</w:t>
      </w:r>
    </w:p>
    <w:p>
      <w:pPr>
        <w:pStyle w:val="Normal"/>
        <w:rPr/>
      </w:pPr>
      <w:bookmarkStart w:id="48" w:name="X9547c1d7ca5314820642e5d1d703b92654b0cf2"/>
      <w:bookmarkStart w:id="49" w:name="solution-proposal-1"/>
      <w:bookmarkStart w:id="50" w:name="step-6-javadoc-on-service-laye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8"/>
      <w:bookmarkEnd w:id="49"/>
      <w:bookmarkEnd w:id="50"/>
    </w:p>
    <w:p>
      <w:pPr>
        <w:pStyle w:val="Heading3"/>
        <w:rPr/>
      </w:pPr>
      <w:bookmarkStart w:id="51" w:name="Xc15884b13958a18621438e5bd09a641fc7ea81c"/>
      <w:r>
        <w:rPr/>
        <w:t>3.2 How to Better Document Configuration Parameters</w:t>
      </w:r>
    </w:p>
    <w:p>
      <w:pPr>
        <w:pStyle w:val="FirstParagraph"/>
        <w:rPr/>
      </w:pPr>
      <w:r>
        <w:rPr/>
        <w:t xml:space="preserve">Resql has no configuration documentation. Create a </w:t>
      </w:r>
      <w:r>
        <w:rPr>
          <w:rStyle w:val="VerbatimChar"/>
        </w:rPr>
        <w:t>CONFIGURATION.md</w:t>
      </w:r>
      <w:r>
        <w:rPr/>
        <w:t xml:space="preserve"> covering:</w:t>
      </w:r>
    </w:p>
    <w:p>
      <w:pPr>
        <w:pStyle w:val="BodyText"/>
        <w:rPr/>
      </w:pPr>
      <w:r>
        <w:rPr>
          <w:b/>
          <w:bCs/>
        </w:rPr>
        <w:t>Datasource Configuration</w:t>
      </w:r>
      <w:r>
        <w:rPr/>
        <w:t xml:space="preserve"> - Connections configured via </w:t>
      </w:r>
      <w:r>
        <w:rPr>
          <w:rStyle w:val="VerbatimChar"/>
        </w:rPr>
        <w:t>sqlms.datasources</w:t>
      </w:r>
      <w:r>
        <w:rPr/>
        <w:t xml:space="preserve"> prefix in </w:t>
      </w:r>
      <w:r>
        <w:rPr>
          <w:rStyle w:val="VerbatimChar"/>
        </w:rPr>
        <w:t>application.yml</w:t>
      </w:r>
      <w:r>
        <w:rPr/>
        <w:t xml:space="preserve">, bound to </w:t>
      </w:r>
      <w:r>
        <w:rPr>
          <w:rStyle w:val="VerbatimChar"/>
        </w:rPr>
        <w:t>List&lt;DataSourceConfigProperties&gt;</w:t>
      </w:r>
      <w:r>
        <w:rPr/>
        <w:t xml:space="preserve"> - Dynamic routing: </w:t>
      </w:r>
      <w:r>
        <w:rPr>
          <w:rStyle w:val="VerbatimChar"/>
        </w:rPr>
        <w:t>DataSourceConfiguration</w:t>
      </w:r>
      <w:r>
        <w:rPr/>
        <w:t xml:space="preserve"> builds </w:t>
      </w:r>
      <w:r>
        <w:rPr>
          <w:rStyle w:val="VerbatimChar"/>
        </w:rPr>
        <w:t>RoutingDataSource</w:t>
      </w:r>
      <w:r>
        <w:rPr/>
        <w:t xml:space="preserve"> → </w:t>
      </w:r>
      <w:r>
        <w:rPr>
          <w:rStyle w:val="VerbatimChar"/>
        </w:rPr>
        <w:t>DataSourceContextHolder</w:t>
      </w:r>
      <w:r>
        <w:rPr/>
        <w:t xml:space="preserve"> (thread-local) sets active datasource per request → </w:t>
      </w:r>
      <w:r>
        <w:rPr>
          <w:rStyle w:val="VerbatimChar"/>
        </w:rPr>
        <w:t>RoutingDataSource.determineCurrentLookupKey()</w:t>
      </w:r>
      <w:r>
        <w:rPr/>
        <w:t xml:space="preserve"> reads it - Current limitation: </w:t>
      </w:r>
      <w:r>
        <w:rPr>
          <w:rStyle w:val="VerbatimChar"/>
        </w:rPr>
        <w:t>SavedQuery.getDatabaseName()</w:t>
      </w:r>
      <w:r>
        <w:rPr/>
        <w:t xml:space="preserve"> returns hardcoded </w:t>
      </w:r>
      <w:r>
        <w:rPr>
          <w:rStyle w:val="VerbatimChar"/>
        </w:rPr>
        <w:t>"byk"</w:t>
      </w:r>
      <w:r>
        <w:rPr/>
        <w:t xml:space="preserve"> — multi-datasource routing at query level not yet functional - Timezone: </w:t>
      </w:r>
      <w:r>
        <w:rPr>
          <w:rStyle w:val="VerbatimChar"/>
        </w:rPr>
        <w:t>DataSourceConfiguration</w:t>
      </w:r>
      <w:r>
        <w:rPr/>
        <w:t xml:space="preserve"> sets </w:t>
      </w:r>
      <w:r>
        <w:rPr>
          <w:rStyle w:val="VerbatimChar"/>
        </w:rPr>
        <w:t>SET TIME ZONE</w:t>
      </w:r>
      <w:r>
        <w:rPr/>
        <w:t xml:space="preserve"> via HikariCP </w:t>
      </w:r>
      <w:r>
        <w:rPr>
          <w:rStyle w:val="VerbatimChar"/>
        </w:rPr>
        <w:t>connectionInitSql</w:t>
      </w:r>
      <w:r>
        <w:rPr/>
        <w:t xml:space="preserve">, defaults to </w:t>
      </w:r>
      <w:r>
        <w:rPr>
          <w:rStyle w:val="VerbatimChar"/>
        </w:rPr>
        <w:t>Europe/Tallinn</w:t>
      </w:r>
    </w:p>
    <w:p>
      <w:pPr>
        <w:pStyle w:val="BodyText"/>
        <w:rPr/>
      </w:pPr>
      <w:r>
        <w:rPr>
          <w:b/>
          <w:bCs/>
        </w:rPr>
        <w:t>Connection Pool (HikariCP) — Environment-Specific Configuration</w:t>
      </w:r>
    </w:p>
    <w:p>
      <w:pPr>
        <w:pStyle w:val="BodyText"/>
        <w:rPr/>
      </w:pPr>
      <w:r>
        <w:rPr/>
        <w:t>The connection pool directly impacts reliability and performance. Configuration should differ by environment:</w:t>
      </w:r>
    </w:p>
    <w:tbl>
      <w:tblPr>
        <w:tblStyle w:val="Table"/>
        <w:tblW w:w="5000" w:type="pct"/>
        <w:jc w:val="left"/>
        <w:tblInd w:w="0" w:type="dxa"/>
        <w:tblLayout w:type="fixed"/>
        <w:tblCellMar>
          <w:top w:w="0" w:type="dxa"/>
          <w:left w:w="108" w:type="dxa"/>
          <w:bottom w:w="0" w:type="dxa"/>
          <w:right w:w="108" w:type="dxa"/>
        </w:tblCellMar>
        <w:tblLook w:val="0020" w:noHBand="0" w:noVBand="0" w:firstColumn="0" w:lastRow="0" w:lastColumn="0" w:firstRow="1"/>
      </w:tblPr>
      <w:tblGrid>
        <w:gridCol w:w="2127"/>
        <w:gridCol w:w="2765"/>
        <w:gridCol w:w="1915"/>
        <w:gridCol w:w="2553"/>
      </w:tblGrid>
      <w:tr>
        <w:trPr>
          <w:tblHeader w:val="true"/>
        </w:trPr>
        <w:tc>
          <w:tcPr>
            <w:tcW w:w="2127"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Property</w:t>
            </w:r>
          </w:p>
        </w:tc>
        <w:tc>
          <w:tcPr>
            <w:tcW w:w="276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Development</w:t>
            </w:r>
          </w:p>
        </w:tc>
        <w:tc>
          <w:tcPr>
            <w:tcW w:w="1915"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Staging</w:t>
            </w:r>
          </w:p>
        </w:tc>
        <w:tc>
          <w:tcPr>
            <w:tcW w:w="2553" w:type="dxa"/>
            <w:tcBorders>
              <w:bottom w:val="single" w:sz="6" w:space="0" w:color="000000"/>
            </w:tcBorders>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Production</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maximum-pool-size</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2–5</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5–10</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10–20 (tuned to load)</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connection-timeout</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30000ms</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20000ms</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10000ms</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idle-timeout</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600000ms</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300000ms</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180000ms</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max-lifetime</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1800000ms</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1200000ms</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900000ms</w:t>
            </w:r>
          </w:p>
        </w:tc>
      </w:tr>
      <w:tr>
        <w:trPr/>
        <w:tc>
          <w:tcPr>
            <w:tcW w:w="212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datasource.url</w:t>
            </w:r>
          </w:p>
        </w:tc>
        <w:tc>
          <w:tcPr>
            <w:tcW w:w="276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H2 in-memory</w:t>
            </w:r>
          </w:p>
        </w:tc>
        <w:tc>
          <w:tcPr>
            <w:tcW w:w="19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PostgreSQL (staging DB)</w:t>
            </w:r>
          </w:p>
        </w:tc>
        <w:tc>
          <w:tcPr>
            <w:tcW w:w="2553"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PostgreSQL (production DB)</w:t>
            </w:r>
          </w:p>
        </w:tc>
      </w:tr>
    </w:tbl>
    <w:p>
      <w:pPr>
        <w:pStyle w:val="BodyText"/>
        <w:rPr/>
      </w:pPr>
      <w:r>
        <w:rPr/>
        <w:t>Example environment-specific configuration:</w:t>
      </w:r>
    </w:p>
    <w:p>
      <w:pPr>
        <w:pStyle w:val="SourceCode"/>
        <w:rPr/>
      </w:pPr>
      <w:r>
        <w:rPr>
          <w:rStyle w:val="CommentTok"/>
        </w:rPr>
        <w:t># application-dev.yml</w:t>
      </w:r>
      <w:r>
        <w:rPr/>
        <w:br/>
      </w:r>
      <w:r>
        <w:rPr>
          <w:rStyle w:val="FunctionTok"/>
        </w:rPr>
        <w:t>sqlms</w:t>
      </w:r>
      <w:r>
        <w:rPr>
          <w:rStyle w:val="KeywordTok"/>
        </w:rPr>
        <w:t>:</w:t>
      </w:r>
      <w:r>
        <w:rPr/>
        <w:br/>
      </w:r>
      <w:r>
        <w:rPr>
          <w:rStyle w:val="AttributeTok"/>
        </w:rPr>
        <w:t xml:space="preserve">  </w:t>
      </w:r>
      <w:r>
        <w:rPr>
          <w:rStyle w:val="FunctionTok"/>
        </w:rPr>
        <w:t>datasources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byk</w:t>
      </w:r>
      <w:r>
        <w:rPr/>
        <w:br/>
      </w:r>
      <w:r>
        <w:rPr>
          <w:rStyle w:val="AttributeTok"/>
        </w:rPr>
        <w:t xml:space="preserve">      </w:t>
      </w:r>
      <w:r>
        <w:rPr>
          <w:rStyle w:val="FunctionTok"/>
        </w:rPr>
        <w:t>driverClassName</w:t>
      </w:r>
      <w:r>
        <w:rPr>
          <w:rStyle w:val="KeywordTok"/>
        </w:rPr>
        <w:t>:</w:t>
      </w:r>
      <w:r>
        <w:rPr>
          <w:rStyle w:val="AttributeTok"/>
        </w:rPr>
        <w:t xml:space="preserve"> org.h2.Driver</w:t>
      </w:r>
      <w:r>
        <w:rPr/>
        <w:br/>
      </w:r>
      <w:r>
        <w:rPr>
          <w:rStyle w:val="AttributeTok"/>
        </w:rPr>
        <w:t xml:space="preserve">      </w:t>
      </w:r>
      <w:r>
        <w:rPr>
          <w:rStyle w:val="FunctionTok"/>
        </w:rPr>
        <w:t>jdbcUrl</w:t>
      </w:r>
      <w:r>
        <w:rPr>
          <w:rStyle w:val="KeywordTok"/>
        </w:rPr>
        <w:t>:</w:t>
      </w:r>
      <w:r>
        <w:rPr>
          <w:rStyle w:val="AttributeTok"/>
        </w:rPr>
        <w:t xml:space="preserve"> jdbc:h2:mem:testdb</w:t>
      </w:r>
      <w:r>
        <w:rPr/>
        <w:br/>
      </w:r>
      <w:r>
        <w:rPr>
          <w:rStyle w:val="AttributeTok"/>
        </w:rPr>
        <w:t xml:space="preserve">      </w:t>
      </w:r>
      <w:r>
        <w:rPr>
          <w:rStyle w:val="FunctionTok"/>
        </w:rPr>
        <w:t>username</w:t>
      </w:r>
      <w:r>
        <w:rPr>
          <w:rStyle w:val="KeywordTok"/>
        </w:rPr>
        <w:t>:</w:t>
      </w:r>
      <w:r>
        <w:rPr>
          <w:rStyle w:val="AttributeTok"/>
        </w:rPr>
        <w:t xml:space="preserve"> sa</w:t>
      </w:r>
      <w:r>
        <w:rPr/>
        <w:br/>
      </w:r>
      <w:r>
        <w:rPr>
          <w:rStyle w:val="AttributeTok"/>
        </w:rPr>
        <w:t xml:space="preserve">      </w:t>
      </w:r>
      <w:r>
        <w:rPr>
          <w:rStyle w:val="FunctionTok"/>
        </w:rPr>
        <w:t>password</w:t>
      </w:r>
      <w:r>
        <w:rPr>
          <w:rStyle w:val="KeywordTok"/>
        </w:rPr>
        <w:t>:</w:t>
      </w:r>
      <w:r>
        <w:rPr/>
        <w:br/>
      </w:r>
      <w:r>
        <w:rPr>
          <w:rStyle w:val="AttributeTok"/>
        </w:rPr>
        <w:t xml:space="preserve">      </w:t>
      </w:r>
      <w:r>
        <w:rPr>
          <w:rStyle w:val="FunctionTok"/>
        </w:rPr>
        <w:t>timeZone</w:t>
      </w:r>
      <w:r>
        <w:rPr>
          <w:rStyle w:val="KeywordTok"/>
        </w:rPr>
        <w:t>:</w:t>
      </w:r>
      <w:r>
        <w:rPr>
          <w:rStyle w:val="AttributeTok"/>
        </w:rPr>
        <w:t xml:space="preserve"> Europe/Tallinn</w:t>
      </w:r>
      <w:r>
        <w:rPr/>
        <w:br/>
        <w:br/>
      </w:r>
      <w:r>
        <w:rPr>
          <w:rStyle w:val="CommentTok"/>
        </w:rPr>
        <w:t># application-prod.yml</w:t>
      </w:r>
      <w:r>
        <w:rPr/>
        <w:br/>
      </w:r>
      <w:r>
        <w:rPr>
          <w:rStyle w:val="FunctionTok"/>
        </w:rPr>
        <w:t>sqlms</w:t>
      </w:r>
      <w:r>
        <w:rPr>
          <w:rStyle w:val="KeywordTok"/>
        </w:rPr>
        <w:t>:</w:t>
      </w:r>
      <w:r>
        <w:rPr/>
        <w:br/>
      </w:r>
      <w:r>
        <w:rPr>
          <w:rStyle w:val="AttributeTok"/>
        </w:rPr>
        <w:t xml:space="preserve">  </w:t>
      </w:r>
      <w:r>
        <w:rPr>
          <w:rStyle w:val="FunctionTok"/>
        </w:rPr>
        <w:t>datasources</w:t>
      </w:r>
      <w:r>
        <w:rPr>
          <w:rStyle w:val="KeywordTok"/>
        </w:rPr>
        <w:t>:</w:t>
      </w:r>
      <w:r>
        <w:rPr/>
        <w:br/>
      </w:r>
      <w:r>
        <w:rPr>
          <w:rStyle w:val="AttributeTok"/>
        </w:rPr>
        <w:t xml:space="preserve">    </w:t>
      </w:r>
      <w:r>
        <w:rPr>
          <w:rStyle w:val="KeywordTok"/>
        </w:rPr>
        <w:t>-</w:t>
      </w:r>
      <w:r>
        <w:rPr>
          <w:rStyle w:val="AttributeTok"/>
        </w:rPr>
        <w:t xml:space="preserve"> </w:t>
      </w:r>
      <w:r>
        <w:rPr>
          <w:rStyle w:val="FunctionTok"/>
        </w:rPr>
        <w:t>name</w:t>
      </w:r>
      <w:r>
        <w:rPr>
          <w:rStyle w:val="KeywordTok"/>
        </w:rPr>
        <w:t>:</w:t>
      </w:r>
      <w:r>
        <w:rPr>
          <w:rStyle w:val="AttributeTok"/>
        </w:rPr>
        <w:t xml:space="preserve"> byk</w:t>
      </w:r>
      <w:r>
        <w:rPr/>
        <w:br/>
      </w:r>
      <w:r>
        <w:rPr>
          <w:rStyle w:val="AttributeTok"/>
        </w:rPr>
        <w:t xml:space="preserve">      </w:t>
      </w:r>
      <w:r>
        <w:rPr>
          <w:rStyle w:val="FunctionTok"/>
        </w:rPr>
        <w:t>driverClassName</w:t>
      </w:r>
      <w:r>
        <w:rPr>
          <w:rStyle w:val="KeywordTok"/>
        </w:rPr>
        <w:t>:</w:t>
      </w:r>
      <w:r>
        <w:rPr>
          <w:rStyle w:val="AttributeTok"/>
        </w:rPr>
        <w:t xml:space="preserve"> org.postgresql.Driver</w:t>
      </w:r>
      <w:r>
        <w:rPr/>
        <w:br/>
      </w:r>
      <w:r>
        <w:rPr>
          <w:rStyle w:val="AttributeTok"/>
        </w:rPr>
        <w:t xml:space="preserve">      </w:t>
      </w:r>
      <w:r>
        <w:rPr>
          <w:rStyle w:val="FunctionTok"/>
        </w:rPr>
        <w:t>jdbcUrl</w:t>
      </w:r>
      <w:r>
        <w:rPr>
          <w:rStyle w:val="KeywordTok"/>
        </w:rPr>
        <w:t>:</w:t>
      </w:r>
      <w:r>
        <w:rPr>
          <w:rStyle w:val="AttributeTok"/>
        </w:rPr>
        <w:t xml:space="preserve"> jdbc:postgresql://db-host:5432/buerokratt</w:t>
      </w:r>
      <w:r>
        <w:rPr/>
        <w:br/>
      </w:r>
      <w:r>
        <w:rPr>
          <w:rStyle w:val="AttributeTok"/>
        </w:rPr>
        <w:t xml:space="preserve">      </w:t>
      </w:r>
      <w:r>
        <w:rPr>
          <w:rStyle w:val="FunctionTok"/>
        </w:rPr>
        <w:t>username</w:t>
      </w:r>
      <w:r>
        <w:rPr>
          <w:rStyle w:val="KeywordTok"/>
        </w:rPr>
        <w:t>:</w:t>
      </w:r>
      <w:r>
        <w:rPr>
          <w:rStyle w:val="AttributeTok"/>
        </w:rPr>
        <w:t xml:space="preserve"> ${DB_USERNAME}</w:t>
      </w:r>
      <w:r>
        <w:rPr/>
        <w:br/>
      </w:r>
      <w:r>
        <w:rPr>
          <w:rStyle w:val="AttributeTok"/>
        </w:rPr>
        <w:t xml:space="preserve">      </w:t>
      </w:r>
      <w:r>
        <w:rPr>
          <w:rStyle w:val="FunctionTok"/>
        </w:rPr>
        <w:t>password</w:t>
      </w:r>
      <w:r>
        <w:rPr>
          <w:rStyle w:val="KeywordTok"/>
        </w:rPr>
        <w:t>:</w:t>
      </w:r>
      <w:r>
        <w:rPr>
          <w:rStyle w:val="AttributeTok"/>
        </w:rPr>
        <w:t xml:space="preserve"> ${DB_PASSWORD}</w:t>
      </w:r>
      <w:r>
        <w:rPr/>
        <w:br/>
      </w:r>
      <w:r>
        <w:rPr>
          <w:rStyle w:val="AttributeTok"/>
        </w:rPr>
        <w:t xml:space="preserve">      </w:t>
      </w:r>
      <w:r>
        <w:rPr>
          <w:rStyle w:val="FunctionTok"/>
        </w:rPr>
        <w:t>timeZone</w:t>
      </w:r>
      <w:r>
        <w:rPr>
          <w:rStyle w:val="KeywordTok"/>
        </w:rPr>
        <w:t>:</w:t>
      </w:r>
      <w:r>
        <w:rPr>
          <w:rStyle w:val="AttributeTok"/>
        </w:rPr>
        <w:t xml:space="preserve"> Europe/Tallinn</w:t>
      </w:r>
    </w:p>
    <w:p>
      <w:pPr>
        <w:pStyle w:val="FirstParagraph"/>
        <w:rPr/>
      </w:pPr>
      <w:r>
        <w:rPr>
          <w:b/>
          <w:bCs/>
        </w:rPr>
        <w:t>Reliability impact</w:t>
      </w:r>
      <w:r>
        <w:rPr/>
        <w:t xml:space="preserve">: An undersized pool causes request queuing — every REST call holds a connection for the full duration of query execution. An oversized pool wastes database connections and can hit PostgreSQL’s </w:t>
      </w:r>
      <w:r>
        <w:rPr>
          <w:rStyle w:val="VerbatimChar"/>
        </w:rPr>
        <w:t>max_connections</w:t>
      </w:r>
      <w:r>
        <w:rPr/>
        <w:t xml:space="preserve"> limit. </w:t>
      </w:r>
      <w:r>
        <w:rPr>
          <w:rStyle w:val="VerbatimChar"/>
        </w:rPr>
        <w:t>connection-timeout</w:t>
      </w:r>
      <w:r>
        <w:rPr/>
        <w:t xml:space="preserve"> determines how long a request waits for a free connection before failing — too high and users experience long hangs, too low and transient spikes cause unnecessary failures.</w:t>
      </w:r>
    </w:p>
    <w:p>
      <w:pPr>
        <w:pStyle w:val="BodyText"/>
        <w:rPr/>
      </w:pPr>
      <w:r>
        <w:rPr>
          <w:b/>
          <w:bCs/>
        </w:rPr>
        <w:t>Performance impact</w:t>
      </w:r>
      <w:r>
        <w:rPr/>
        <w:t xml:space="preserve">: </w:t>
      </w:r>
      <w:r>
        <w:rPr>
          <w:rStyle w:val="VerbatimChar"/>
        </w:rPr>
        <w:t>idle-timeout</w:t>
      </w:r>
      <w:r>
        <w:rPr/>
        <w:t xml:space="preserve"> and </w:t>
      </w:r>
      <w:r>
        <w:rPr>
          <w:rStyle w:val="VerbatimChar"/>
        </w:rPr>
        <w:t>max-lifetime</w:t>
      </w:r>
      <w:r>
        <w:rPr/>
        <w:t xml:space="preserve"> control connection recycling. Stale connections can cause intermittent failures. </w:t>
      </w:r>
      <w:r>
        <w:rPr>
          <w:rStyle w:val="VerbatimChar"/>
        </w:rPr>
        <w:t>max-lifetime</w:t>
      </w:r>
      <w:r>
        <w:rPr/>
        <w:t xml:space="preserve"> should be set lower than the database server’s connection timeout to prevent the pool from holding dead connections.</w:t>
      </w:r>
    </w:p>
    <w:p>
      <w:pPr>
        <w:pStyle w:val="BodyText"/>
        <w:rPr/>
      </w:pPr>
      <w:r>
        <w:rPr>
          <w:b/>
          <w:bCs/>
        </w:rPr>
        <w:t>Query Configuration</w:t>
      </w:r>
      <w:r>
        <w:rPr/>
        <w:t xml:space="preserve"> - SQL files under configurable path, organized by project and HTTP method - Filesystem path directly maps to REST endpoint (path-based routing) - Named parameter syntax (</w:t>
      </w:r>
      <w:r>
        <w:rPr>
          <w:rStyle w:val="VerbatimChar"/>
        </w:rPr>
        <w:t>:paramName</w:t>
      </w:r>
      <w:r>
        <w:rPr/>
        <w:t>) for prepared statements - GET: query parameters; POST: request body</w:t>
      </w:r>
    </w:p>
    <w:p>
      <w:pPr>
        <w:pStyle w:val="BodyText"/>
        <w:rPr/>
      </w:pPr>
      <w:r>
        <w:rPr>
          <w:b/>
          <w:bCs/>
        </w:rPr>
        <w:t>Security Headers, Heartbeat, H2, Logging</w:t>
      </w:r>
      <w:r>
        <w:rPr/>
        <w:t xml:space="preserve"> - </w:t>
      </w:r>
      <w:r>
        <w:rPr>
          <w:rStyle w:val="VerbatimChar"/>
        </w:rPr>
        <w:t>headers.content-security-policy</w:t>
      </w:r>
      <w:r>
        <w:rPr/>
        <w:t xml:space="preserve"> and per-environment values - </w:t>
      </w:r>
      <w:r>
        <w:rPr>
          <w:rStyle w:val="VerbatimChar"/>
        </w:rPr>
        <w:t>heartbeat.properties</w:t>
      </w:r>
      <w:r>
        <w:rPr/>
        <w:t xml:space="preserve">: </w:t>
      </w:r>
      <w:r>
        <w:rPr>
          <w:rStyle w:val="VerbatimChar"/>
        </w:rPr>
        <w:t>app.name</w:t>
      </w:r>
      <w:r>
        <w:rPr/>
        <w:t xml:space="preserve">, </w:t>
      </w:r>
      <w:r>
        <w:rPr>
          <w:rStyle w:val="VerbatimChar"/>
        </w:rPr>
        <w:t>app.version</w:t>
      </w:r>
      <w:r>
        <w:rPr/>
        <w:t xml:space="preserve">, </w:t>
      </w:r>
      <w:r>
        <w:rPr>
          <w:rStyle w:val="VerbatimChar"/>
        </w:rPr>
        <w:t>app.packaging.time</w:t>
      </w:r>
      <w:r>
        <w:rPr/>
        <w:t xml:space="preserve"> - H2 for dev/test, PostgreSQL for staging/production via Spring profiles - </w:t>
      </w:r>
      <w:r>
        <w:rPr>
          <w:rStyle w:val="VerbatimChar"/>
        </w:rPr>
        <w:t>logback-spring.xml</w:t>
      </w:r>
      <w:r>
        <w:rPr/>
        <w:t xml:space="preserve"> levels and format</w:t>
      </w:r>
    </w:p>
    <w:p>
      <w:pPr>
        <w:pStyle w:val="Normal"/>
        <w:rPr/>
      </w:pPr>
      <w:bookmarkStart w:id="52" w:name="Xc15884b13958a18621438e5bd09a641fc7ea81c"/>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52"/>
    </w:p>
    <w:p>
      <w:pPr>
        <w:pStyle w:val="Heading3"/>
        <w:rPr/>
      </w:pPr>
      <w:bookmarkStart w:id="53" w:name="X0b636518ce38097d5e8b8120f60b6dc9f1b126b"/>
      <w:r>
        <w:rPr/>
        <w:t>3.3 How to Better Document Use Cases and Security Risks</w:t>
      </w:r>
    </w:p>
    <w:p>
      <w:pPr>
        <w:pStyle w:val="FirstParagraph"/>
        <w:rPr/>
      </w:pPr>
      <w:r>
        <w:rPr/>
        <w:t xml:space="preserve">Resql’s </w:t>
      </w:r>
      <w:r>
        <w:rPr>
          <w:rStyle w:val="VerbatimChar"/>
        </w:rPr>
        <w:t>SecurityConfiguration</w:t>
      </w:r>
      <w:r>
        <w:rPr/>
        <w:t xml:space="preserve"> uses </w:t>
      </w:r>
      <w:r>
        <w:rPr>
          <w:rStyle w:val="VerbatimChar"/>
        </w:rPr>
        <w:t>permitAll()</w:t>
      </w:r>
      <w:r>
        <w:rPr/>
        <w:t xml:space="preserve"> with CSRF disabled and no documentation. Create three documents and restructure </w:t>
      </w:r>
      <w:r>
        <w:rPr>
          <w:rStyle w:val="VerbatimChar"/>
        </w:rPr>
        <w:t>README.md</w:t>
      </w:r>
      <w:r>
        <w:rPr/>
        <w:t xml:space="preserve"> to link to all.</w:t>
      </w:r>
    </w:p>
    <w:p>
      <w:pPr>
        <w:pStyle w:val="Heading4"/>
        <w:rPr/>
      </w:pPr>
      <w:bookmarkStart w:id="54" w:name="security.md"/>
      <w:r>
        <w:rPr/>
        <w:t>SECURITY.md</w:t>
      </w:r>
    </w:p>
    <w:p>
      <w:pPr>
        <w:pStyle w:val="FirstParagraph"/>
        <w:rPr/>
      </w:pPr>
      <w:r>
        <w:rPr>
          <w:b/>
          <w:bCs/>
        </w:rPr>
        <w:t>Deployment Security Model</w:t>
      </w:r>
    </w:p>
    <w:p>
      <w:pPr>
        <w:pStyle w:val="BodyText"/>
        <w:rPr/>
      </w:pPr>
      <w:r>
        <w:rPr/>
        <w:t xml:space="preserve">Resql runs exclusively within the internal Kubernetes network with no external ingress. </w:t>
      </w:r>
      <w:r>
        <w:rPr>
          <w:rStyle w:val="VerbatimChar"/>
        </w:rPr>
        <w:t>permitAll()</w:t>
      </w:r>
      <w:r>
        <w:rPr/>
        <w:t xml:space="preserve"> is a deliberate architectural decision — authentication is delegated to Ruuter. Network policies enforce the boundary.</w:t>
      </w:r>
    </w:p>
    <w:p>
      <w:pPr>
        <w:pStyle w:val="BodyText"/>
        <w:rPr/>
      </w:pPr>
      <w:r>
        <w:rPr>
          <w:b/>
          <w:bCs/>
        </w:rPr>
        <w:t>The Ruuter → Resql Trust Boundary</w:t>
      </w:r>
    </w:p>
    <w:p>
      <w:pPr>
        <w:pStyle w:val="BodyText"/>
        <w:rPr/>
      </w:pPr>
      <w:r>
        <w:rPr/>
        <w:t>Call chain: clients → Ruuter (guard DSL auth, routing, IP filtering) → Resql (trusts all). Implications: misconfigured network policies expose raw SQL execution; compromised internal services get full query access. Mitigations: network policy validation, monitoring, potential future mTLS.</w:t>
      </w:r>
    </w:p>
    <w:p>
      <w:pPr>
        <w:pStyle w:val="BodyText"/>
        <w:rPr/>
      </w:pPr>
      <w:r>
        <w:rPr>
          <w:b/>
          <w:bCs/>
        </w:rPr>
        <w:t>SQL Injection Prevention</w:t>
      </w:r>
    </w:p>
    <w:p>
      <w:pPr>
        <w:pStyle w:val="BodyText"/>
        <w:rPr/>
      </w:pPr>
      <w:r>
        <w:rPr>
          <w:rStyle w:val="VerbatimChar"/>
        </w:rPr>
        <w:t>ResqlJdbcTemplate</w:t>
      </w:r>
      <w:r>
        <w:rPr/>
        <w:t xml:space="preserve"> extends </w:t>
      </w:r>
      <w:r>
        <w:rPr>
          <w:rStyle w:val="VerbatimChar"/>
        </w:rPr>
        <w:t>NamedParameterJdbcTemplate</w:t>
      </w:r>
      <w:r>
        <w:rPr/>
        <w:t xml:space="preserve"> with </w:t>
      </w:r>
      <w:r>
        <w:rPr>
          <w:rStyle w:val="VerbatimChar"/>
        </w:rPr>
        <w:t>MapSqlParameterSource</w:t>
      </w:r>
      <w:r>
        <w:rPr/>
        <w:t xml:space="preserve"> — prepared statements, never concatenation. SQL files are pre-configured on disk — users cannot submit arbitrary SQL.</w:t>
      </w:r>
    </w:p>
    <w:p>
      <w:pPr>
        <w:pStyle w:val="BodyText"/>
        <w:rPr/>
      </w:pPr>
      <w:r>
        <w:rPr>
          <w:b/>
          <w:bCs/>
        </w:rPr>
        <w:t>Allowed and Forbidden SQL Operations</w:t>
      </w:r>
    </w:p>
    <w:p>
      <w:pPr>
        <w:pStyle w:val="BodyText"/>
        <w:rPr/>
      </w:pPr>
      <w:r>
        <w:rPr/>
        <w:t>No application-level restriction on operation types exists. Any valid SQL placed in a file will execute via REST.</w:t>
      </w:r>
    </w:p>
    <w:p>
      <w:pPr>
        <w:pStyle w:val="BodyText"/>
        <w:rPr/>
      </w:pPr>
      <w:r>
        <w:rPr>
          <w:i/>
          <w:iCs/>
        </w:rPr>
        <w:t>Allowed (intended):</w:t>
      </w:r>
      <w:r>
        <w:rPr/>
        <w:t xml:space="preserve"> - Parameterized SELECT, INSERT, UPDATE, DELETE — </w:t>
      </w:r>
      <w:r>
        <w:rPr>
          <w:rStyle w:val="VerbatimChar"/>
        </w:rPr>
        <w:t>queryOrExecute()</w:t>
      </w:r>
      <w:r>
        <w:rPr/>
        <w:t xml:space="preserve"> auto-detects via </w:t>
      </w:r>
      <w:r>
        <w:rPr>
          <w:rStyle w:val="VerbatimChar"/>
        </w:rPr>
        <w:t>ResultSetMetaData</w:t>
      </w:r>
    </w:p>
    <w:p>
      <w:pPr>
        <w:pStyle w:val="BodyText"/>
        <w:rPr/>
      </w:pPr>
      <w:r>
        <w:rPr>
          <w:i/>
          <w:iCs/>
        </w:rPr>
        <w:t>Forbidden (enforced by convention and code review):</w:t>
      </w:r>
      <w:r>
        <w:rPr/>
        <w:t xml:space="preserve"> - DDL (CREATE, DROP, ALTER, TRUNCATE) — no runtime guard - Unbounded SELECTs without LIMIT — full result loaded into memory</w:t>
      </w:r>
    </w:p>
    <w:p>
      <w:pPr>
        <w:pStyle w:val="BodyText"/>
        <w:rPr/>
      </w:pPr>
      <w:r>
        <w:rPr>
          <w:b/>
          <w:bCs/>
        </w:rPr>
        <w:t>Known Architectural Risks and Reliability Impact</w:t>
      </w:r>
    </w:p>
    <w:p>
      <w:pPr>
        <w:pStyle w:val="Compact"/>
        <w:numPr>
          <w:ilvl w:val="0"/>
          <w:numId w:val="1"/>
        </w:numPr>
        <w:rPr/>
      </w:pPr>
      <w:r>
        <w:rPr>
          <w:b/>
          <w:bCs/>
        </w:rPr>
        <w:t>No query timeout</w:t>
      </w:r>
      <w:r>
        <w:rPr/>
        <w:t xml:space="preserve"> — </w:t>
      </w:r>
      <w:r>
        <w:rPr>
          <w:rStyle w:val="VerbatimChar"/>
        </w:rPr>
        <w:t>queryOrExecute()</w:t>
      </w:r>
      <w:r>
        <w:rPr/>
        <w:t xml:space="preserve"> sets no statement timeout. A runaway query holds a HikariCP connection indefinitely, eventually exhausting the pool and making the service unresponsive to all requests. Mitigation: configure </w:t>
      </w:r>
      <w:r>
        <w:rPr>
          <w:rStyle w:val="VerbatimChar"/>
        </w:rPr>
        <w:t>statement_timeout</w:t>
      </w:r>
      <w:r>
        <w:rPr/>
        <w:t xml:space="preserve"> at PostgreSQL level or via </w:t>
      </w:r>
      <w:r>
        <w:rPr>
          <w:rStyle w:val="VerbatimChar"/>
        </w:rPr>
        <w:t>connectionInitSql</w:t>
      </w:r>
      <w:r>
        <w:rPr/>
        <w:t>.</w:t>
      </w:r>
    </w:p>
    <w:p>
      <w:pPr>
        <w:pStyle w:val="Compact"/>
        <w:numPr>
          <w:ilvl w:val="0"/>
          <w:numId w:val="1"/>
        </w:numPr>
        <w:rPr/>
      </w:pPr>
      <w:r>
        <w:rPr>
          <w:b/>
          <w:bCs/>
        </w:rPr>
        <w:t>No result set size limit</w:t>
      </w:r>
      <w:r>
        <w:rPr/>
        <w:t xml:space="preserve"> — results map directly into </w:t>
      </w:r>
      <w:r>
        <w:rPr>
          <w:rStyle w:val="VerbatimChar"/>
        </w:rPr>
        <w:t>List&lt;Map&gt;</w:t>
      </w:r>
      <w:r>
        <w:rPr/>
        <w:t xml:space="preserve"> with no cap. A 10-million-row SELECT attempts to load everything into JVM heap → </w:t>
      </w:r>
      <w:r>
        <w:rPr>
          <w:rStyle w:val="VerbatimChar"/>
        </w:rPr>
        <w:t>OutOfMemoryError</w:t>
      </w:r>
      <w:r>
        <w:rPr/>
        <w:t xml:space="preserve"> → service crash. Mitigation: enforce </w:t>
      </w:r>
      <w:r>
        <w:rPr>
          <w:rStyle w:val="VerbatimChar"/>
        </w:rPr>
        <w:t>LIMIT</w:t>
      </w:r>
      <w:r>
        <w:rPr/>
        <w:t xml:space="preserve"> in all queries or implement result truncation.</w:t>
      </w:r>
    </w:p>
    <w:p>
      <w:pPr>
        <w:pStyle w:val="Compact"/>
        <w:numPr>
          <w:ilvl w:val="0"/>
          <w:numId w:val="1"/>
        </w:numPr>
        <w:rPr/>
      </w:pPr>
      <w:r>
        <w:rPr>
          <w:b/>
          <w:bCs/>
        </w:rPr>
        <w:t>Batch without transactions</w:t>
      </w:r>
      <w:r>
        <w:rPr/>
        <w:t xml:space="preserve"> — </w:t>
      </w:r>
      <w:r>
        <w:rPr>
          <w:rStyle w:val="VerbatimChar"/>
        </w:rPr>
        <w:t>executeBatch</w:t>
      </w:r>
      <w:r>
        <w:rPr/>
        <w:t xml:space="preserve"> calls </w:t>
      </w:r>
      <w:r>
        <w:rPr>
          <w:rStyle w:val="VerbatimChar"/>
        </w:rPr>
        <w:t>executePost</w:t>
      </w:r>
      <w:r>
        <w:rPr/>
        <w:t xml:space="preserve"> in a stream with no </w:t>
      </w:r>
      <w:r>
        <w:rPr>
          <w:rStyle w:val="VerbatimChar"/>
        </w:rPr>
        <w:t>@Transactional</w:t>
      </w:r>
      <w:r>
        <w:rPr/>
        <w:t xml:space="preserve">. If query 3 of 5 fails, queries 1–2 are committed, 4–5 never execute. Partial writes, inconsistent data. Mitigation: wrap in </w:t>
      </w:r>
      <w:r>
        <w:rPr>
          <w:rStyle w:val="VerbatimChar"/>
        </w:rPr>
        <w:t>@Transactional</w:t>
      </w:r>
      <w:r>
        <w:rPr/>
        <w:t>.</w:t>
      </w:r>
    </w:p>
    <w:p>
      <w:pPr>
        <w:pStyle w:val="Compact"/>
        <w:numPr>
          <w:ilvl w:val="0"/>
          <w:numId w:val="1"/>
        </w:numPr>
        <w:rPr/>
      </w:pPr>
      <w:r>
        <w:rPr>
          <w:b/>
          <w:bCs/>
        </w:rPr>
        <w:t>ThreadLocal datasource leak</w:t>
      </w:r>
      <w:r>
        <w:rPr/>
        <w:t xml:space="preserve"> — </w:t>
      </w:r>
      <w:r>
        <w:rPr>
          <w:rStyle w:val="VerbatimChar"/>
        </w:rPr>
        <w:t>DataSourceContextHolder.setDataSourceName()</w:t>
      </w:r>
      <w:r>
        <w:rPr/>
        <w:t xml:space="preserve"> is called but </w:t>
      </w:r>
      <w:r>
        <w:rPr>
          <w:rStyle w:val="VerbatimChar"/>
        </w:rPr>
        <w:t>clearDataSourceName()</w:t>
      </w:r>
      <w:r>
        <w:rPr/>
        <w:t xml:space="preserve"> is never called in the request flow. In a thread pool, the previous request’s datasource context leaks to the next request on the same thread. Mitigation: clear in a servlet filter or interceptor.</w:t>
      </w:r>
    </w:p>
    <w:p>
      <w:pPr>
        <w:pStyle w:val="Compact"/>
        <w:numPr>
          <w:ilvl w:val="0"/>
          <w:numId w:val="1"/>
        </w:numPr>
        <w:rPr/>
      </w:pPr>
      <w:r>
        <w:rPr>
          <w:b/>
          <w:bCs/>
        </w:rPr>
        <w:t>CORS wildcard default</w:t>
      </w:r>
      <w:r>
        <w:rPr/>
        <w:t xml:space="preserve"> — </w:t>
      </w:r>
      <w:r>
        <w:rPr>
          <w:rStyle w:val="VerbatimChar"/>
        </w:rPr>
        <w:t>RestConfiguration</w:t>
      </w:r>
      <w:r>
        <w:rPr/>
        <w:t xml:space="preserve"> defaults </w:t>
      </w:r>
      <w:r>
        <w:rPr>
          <w:rStyle w:val="VerbatimChar"/>
        </w:rPr>
        <w:t>cors.allowedOrigins</w:t>
      </w:r>
      <w:r>
        <w:rPr/>
        <w:t xml:space="preserve"> to </w:t>
      </w:r>
      <w:r>
        <w:rPr>
          <w:rStyle w:val="VerbatimChar"/>
        </w:rPr>
        <w:t>*</w:t>
      </w:r>
      <w:r>
        <w:rPr/>
        <w:t>. Acceptable for internal-only but must be documented as intentional.</w:t>
      </w:r>
    </w:p>
    <w:p>
      <w:pPr>
        <w:pStyle w:val="FirstParagraph"/>
        <w:rPr/>
      </w:pPr>
      <w:r>
        <w:rPr>
          <w:b/>
          <w:bCs/>
        </w:rPr>
        <w:t>CSRF Disabled</w:t>
      </w:r>
      <w:r>
        <w:rPr/>
        <w:t xml:space="preserve"> — Stateless API, no cookies/sessions, machine-to-machine only. Correct decision for this architecture.</w:t>
      </w:r>
      <w:bookmarkEnd w:id="54"/>
    </w:p>
    <w:p>
      <w:pPr>
        <w:pStyle w:val="Heading4"/>
        <w:rPr/>
      </w:pPr>
      <w:bookmarkStart w:id="55" w:name="guide.md"/>
      <w:r>
        <w:rPr/>
        <w:t>GUIDE.md</w:t>
      </w:r>
    </w:p>
    <w:p>
      <w:pPr>
        <w:pStyle w:val="FirstParagraph"/>
        <w:rPr/>
      </w:pPr>
      <w:r>
        <w:rPr>
          <w:b/>
          <w:bCs/>
        </w:rPr>
        <w:t>What Resql Is</w:t>
      </w:r>
      <w:r>
        <w:rPr/>
        <w:t>: Centralized query microservice exposing pre-configured SQL as REST endpoints with dynamic datasource routing.</w:t>
      </w:r>
    </w:p>
    <w:p>
      <w:pPr>
        <w:pStyle w:val="BodyText"/>
        <w:rPr/>
      </w:pPr>
      <w:r>
        <w:rPr>
          <w:b/>
          <w:bCs/>
        </w:rPr>
        <w:t>SQL File Lifecycle</w:t>
      </w:r>
      <w:r>
        <w:rPr/>
        <w:t>:</w:t>
      </w:r>
    </w:p>
    <w:p>
      <w:pPr>
        <w:pStyle w:val="Compact"/>
        <w:numPr>
          <w:ilvl w:val="0"/>
          <w:numId w:val="10"/>
        </w:numPr>
        <w:rPr/>
      </w:pPr>
      <w:r>
        <w:rPr/>
        <w:t xml:space="preserve">Developer writes </w:t>
      </w:r>
      <w:r>
        <w:rPr>
          <w:rStyle w:val="VerbatimChar"/>
        </w:rPr>
        <w:t>.sql</w:t>
      </w:r>
      <w:r>
        <w:rPr/>
        <w:t xml:space="preserve"> file with </w:t>
      </w:r>
      <w:r>
        <w:rPr>
          <w:rStyle w:val="VerbatimChar"/>
        </w:rPr>
        <w:t>:paramName</w:t>
      </w:r>
      <w:r>
        <w:rPr/>
        <w:t xml:space="preserve"> parameters</w:t>
      </w:r>
    </w:p>
    <w:p>
      <w:pPr>
        <w:pStyle w:val="Compact"/>
        <w:numPr>
          <w:ilvl w:val="0"/>
          <w:numId w:val="5"/>
        </w:numPr>
        <w:rPr/>
      </w:pPr>
      <w:r>
        <w:rPr/>
        <w:t xml:space="preserve">Placed in </w:t>
      </w:r>
      <w:r>
        <w:rPr>
          <w:rStyle w:val="VerbatimChar"/>
        </w:rPr>
        <w:t>{config-path}/{project}/{METHOD}/query-name.sql</w:t>
      </w:r>
    </w:p>
    <w:p>
      <w:pPr>
        <w:pStyle w:val="Compact"/>
        <w:numPr>
          <w:ilvl w:val="0"/>
          <w:numId w:val="5"/>
        </w:numPr>
        <w:rPr/>
      </w:pPr>
      <w:r>
        <w:rPr>
          <w:rStyle w:val="VerbatimChar"/>
        </w:rPr>
        <w:t>SavedQueryService</w:t>
      </w:r>
      <w:r>
        <w:rPr/>
        <w:t xml:space="preserve"> loads files at startup into </w:t>
      </w:r>
      <w:r>
        <w:rPr>
          <w:rStyle w:val="VerbatimChar"/>
        </w:rPr>
        <w:t>SavedQuery</w:t>
      </w:r>
      <w:r>
        <w:rPr/>
        <w:t xml:space="preserve"> records</w:t>
      </w:r>
    </w:p>
    <w:p>
      <w:pPr>
        <w:pStyle w:val="Compact"/>
        <w:numPr>
          <w:ilvl w:val="0"/>
          <w:numId w:val="5"/>
        </w:numPr>
        <w:rPr/>
      </w:pPr>
      <w:r>
        <w:rPr/>
        <w:t xml:space="preserve">Client sends </w:t>
      </w:r>
      <w:r>
        <w:rPr>
          <w:rStyle w:val="VerbatimChar"/>
        </w:rPr>
        <w:t>POST /byk/get-user</w:t>
      </w:r>
      <w:r>
        <w:rPr/>
        <w:t xml:space="preserve"> with </w:t>
      </w:r>
      <w:r>
        <w:rPr>
          <w:rStyle w:val="VerbatimChar"/>
        </w:rPr>
        <w:t>{"userId": 123}</w:t>
      </w:r>
    </w:p>
    <w:p>
      <w:pPr>
        <w:pStyle w:val="Compact"/>
        <w:numPr>
          <w:ilvl w:val="0"/>
          <w:numId w:val="5"/>
        </w:numPr>
        <w:rPr/>
      </w:pPr>
      <w:r>
        <w:rPr>
          <w:rStyle w:val="VerbatimChar"/>
        </w:rPr>
        <w:t>QueryController</w:t>
      </w:r>
      <w:r>
        <w:rPr/>
        <w:t xml:space="preserve"> parses: project=</w:t>
      </w:r>
      <w:r>
        <w:rPr>
          <w:rStyle w:val="VerbatimChar"/>
        </w:rPr>
        <w:t>byk</w:t>
      </w:r>
      <w:r>
        <w:rPr/>
        <w:t>, method=</w:t>
      </w:r>
      <w:r>
        <w:rPr>
          <w:rStyle w:val="VerbatimChar"/>
        </w:rPr>
        <w:t>POST</w:t>
      </w:r>
      <w:r>
        <w:rPr/>
        <w:t>, path=</w:t>
      </w:r>
      <w:r>
        <w:rPr>
          <w:rStyle w:val="VerbatimChar"/>
        </w:rPr>
        <w:t>/get-user</w:t>
      </w:r>
    </w:p>
    <w:p>
      <w:pPr>
        <w:pStyle w:val="Compact"/>
        <w:numPr>
          <w:ilvl w:val="0"/>
          <w:numId w:val="5"/>
        </w:numPr>
        <w:rPr/>
      </w:pPr>
      <w:r>
        <w:rPr>
          <w:rStyle w:val="VerbatimChar"/>
        </w:rPr>
        <w:t>QueryService</w:t>
      </w:r>
      <w:r>
        <w:rPr/>
        <w:t xml:space="preserve"> retrieves </w:t>
      </w:r>
      <w:r>
        <w:rPr>
          <w:rStyle w:val="VerbatimChar"/>
        </w:rPr>
        <w:t>SavedQuery</w:t>
      </w:r>
      <w:r>
        <w:rPr/>
        <w:t xml:space="preserve">, sets datasource via </w:t>
      </w:r>
      <w:r>
        <w:rPr>
          <w:rStyle w:val="VerbatimChar"/>
        </w:rPr>
        <w:t>DataSourceContextHolder</w:t>
      </w:r>
    </w:p>
    <w:p>
      <w:pPr>
        <w:pStyle w:val="Compact"/>
        <w:numPr>
          <w:ilvl w:val="0"/>
          <w:numId w:val="5"/>
        </w:numPr>
        <w:rPr/>
      </w:pPr>
      <w:r>
        <w:rPr>
          <w:rStyle w:val="VerbatimChar"/>
        </w:rPr>
        <w:t>RoutingDataSource</w:t>
      </w:r>
      <w:r>
        <w:rPr/>
        <w:t xml:space="preserve"> routes to correct database</w:t>
      </w:r>
    </w:p>
    <w:p>
      <w:pPr>
        <w:pStyle w:val="Compact"/>
        <w:numPr>
          <w:ilvl w:val="0"/>
          <w:numId w:val="5"/>
        </w:numPr>
        <w:rPr/>
      </w:pPr>
      <w:r>
        <w:rPr>
          <w:rStyle w:val="VerbatimChar"/>
        </w:rPr>
        <w:t>ResqlJdbcTemplate.queryOrExecute()</w:t>
      </w:r>
      <w:r>
        <w:rPr/>
        <w:t xml:space="preserve"> executes with bound parameters</w:t>
      </w:r>
    </w:p>
    <w:p>
      <w:pPr>
        <w:pStyle w:val="Compact"/>
        <w:numPr>
          <w:ilvl w:val="0"/>
          <w:numId w:val="5"/>
        </w:numPr>
        <w:rPr/>
      </w:pPr>
      <w:r>
        <w:rPr/>
        <w:t xml:space="preserve">Results returned as JSON with </w:t>
      </w:r>
      <w:r>
        <w:rPr>
          <w:rStyle w:val="VerbatimChar"/>
        </w:rPr>
        <w:t>snake_case</w:t>
      </w:r>
      <w:r>
        <w:rPr/>
        <w:t xml:space="preserve"> → </w:t>
      </w:r>
      <w:r>
        <w:rPr>
          <w:rStyle w:val="VerbatimChar"/>
        </w:rPr>
        <w:t>camelCase</w:t>
      </w:r>
      <w:r>
        <w:rPr/>
        <w:t xml:space="preserve"> conversion</w:t>
      </w:r>
    </w:p>
    <w:p>
      <w:pPr>
        <w:pStyle w:val="FirstParagraph"/>
        <w:rPr/>
      </w:pPr>
      <w:r>
        <w:rPr/>
        <w:t>Key implications: no hot-reload, no startup syntax validation, path = API contract, auto-detection of SELECT vs write.</w:t>
      </w:r>
    </w:p>
    <w:p>
      <w:pPr>
        <w:pStyle w:val="BodyText"/>
        <w:rPr/>
      </w:pPr>
      <w:r>
        <w:rPr>
          <w:b/>
          <w:bCs/>
        </w:rPr>
        <w:t>Practical examples</w:t>
      </w:r>
      <w:r>
        <w:rPr/>
        <w:t>: GET query, POST query, batch, adding a new query file, adding a new datasource.</w:t>
      </w:r>
    </w:p>
    <w:p>
      <w:pPr>
        <w:pStyle w:val="BodyText"/>
        <w:spacing w:before="180" w:after="180"/>
        <w:rPr/>
      </w:pPr>
      <w:r>
        <w:rPr>
          <w:b/>
          <w:bCs/>
        </w:rPr>
        <w:t>Error mapping</w:t>
      </w:r>
      <w:r>
        <w:rPr/>
        <w:t xml:space="preserve">: </w:t>
      </w:r>
      <w:r>
        <w:rPr>
          <w:rStyle w:val="VerbatimChar"/>
        </w:rPr>
        <w:t>NotFoundException</w:t>
      </w:r>
      <w:r>
        <w:rPr/>
        <w:t xml:space="preserve"> → 404, </w:t>
      </w:r>
      <w:r>
        <w:rPr>
          <w:rStyle w:val="VerbatimChar"/>
        </w:rPr>
        <w:t>InvalidQueryException</w:t>
      </w:r>
      <w:r>
        <w:rPr/>
        <w:t xml:space="preserve"> → 400, </w:t>
      </w:r>
      <w:r>
        <w:rPr>
          <w:rStyle w:val="VerbatimChar"/>
        </w:rPr>
        <w:t>InvalidDirectoryException</w:t>
      </w:r>
      <w:r>
        <w:rPr/>
        <w:t xml:space="preserve"> → 500, </w:t>
      </w:r>
      <w:r>
        <w:rPr>
          <w:rStyle w:val="VerbatimChar"/>
        </w:rPr>
        <w:t>UnknownDataSourceNameException</w:t>
      </w:r>
      <w:r>
        <w:rPr/>
        <w:t xml:space="preserve"> → 500, </w:t>
      </w:r>
      <w:r>
        <w:rPr>
          <w:rStyle w:val="VerbatimChar"/>
        </w:rPr>
        <w:t>ResqlRuntimeException</w:t>
      </w:r>
      <w:r>
        <w:rPr/>
        <w:t xml:space="preserve"> → 500.</w:t>
      </w:r>
      <w:bookmarkEnd w:id="0"/>
      <w:bookmarkEnd w:id="37"/>
      <w:bookmarkEnd w:id="53"/>
      <w:bookmarkEnd w:id="55"/>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8">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5"/>
    <w:lvlOverride w:ilvl="0">
      <w:startOverride w:val="1"/>
    </w:lvlOverride>
  </w:num>
  <w:num w:numId="10">
    <w:abstractNumId w:val="5"/>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SourceText">
    <w:name w:val="Source Text"/>
    <w:qFormat/>
    <w:rPr>
      <w:rFonts w:ascii="Liberation Mono" w:hAnsi="Liberation Mono" w:eastAsia="Liberation Mono"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88</TotalTime>
  <Application>LibreOffice/25.8.4.2$Linux_X86_64 LibreOffice_project/580$Build-2</Application>
  <AppVersion>15.0000</AppVersion>
  <Pages>20</Pages>
  <Words>4262</Words>
  <Characters>29202</Characters>
  <CharactersWithSpaces>34058</CharactersWithSpaces>
  <Paragraphs>303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2026-03-30T05:54:55Z</dcterms:created>
  <dc:creator/>
  <dc:description/>
  <dc:language>en-US</dc:language>
  <cp:lastModifiedBy/>
  <dcterms:modified xsi:type="dcterms:W3CDTF">2026-03-30T10:22:46Z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