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86" w:lineRule="auto" w:before="66"/>
        <w:ind w:left="806" w:right="0" w:firstLine="1"/>
        <w:jc w:val="left"/>
        <w:rPr>
          <w:sz w:val="14"/>
        </w:rPr>
      </w:pPr>
      <w:r>
        <w:rPr>
          <w:color w:val="7B38D1"/>
          <w:spacing w:val="-2"/>
          <w:sz w:val="14"/>
        </w:rPr>
        <w:t>Document</w:t>
      </w:r>
      <w:r>
        <w:rPr>
          <w:color w:val="A7E24F"/>
          <w:spacing w:val="-2"/>
          <w:sz w:val="14"/>
        </w:rPr>
        <w:t>-</w:t>
      </w:r>
      <w:r>
        <w:rPr>
          <w:color w:val="0C4BE9"/>
          <w:spacing w:val="-2"/>
          <w:sz w:val="14"/>
        </w:rPr>
        <w:t>N</w:t>
      </w:r>
      <w:r>
        <w:rPr>
          <w:color w:val="D35936"/>
          <w:spacing w:val="-2"/>
          <w:sz w:val="14"/>
        </w:rPr>
        <w:t>o</w:t>
      </w:r>
      <w:r>
        <w:rPr>
          <w:color w:val="080516"/>
          <w:spacing w:val="-2"/>
          <w:sz w:val="14"/>
        </w:rPr>
        <w:t>.</w:t>
      </w:r>
      <w:r>
        <w:rPr>
          <w:color w:val="080516"/>
          <w:spacing w:val="40"/>
          <w:sz w:val="14"/>
        </w:rPr>
        <w:t> </w:t>
      </w:r>
      <w:r>
        <w:rPr>
          <w:color w:val="85A5E2"/>
          <w:spacing w:val="-2"/>
          <w:sz w:val="14"/>
        </w:rPr>
        <w:t>Classification</w:t>
      </w:r>
    </w:p>
    <w:p>
      <w:pPr>
        <w:spacing w:before="66"/>
        <w:ind w:left="319" w:right="0" w:firstLine="0"/>
        <w:jc w:val="left"/>
        <w:rPr>
          <w:sz w:val="14"/>
        </w:rPr>
      </w:pPr>
      <w:r>
        <w:rPr/>
        <w:br w:type="column"/>
      </w:r>
      <w:r>
        <w:rPr>
          <w:color w:val="E6AC1F"/>
          <w:spacing w:val="-3"/>
          <w:sz w:val="14"/>
        </w:rPr>
        <w:t>PMS_PO_005</w:t>
      </w:r>
    </w:p>
    <w:p>
      <w:pPr>
        <w:spacing w:before="99"/>
        <w:ind w:left="319" w:right="0" w:firstLine="0"/>
        <w:jc w:val="left"/>
        <w:rPr>
          <w:sz w:val="14"/>
        </w:rPr>
      </w:pPr>
      <w:r>
        <w:rPr>
          <w:color w:val="CD3103"/>
          <w:spacing w:val="-2"/>
          <w:w w:val="105"/>
          <w:sz w:val="14"/>
        </w:rPr>
        <w:t>Public</w:t>
      </w:r>
    </w:p>
    <w:p>
      <w:pPr>
        <w:spacing w:line="379" w:lineRule="auto" w:before="71"/>
        <w:ind w:left="812" w:right="-10" w:hanging="7"/>
        <w:jc w:val="left"/>
        <w:rPr>
          <w:sz w:val="14"/>
        </w:rPr>
      </w:pPr>
      <w:r>
        <w:rPr/>
        <w:br w:type="column"/>
      </w:r>
      <w:r>
        <w:rPr>
          <w:color w:val="A3771A"/>
          <w:spacing w:val="-2"/>
          <w:sz w:val="14"/>
        </w:rPr>
        <w:t>Owner</w:t>
      </w:r>
      <w:r>
        <w:rPr>
          <w:color w:val="A3771A"/>
          <w:spacing w:val="40"/>
          <w:sz w:val="14"/>
        </w:rPr>
        <w:t> </w:t>
      </w:r>
      <w:r>
        <w:rPr>
          <w:color w:val="90210E"/>
          <w:spacing w:val="-2"/>
          <w:sz w:val="14"/>
        </w:rPr>
        <w:t>Version</w:t>
      </w:r>
    </w:p>
    <w:p>
      <w:pPr>
        <w:pStyle w:val="BodyText"/>
        <w:spacing w:before="144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before="0"/>
        <w:ind w:left="0" w:right="0" w:firstLine="0"/>
        <w:jc w:val="right"/>
        <w:rPr>
          <w:rFonts w:ascii="Times New Roman"/>
          <w:sz w:val="15"/>
        </w:rPr>
      </w:pPr>
      <w:r>
        <w:rPr>
          <w:rFonts w:ascii="Times New Roman"/>
          <w:color w:val="36E854"/>
          <w:spacing w:val="-5"/>
          <w:w w:val="110"/>
          <w:sz w:val="15"/>
        </w:rPr>
        <w:t>5.0</w:t>
      </w:r>
    </w:p>
    <w:p>
      <w:pPr>
        <w:spacing w:before="71"/>
        <w:ind w:left="274" w:right="0" w:firstLine="0"/>
        <w:jc w:val="left"/>
        <w:rPr>
          <w:sz w:val="14"/>
        </w:rPr>
      </w:pPr>
      <w:r>
        <w:rPr/>
        <w:br w:type="column"/>
      </w:r>
      <w:r>
        <w:rPr>
          <w:color w:val="E1CC90"/>
          <w:spacing w:val="-2"/>
          <w:w w:val="110"/>
          <w:sz w:val="14"/>
        </w:rPr>
        <w:t>hristoph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top="600" w:bottom="280" w:left="360" w:right="720"/>
          <w:cols w:num="5" w:equalWidth="0">
            <w:col w:w="1722" w:space="40"/>
            <w:col w:w="1194" w:space="670"/>
            <w:col w:w="1283" w:space="39"/>
            <w:col w:w="739" w:space="39"/>
            <w:col w:w="5434"/>
          </w:cols>
        </w:sectPr>
      </w:pPr>
    </w:p>
    <w:p>
      <w:pPr>
        <w:spacing w:line="157" w:lineRule="exact" w:before="0"/>
        <w:ind w:left="0" w:right="0" w:firstLine="0"/>
        <w:jc w:val="righ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366144">
            <wp:simplePos x="0" y="0"/>
            <wp:positionH relativeFrom="page">
              <wp:posOffset>5794178</wp:posOffset>
            </wp:positionH>
            <wp:positionV relativeFrom="paragraph">
              <wp:posOffset>-330930</wp:posOffset>
            </wp:positionV>
            <wp:extent cx="1443965" cy="31737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965" cy="317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626F4"/>
          <w:spacing w:val="-2"/>
          <w:w w:val="105"/>
          <w:sz w:val="14"/>
        </w:rPr>
        <w:t>Global</w:t>
      </w:r>
    </w:p>
    <w:p>
      <w:pPr>
        <w:spacing w:line="157" w:lineRule="exact" w:before="0"/>
        <w:ind w:left="0" w:right="0" w:firstLine="0"/>
        <w:jc w:val="right"/>
        <w:rPr>
          <w:sz w:val="14"/>
        </w:rPr>
      </w:pPr>
      <w:r>
        <w:rPr/>
        <w:br w:type="column"/>
      </w:r>
      <w:r>
        <w:rPr>
          <w:color w:val="38249A"/>
          <w:spacing w:val="-2"/>
          <w:sz w:val="14"/>
        </w:rPr>
        <w:t>Published</w:t>
      </w:r>
    </w:p>
    <w:p>
      <w:pPr>
        <w:spacing w:before="5"/>
        <w:ind w:left="400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color w:val="A6A6A6"/>
          <w:spacing w:val="-2"/>
          <w:sz w:val="16"/>
        </w:rPr>
        <w:t>30.08.2023</w:t>
      </w:r>
    </w:p>
    <w:p>
      <w:pPr>
        <w:spacing w:before="34"/>
        <w:ind w:left="2079" w:right="0" w:firstLine="0"/>
        <w:jc w:val="left"/>
        <w:rPr>
          <w:sz w:val="13"/>
        </w:rPr>
      </w:pPr>
      <w:r>
        <w:rPr/>
        <w:br w:type="column"/>
      </w:r>
      <w:r>
        <w:rPr>
          <w:color w:val="6E696B"/>
          <w:w w:val="110"/>
          <w:sz w:val="13"/>
        </w:rPr>
        <w:t>PASSION</w:t>
      </w:r>
      <w:r>
        <w:rPr>
          <w:color w:val="AEAEAE"/>
          <w:w w:val="110"/>
          <w:sz w:val="13"/>
        </w:rPr>
        <w:t>.</w:t>
      </w:r>
      <w:r>
        <w:rPr>
          <w:color w:val="AEAEAE"/>
          <w:spacing w:val="28"/>
          <w:w w:val="110"/>
          <w:sz w:val="13"/>
        </w:rPr>
        <w:t> </w:t>
      </w:r>
      <w:r>
        <w:rPr>
          <w:color w:val="6E696B"/>
          <w:w w:val="110"/>
          <w:sz w:val="13"/>
        </w:rPr>
        <w:t>PRECISION</w:t>
      </w:r>
      <w:r>
        <w:rPr>
          <w:color w:val="AEAEAE"/>
          <w:w w:val="110"/>
          <w:sz w:val="13"/>
        </w:rPr>
        <w:t>.</w:t>
      </w:r>
      <w:r>
        <w:rPr>
          <w:color w:val="AEAEAE"/>
          <w:spacing w:val="22"/>
          <w:w w:val="110"/>
          <w:sz w:val="13"/>
        </w:rPr>
        <w:t> </w:t>
      </w:r>
      <w:r>
        <w:rPr>
          <w:color w:val="6E696B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type w:val="continuous"/>
          <w:pgSz w:w="12240" w:h="15840"/>
          <w:pgMar w:top="600" w:bottom="280" w:left="360" w:right="720"/>
          <w:cols w:num="4" w:equalWidth="0">
            <w:col w:w="2497" w:space="40"/>
            <w:col w:w="2499" w:space="39"/>
            <w:col w:w="1177" w:space="495"/>
            <w:col w:w="4413"/>
          </w:cols>
        </w:sectPr>
      </w:pPr>
    </w:p>
    <w:p>
      <w:pPr>
        <w:pStyle w:val="BodyText"/>
        <w:spacing w:before="220"/>
        <w:rPr>
          <w:sz w:val="23"/>
        </w:rPr>
      </w:pPr>
    </w:p>
    <w:p>
      <w:pPr>
        <w:pStyle w:val="Heading2"/>
        <w:ind w:left="776" w:firstLine="0"/>
      </w:pPr>
      <w:r>
        <w:rPr>
          <w:color w:val="1800BA"/>
          <w:w w:val="105"/>
        </w:rPr>
        <w:t>Supplier</w:t>
      </w:r>
      <w:r>
        <w:rPr>
          <w:color w:val="1800BA"/>
          <w:spacing w:val="7"/>
          <w:w w:val="105"/>
        </w:rPr>
        <w:t> </w:t>
      </w:r>
      <w:r>
        <w:rPr>
          <w:color w:val="1800BA"/>
          <w:w w:val="105"/>
        </w:rPr>
        <w:t>Code</w:t>
      </w:r>
      <w:r>
        <w:rPr>
          <w:color w:val="1800BA"/>
          <w:spacing w:val="-10"/>
          <w:w w:val="105"/>
        </w:rPr>
        <w:t> </w:t>
      </w:r>
      <w:r>
        <w:rPr>
          <w:color w:val="1800BA"/>
          <w:w w:val="105"/>
        </w:rPr>
        <w:t>of</w:t>
      </w:r>
      <w:r>
        <w:rPr>
          <w:color w:val="1800BA"/>
          <w:spacing w:val="-4"/>
          <w:w w:val="105"/>
        </w:rPr>
        <w:t> </w:t>
      </w:r>
      <w:r>
        <w:rPr>
          <w:color w:val="1800BA"/>
          <w:spacing w:val="-2"/>
          <w:w w:val="105"/>
        </w:rPr>
        <w:t>Conduct</w:t>
      </w:r>
    </w:p>
    <w:p>
      <w:pPr>
        <w:pStyle w:val="BodyText"/>
        <w:spacing w:before="80"/>
        <w:ind w:left="780"/>
      </w:pPr>
      <w:r>
        <w:rPr>
          <w:color w:val="AFBC0F"/>
          <w:w w:val="105"/>
        </w:rPr>
        <w:t>Provide</w:t>
      </w:r>
      <w:r>
        <w:rPr>
          <w:color w:val="AFBC0F"/>
          <w:spacing w:val="-6"/>
          <w:w w:val="105"/>
        </w:rPr>
        <w:t> </w:t>
      </w:r>
      <w:r>
        <w:rPr>
          <w:color w:val="AFBC0F"/>
          <w:w w:val="105"/>
        </w:rPr>
        <w:t>material</w:t>
      </w:r>
      <w:r>
        <w:rPr>
          <w:color w:val="AFBC0F"/>
          <w:spacing w:val="-1"/>
          <w:w w:val="105"/>
        </w:rPr>
        <w:t> </w:t>
      </w:r>
      <w:r>
        <w:rPr>
          <w:color w:val="AFBC0F"/>
          <w:w w:val="105"/>
          <w:sz w:val="16"/>
        </w:rPr>
        <w:t>&amp; </w:t>
      </w:r>
      <w:r>
        <w:rPr>
          <w:color w:val="AFBC0F"/>
          <w:spacing w:val="-2"/>
          <w:w w:val="105"/>
        </w:rPr>
        <w:t>services</w:t>
      </w:r>
    </w:p>
    <w:p>
      <w:pPr>
        <w:pStyle w:val="BodyText"/>
        <w:spacing w:before="139"/>
      </w:pPr>
    </w:p>
    <w:p>
      <w:pPr>
        <w:pStyle w:val="Heading2"/>
        <w:numPr>
          <w:ilvl w:val="1"/>
          <w:numId w:val="1"/>
        </w:numPr>
        <w:tabs>
          <w:tab w:pos="1633" w:val="left" w:leader="none"/>
        </w:tabs>
        <w:spacing w:line="240" w:lineRule="auto" w:before="0" w:after="0"/>
        <w:ind w:left="1633" w:right="0" w:hanging="854"/>
        <w:jc w:val="left"/>
      </w:pPr>
      <w:r>
        <w:rPr>
          <w:color w:val="D13F60"/>
          <w:w w:val="105"/>
        </w:rPr>
        <w:t>Management</w:t>
      </w:r>
      <w:r>
        <w:rPr>
          <w:color w:val="D13F60"/>
          <w:spacing w:val="14"/>
          <w:w w:val="105"/>
        </w:rPr>
        <w:t> </w:t>
      </w:r>
      <w:r>
        <w:rPr>
          <w:color w:val="D13F60"/>
          <w:spacing w:val="-2"/>
          <w:w w:val="105"/>
        </w:rPr>
        <w:t>Systems</w:t>
      </w:r>
    </w:p>
    <w:p>
      <w:pPr>
        <w:pStyle w:val="ListParagraph"/>
        <w:numPr>
          <w:ilvl w:val="2"/>
          <w:numId w:val="1"/>
        </w:numPr>
        <w:tabs>
          <w:tab w:pos="1632" w:val="left" w:leader="none"/>
        </w:tabs>
        <w:spacing w:line="240" w:lineRule="auto" w:before="192" w:after="0"/>
        <w:ind w:left="1632" w:right="0" w:hanging="853"/>
        <w:jc w:val="left"/>
        <w:rPr>
          <w:b/>
          <w:color w:val="D434CD"/>
          <w:sz w:val="23"/>
        </w:rPr>
      </w:pPr>
      <w:r>
        <w:rPr>
          <w:b/>
          <w:color w:val="0F3495"/>
          <w:w w:val="105"/>
          <w:sz w:val="23"/>
        </w:rPr>
        <w:t>Protecting</w:t>
      </w:r>
      <w:r>
        <w:rPr>
          <w:b/>
          <w:color w:val="0F3495"/>
          <w:spacing w:val="40"/>
          <w:w w:val="105"/>
          <w:sz w:val="23"/>
        </w:rPr>
        <w:t> </w:t>
      </w:r>
      <w:r>
        <w:rPr>
          <w:b/>
          <w:color w:val="0F3495"/>
          <w:w w:val="105"/>
          <w:sz w:val="23"/>
        </w:rPr>
        <w:t>VAT</w:t>
      </w:r>
      <w:r>
        <w:rPr>
          <w:b/>
          <w:color w:val="0F3495"/>
          <w:spacing w:val="19"/>
          <w:w w:val="105"/>
          <w:sz w:val="23"/>
        </w:rPr>
        <w:t> </w:t>
      </w:r>
      <w:r>
        <w:rPr>
          <w:b/>
          <w:color w:val="E69389"/>
          <w:spacing w:val="-2"/>
          <w:w w:val="105"/>
          <w:sz w:val="23"/>
        </w:rPr>
        <w:t>assets</w:t>
      </w:r>
    </w:p>
    <w:p>
      <w:pPr>
        <w:pStyle w:val="BodyText"/>
        <w:spacing w:before="27"/>
        <w:rPr>
          <w:b/>
          <w:sz w:val="23"/>
        </w:rPr>
      </w:pPr>
    </w:p>
    <w:p>
      <w:pPr>
        <w:pStyle w:val="BodyText"/>
        <w:spacing w:line="316" w:lineRule="auto"/>
        <w:ind w:left="782" w:right="257"/>
      </w:pPr>
      <w:r>
        <w:rPr>
          <w:color w:val="C8BA3F"/>
          <w:w w:val="105"/>
        </w:rPr>
        <w:t>VAT</w:t>
      </w:r>
      <w:r>
        <w:rPr>
          <w:color w:val="C8BA3F"/>
          <w:spacing w:val="-1"/>
          <w:w w:val="105"/>
        </w:rPr>
        <w:t> </w:t>
      </w:r>
      <w:r>
        <w:rPr>
          <w:color w:val="93D8C6"/>
          <w:w w:val="105"/>
        </w:rPr>
        <w:t>expects </w:t>
      </w:r>
      <w:r>
        <w:rPr>
          <w:color w:val="E6AC1F"/>
          <w:w w:val="105"/>
        </w:rPr>
        <w:t>from </w:t>
      </w:r>
      <w:r>
        <w:rPr>
          <w:color w:val="75DD2B"/>
          <w:w w:val="105"/>
        </w:rPr>
        <w:t>all</w:t>
      </w:r>
      <w:r>
        <w:rPr>
          <w:color w:val="75DD2B"/>
          <w:spacing w:val="-6"/>
          <w:w w:val="105"/>
        </w:rPr>
        <w:t> </w:t>
      </w:r>
      <w:r>
        <w:rPr>
          <w:color w:val="468077"/>
          <w:w w:val="105"/>
        </w:rPr>
        <w:t>of</w:t>
      </w:r>
      <w:r>
        <w:rPr>
          <w:color w:val="468077"/>
          <w:spacing w:val="30"/>
          <w:w w:val="105"/>
        </w:rPr>
        <w:t> </w:t>
      </w:r>
      <w:r>
        <w:rPr>
          <w:color w:val="62A723"/>
          <w:w w:val="105"/>
        </w:rPr>
        <w:t>its </w:t>
      </w:r>
      <w:r>
        <w:rPr>
          <w:color w:val="F72A5D"/>
          <w:w w:val="105"/>
        </w:rPr>
        <w:t>suppliers </w:t>
      </w:r>
      <w:r>
        <w:rPr>
          <w:color w:val="085D1F"/>
          <w:w w:val="105"/>
        </w:rPr>
        <w:t>to</w:t>
      </w:r>
      <w:r>
        <w:rPr>
          <w:color w:val="085D1F"/>
          <w:spacing w:val="19"/>
          <w:w w:val="105"/>
        </w:rPr>
        <w:t> </w:t>
      </w:r>
      <w:r>
        <w:rPr>
          <w:color w:val="13D48C"/>
          <w:w w:val="105"/>
        </w:rPr>
        <w:t>handle </w:t>
      </w:r>
      <w:r>
        <w:rPr>
          <w:color w:val="0C1352"/>
          <w:w w:val="105"/>
        </w:rPr>
        <w:t>the</w:t>
      </w:r>
      <w:r>
        <w:rPr>
          <w:color w:val="0C1352"/>
          <w:spacing w:val="-5"/>
          <w:w w:val="105"/>
        </w:rPr>
        <w:t> </w:t>
      </w:r>
      <w:r>
        <w:rPr>
          <w:color w:val="B35462"/>
          <w:w w:val="105"/>
        </w:rPr>
        <w:t>assets </w:t>
      </w:r>
      <w:r>
        <w:rPr>
          <w:color w:val="2FF711"/>
          <w:w w:val="105"/>
        </w:rPr>
        <w:t>of </w:t>
      </w:r>
      <w:r>
        <w:rPr>
          <w:color w:val="0E9375"/>
          <w:w w:val="105"/>
        </w:rPr>
        <w:t>VAT</w:t>
      </w:r>
      <w:r>
        <w:rPr>
          <w:color w:val="0E9375"/>
          <w:spacing w:val="-1"/>
          <w:w w:val="105"/>
        </w:rPr>
        <w:t> </w:t>
      </w:r>
      <w:r>
        <w:rPr>
          <w:color w:val="2D071F"/>
          <w:w w:val="105"/>
        </w:rPr>
        <w:t>conscientiously </w:t>
      </w:r>
      <w:r>
        <w:rPr>
          <w:color w:val="263338"/>
          <w:w w:val="105"/>
        </w:rPr>
        <w:t>and </w:t>
      </w:r>
      <w:r>
        <w:rPr>
          <w:color w:val="6E696B"/>
          <w:w w:val="105"/>
        </w:rPr>
        <w:t>responsibly. </w:t>
      </w:r>
      <w:r>
        <w:rPr>
          <w:color w:val="085D1F"/>
          <w:w w:val="105"/>
        </w:rPr>
        <w:t>All</w:t>
      </w:r>
      <w:r>
        <w:rPr>
          <w:color w:val="085D1F"/>
          <w:spacing w:val="-10"/>
          <w:w w:val="105"/>
        </w:rPr>
        <w:t> </w:t>
      </w:r>
      <w:r>
        <w:rPr>
          <w:color w:val="90B3F9"/>
          <w:w w:val="105"/>
        </w:rPr>
        <w:t>business</w:t>
      </w:r>
      <w:r>
        <w:rPr>
          <w:color w:val="90B3F9"/>
          <w:spacing w:val="-2"/>
          <w:w w:val="105"/>
        </w:rPr>
        <w:t> </w:t>
      </w:r>
      <w:r>
        <w:rPr>
          <w:color w:val="95A503"/>
          <w:w w:val="105"/>
        </w:rPr>
        <w:t>decisions</w:t>
      </w:r>
      <w:r>
        <w:rPr>
          <w:color w:val="95A503"/>
          <w:spacing w:val="-3"/>
          <w:w w:val="105"/>
        </w:rPr>
        <w:t> </w:t>
      </w:r>
      <w:r>
        <w:rPr>
          <w:color w:val="C8BA3F"/>
          <w:w w:val="105"/>
        </w:rPr>
        <w:t>must </w:t>
      </w:r>
      <w:r>
        <w:rPr>
          <w:color w:val="EF3F08"/>
          <w:w w:val="105"/>
        </w:rPr>
        <w:t>be</w:t>
      </w:r>
      <w:r>
        <w:rPr>
          <w:color w:val="EF3F08"/>
          <w:spacing w:val="-13"/>
          <w:w w:val="105"/>
        </w:rPr>
        <w:t> </w:t>
      </w:r>
      <w:r>
        <w:rPr>
          <w:color w:val="CD3103"/>
          <w:w w:val="105"/>
        </w:rPr>
        <w:t>based</w:t>
      </w:r>
      <w:r>
        <w:rPr>
          <w:color w:val="CD3103"/>
          <w:spacing w:val="-7"/>
          <w:w w:val="105"/>
        </w:rPr>
        <w:t> </w:t>
      </w:r>
      <w:r>
        <w:rPr>
          <w:color w:val="D490E6"/>
          <w:w w:val="105"/>
        </w:rPr>
        <w:t>on</w:t>
      </w:r>
      <w:r>
        <w:rPr>
          <w:color w:val="D490E6"/>
          <w:spacing w:val="-6"/>
          <w:w w:val="105"/>
        </w:rPr>
        <w:t> </w:t>
      </w:r>
      <w:r>
        <w:rPr>
          <w:color w:val="0113AF"/>
          <w:w w:val="105"/>
        </w:rPr>
        <w:t>a</w:t>
      </w:r>
      <w:r>
        <w:rPr>
          <w:color w:val="0113AF"/>
          <w:spacing w:val="-5"/>
          <w:w w:val="105"/>
        </w:rPr>
        <w:t> </w:t>
      </w:r>
      <w:r>
        <w:rPr>
          <w:color w:val="FBD466"/>
          <w:w w:val="105"/>
        </w:rPr>
        <w:t>transparen</w:t>
      </w:r>
      <w:r>
        <w:rPr>
          <w:color w:val="FBD466"/>
          <w:spacing w:val="40"/>
          <w:w w:val="105"/>
        </w:rPr>
        <w:t> </w:t>
      </w:r>
      <w:r>
        <w:rPr>
          <w:color w:val="E16E44"/>
          <w:w w:val="105"/>
        </w:rPr>
        <w:t>commercial </w:t>
      </w:r>
      <w:r>
        <w:rPr>
          <w:color w:val="CA03AF"/>
          <w:w w:val="105"/>
        </w:rPr>
        <w:t>assessment </w:t>
      </w:r>
      <w:r>
        <w:rPr>
          <w:color w:val="7E504F"/>
          <w:w w:val="105"/>
        </w:rPr>
        <w:t>of risks</w:t>
      </w:r>
      <w:r>
        <w:rPr>
          <w:color w:val="7E504F"/>
          <w:spacing w:val="-6"/>
          <w:w w:val="105"/>
        </w:rPr>
        <w:t> </w:t>
      </w:r>
      <w:r>
        <w:rPr>
          <w:color w:val="263338"/>
          <w:w w:val="105"/>
        </w:rPr>
        <w:t>and </w:t>
      </w:r>
      <w:r>
        <w:rPr>
          <w:color w:val="BCAC85"/>
          <w:w w:val="105"/>
        </w:rPr>
        <w:t>benefits.</w:t>
      </w:r>
      <w:r>
        <w:rPr>
          <w:color w:val="BCAC85"/>
          <w:spacing w:val="70"/>
          <w:w w:val="105"/>
        </w:rPr>
        <w:t> </w:t>
      </w:r>
      <w:r>
        <w:rPr>
          <w:color w:val="F4CF0E"/>
          <w:w w:val="105"/>
        </w:rPr>
        <w:t>'his</w:t>
      </w:r>
      <w:r>
        <w:rPr>
          <w:color w:val="F4CF0E"/>
          <w:spacing w:val="-9"/>
          <w:w w:val="105"/>
        </w:rPr>
        <w:t> </w:t>
      </w:r>
      <w:r>
        <w:rPr>
          <w:color w:val="F4CF0E"/>
          <w:w w:val="105"/>
        </w:rPr>
        <w:t>a</w:t>
      </w:r>
      <w:r>
        <w:rPr>
          <w:color w:val="F4CF0E"/>
          <w:spacing w:val="-6"/>
          <w:w w:val="105"/>
        </w:rPr>
        <w:t> </w:t>
      </w:r>
      <w:r>
        <w:rPr>
          <w:color w:val="F4CF0E"/>
          <w:w w:val="105"/>
        </w:rPr>
        <w:t>so</w:t>
      </w:r>
      <w:r>
        <w:rPr>
          <w:color w:val="F4CF0E"/>
          <w:spacing w:val="-10"/>
          <w:w w:val="105"/>
        </w:rPr>
        <w:t> </w:t>
      </w:r>
      <w:r>
        <w:rPr>
          <w:color w:val="F4CF0E"/>
          <w:w w:val="105"/>
        </w:rPr>
        <w:t>includes</w:t>
      </w:r>
      <w:r>
        <w:rPr>
          <w:color w:val="F4CF0E"/>
          <w:spacing w:val="-4"/>
          <w:w w:val="105"/>
        </w:rPr>
        <w:t> </w:t>
      </w:r>
      <w:r>
        <w:rPr>
          <w:color w:val="F4CF0E"/>
          <w:w w:val="105"/>
        </w:rPr>
        <w:t>ad.</w:t>
      </w:r>
      <w:r>
        <w:rPr>
          <w:color w:val="F4CF0E"/>
          <w:spacing w:val="16"/>
          <w:w w:val="105"/>
        </w:rPr>
        <w:t> </w:t>
      </w:r>
      <w:r>
        <w:rPr>
          <w:color w:val="F4CF0E"/>
          <w:w w:val="105"/>
        </w:rPr>
        <w:t>·gent check</w:t>
      </w:r>
      <w:r>
        <w:rPr>
          <w:color w:val="F4CF0E"/>
          <w:spacing w:val="-2"/>
          <w:w w:val="105"/>
        </w:rPr>
        <w:t> </w:t>
      </w:r>
      <w:r>
        <w:rPr>
          <w:color w:val="F4CF0E"/>
          <w:w w:val="105"/>
        </w:rPr>
        <w:t>of</w:t>
      </w:r>
      <w:r>
        <w:rPr>
          <w:color w:val="F4CF0E"/>
          <w:spacing w:val="-5"/>
          <w:w w:val="105"/>
        </w:rPr>
        <w:t> </w:t>
      </w:r>
      <w:r>
        <w:rPr>
          <w:color w:val="F4CF0E"/>
          <w:w w:val="105"/>
        </w:rPr>
        <w:t>the</w:t>
      </w:r>
      <w:r>
        <w:rPr>
          <w:color w:val="F4CF0E"/>
          <w:spacing w:val="-16"/>
          <w:w w:val="105"/>
        </w:rPr>
        <w:t> </w:t>
      </w:r>
      <w:r>
        <w:rPr>
          <w:color w:val="F4CF0E"/>
          <w:w w:val="105"/>
        </w:rPr>
        <w:t>·ntegr;ty of</w:t>
      </w:r>
      <w:r>
        <w:rPr>
          <w:color w:val="F4CF0E"/>
          <w:spacing w:val="-7"/>
          <w:w w:val="105"/>
        </w:rPr>
        <w:t> </w:t>
      </w:r>
      <w:r>
        <w:rPr>
          <w:color w:val="F4CF0E"/>
          <w:w w:val="105"/>
        </w:rPr>
        <w:t>a </w:t>
      </w:r>
      <w:r>
        <w:rPr>
          <w:color w:val="99CDA1"/>
          <w:w w:val="105"/>
        </w:rPr>
        <w:t>business associates of VAT suppliers</w:t>
      </w:r>
      <w:r>
        <w:rPr>
          <w:color w:val="05F2A5"/>
          <w:w w:val="105"/>
        </w:rPr>
        <w:t>.</w:t>
      </w:r>
    </w:p>
    <w:p>
      <w:pPr>
        <w:pStyle w:val="BodyText"/>
        <w:spacing w:line="307" w:lineRule="auto" w:before="158"/>
        <w:ind w:left="782" w:right="257"/>
      </w:pPr>
      <w:r>
        <w:rPr>
          <w:color w:val="C8BA3F"/>
          <w:w w:val="105"/>
        </w:rPr>
        <w:t>VAT </w:t>
      </w:r>
      <w:r>
        <w:rPr>
          <w:color w:val="873F16"/>
          <w:w w:val="105"/>
        </w:rPr>
        <w:t>places</w:t>
      </w:r>
      <w:r>
        <w:rPr>
          <w:color w:val="873F16"/>
          <w:w w:val="105"/>
        </w:rPr>
        <w:t> </w:t>
      </w:r>
      <w:r>
        <w:rPr>
          <w:color w:val="B86007"/>
          <w:w w:val="105"/>
        </w:rPr>
        <w:t>utmost </w:t>
      </w:r>
      <w:r>
        <w:rPr>
          <w:color w:val="9C1CFB"/>
          <w:w w:val="105"/>
        </w:rPr>
        <w:t>importance</w:t>
      </w:r>
      <w:r>
        <w:rPr>
          <w:color w:val="9C1CFB"/>
          <w:w w:val="105"/>
        </w:rPr>
        <w:t> </w:t>
      </w:r>
      <w:r>
        <w:rPr>
          <w:color w:val="D490E6"/>
          <w:w w:val="105"/>
        </w:rPr>
        <w:t>on </w:t>
      </w:r>
      <w:r>
        <w:rPr>
          <w:color w:val="3493B8"/>
          <w:w w:val="105"/>
        </w:rPr>
        <w:t>the </w:t>
      </w:r>
      <w:r>
        <w:rPr>
          <w:color w:val="8C05CD"/>
          <w:w w:val="105"/>
        </w:rPr>
        <w:t>integrity </w:t>
      </w:r>
      <w:r>
        <w:rPr>
          <w:color w:val="DFBD0E"/>
          <w:w w:val="105"/>
        </w:rPr>
        <w:t>of </w:t>
      </w:r>
      <w:r>
        <w:rPr>
          <w:color w:val="56EB5B"/>
          <w:w w:val="105"/>
        </w:rPr>
        <w:t>its </w:t>
      </w:r>
      <w:r>
        <w:rPr>
          <w:color w:val="E16795"/>
          <w:w w:val="105"/>
        </w:rPr>
        <w:t>suppliers. </w:t>
      </w:r>
      <w:r>
        <w:rPr>
          <w:color w:val="8A443D"/>
          <w:w w:val="105"/>
        </w:rPr>
        <w:t>VAT </w:t>
      </w:r>
      <w:r>
        <w:rPr>
          <w:color w:val="80A193"/>
          <w:w w:val="105"/>
        </w:rPr>
        <w:t>rese</w:t>
      </w:r>
      <w:r>
        <w:rPr>
          <w:color w:val="8AAF3D"/>
          <w:w w:val="105"/>
        </w:rPr>
        <w:t>rves </w:t>
      </w:r>
      <w:r>
        <w:rPr>
          <w:color w:val="0C1352"/>
          <w:w w:val="105"/>
        </w:rPr>
        <w:t>the </w:t>
      </w:r>
      <w:r>
        <w:rPr>
          <w:color w:val="D83B95"/>
          <w:w w:val="105"/>
        </w:rPr>
        <w:t>right </w:t>
      </w:r>
      <w:r>
        <w:rPr>
          <w:color w:val="5236E4"/>
          <w:w w:val="105"/>
        </w:rPr>
        <w:t>to </w:t>
      </w:r>
      <w:r>
        <w:rPr>
          <w:color w:val="77A3B6"/>
          <w:w w:val="105"/>
        </w:rPr>
        <w:t>check </w:t>
      </w:r>
      <w:r>
        <w:rPr>
          <w:color w:val="D13F60"/>
          <w:w w:val="105"/>
        </w:rPr>
        <w:t>the</w:t>
      </w:r>
      <w:r>
        <w:rPr>
          <w:color w:val="D13F60"/>
          <w:spacing w:val="-4"/>
          <w:w w:val="105"/>
        </w:rPr>
        <w:t> </w:t>
      </w:r>
      <w:r>
        <w:rPr>
          <w:color w:val="D13F60"/>
          <w:w w:val="105"/>
        </w:rPr>
        <w:t>financial </w:t>
      </w:r>
      <w:r>
        <w:rPr>
          <w:color w:val="C18AF7"/>
          <w:w w:val="105"/>
        </w:rPr>
        <w:t>situation </w:t>
      </w:r>
      <w:r>
        <w:rPr>
          <w:color w:val="263338"/>
          <w:w w:val="105"/>
        </w:rPr>
        <w:t>and </w:t>
      </w:r>
      <w:r>
        <w:rPr>
          <w:color w:val="AC8059"/>
          <w:w w:val="105"/>
        </w:rPr>
        <w:t>personal</w:t>
      </w:r>
      <w:r>
        <w:rPr>
          <w:color w:val="AC8059"/>
          <w:spacing w:val="30"/>
          <w:w w:val="105"/>
        </w:rPr>
        <w:t> </w:t>
      </w:r>
      <w:r>
        <w:rPr>
          <w:color w:val="DADA6E"/>
          <w:w w:val="105"/>
        </w:rPr>
        <w:t>ntegr'</w:t>
      </w:r>
      <w:r>
        <w:rPr>
          <w:color w:val="DADA6E"/>
          <w:spacing w:val="-8"/>
          <w:w w:val="105"/>
        </w:rPr>
        <w:t> </w:t>
      </w:r>
      <w:r>
        <w:rPr>
          <w:rFonts w:ascii="Times New Roman"/>
          <w:color w:val="DADA6E"/>
          <w:w w:val="105"/>
          <w:sz w:val="18"/>
        </w:rPr>
        <w:t>y</w:t>
      </w:r>
      <w:r>
        <w:rPr>
          <w:rFonts w:ascii="Times New Roman"/>
          <w:color w:val="DADA6E"/>
          <w:spacing w:val="11"/>
          <w:w w:val="105"/>
          <w:sz w:val="18"/>
        </w:rPr>
        <w:t> </w:t>
      </w:r>
      <w:r>
        <w:rPr>
          <w:color w:val="2FF711"/>
          <w:w w:val="105"/>
        </w:rPr>
        <w:t>of </w:t>
      </w:r>
      <w:r>
        <w:rPr>
          <w:color w:val="95A503"/>
          <w:w w:val="105"/>
        </w:rPr>
        <w:t>suppliers,</w:t>
      </w:r>
      <w:r>
        <w:rPr>
          <w:color w:val="95A503"/>
          <w:spacing w:val="-1"/>
          <w:w w:val="105"/>
        </w:rPr>
        <w:t> </w:t>
      </w:r>
      <w:r>
        <w:rPr>
          <w:color w:val="B6CACA"/>
          <w:w w:val="105"/>
        </w:rPr>
        <w:t>based</w:t>
      </w:r>
      <w:r>
        <w:rPr>
          <w:color w:val="B6CACA"/>
          <w:spacing w:val="-1"/>
          <w:w w:val="105"/>
        </w:rPr>
        <w:t> </w:t>
      </w:r>
      <w:r>
        <w:rPr>
          <w:color w:val="D490E6"/>
          <w:w w:val="105"/>
        </w:rPr>
        <w:t>on</w:t>
      </w:r>
      <w:r>
        <w:rPr>
          <w:color w:val="D490E6"/>
          <w:spacing w:val="-9"/>
          <w:w w:val="105"/>
        </w:rPr>
        <w:t> </w:t>
      </w:r>
      <w:r>
        <w:rPr>
          <w:color w:val="0C1352"/>
          <w:w w:val="105"/>
        </w:rPr>
        <w:t>the</w:t>
      </w:r>
      <w:r>
        <w:rPr>
          <w:color w:val="0C1352"/>
          <w:spacing w:val="-8"/>
          <w:w w:val="105"/>
        </w:rPr>
        <w:t> </w:t>
      </w:r>
      <w:r>
        <w:rPr>
          <w:color w:val="FD5BED"/>
          <w:w w:val="105"/>
        </w:rPr>
        <w:t>type</w:t>
      </w:r>
      <w:r>
        <w:rPr>
          <w:color w:val="FD5BED"/>
          <w:spacing w:val="-6"/>
          <w:w w:val="105"/>
        </w:rPr>
        <w:t> </w:t>
      </w:r>
      <w:r>
        <w:rPr>
          <w:color w:val="2FF711"/>
          <w:w w:val="105"/>
        </w:rPr>
        <w:t>of </w:t>
      </w:r>
      <w:r>
        <w:rPr>
          <w:color w:val="E69389"/>
          <w:w w:val="105"/>
        </w:rPr>
        <w:t>business </w:t>
      </w:r>
      <w:r>
        <w:rPr>
          <w:color w:val="D35936"/>
          <w:w w:val="105"/>
        </w:rPr>
        <w:t>transactions </w:t>
      </w:r>
      <w:r>
        <w:rPr>
          <w:color w:val="FB54B5"/>
          <w:w w:val="105"/>
        </w:rPr>
        <w:t>or</w:t>
      </w:r>
      <w:r>
        <w:rPr>
          <w:color w:val="FB54B5"/>
          <w:spacing w:val="-8"/>
          <w:w w:val="105"/>
        </w:rPr>
        <w:t> </w:t>
      </w:r>
      <w:r>
        <w:rPr>
          <w:color w:val="FB54B5"/>
          <w:w w:val="105"/>
        </w:rPr>
        <w:t>activities</w:t>
      </w:r>
      <w:r>
        <w:rPr>
          <w:color w:val="FB54B5"/>
          <w:spacing w:val="-6"/>
          <w:w w:val="105"/>
        </w:rPr>
        <w:t> </w:t>
      </w:r>
      <w:r>
        <w:rPr>
          <w:color w:val="FB54B5"/>
          <w:w w:val="105"/>
        </w:rPr>
        <w:t>they</w:t>
      </w:r>
      <w:r>
        <w:rPr>
          <w:color w:val="FB54B5"/>
          <w:spacing w:val="-6"/>
          <w:w w:val="105"/>
        </w:rPr>
        <w:t> </w:t>
      </w:r>
      <w:r>
        <w:rPr>
          <w:color w:val="FB54B5"/>
          <w:w w:val="105"/>
        </w:rPr>
        <w:t>are</w:t>
      </w:r>
      <w:r>
        <w:rPr>
          <w:color w:val="FB54B5"/>
          <w:spacing w:val="-13"/>
          <w:w w:val="105"/>
        </w:rPr>
        <w:t> </w:t>
      </w:r>
      <w:r>
        <w:rPr>
          <w:color w:val="FB54B5"/>
          <w:w w:val="105"/>
        </w:rPr>
        <w:t>engaged</w:t>
      </w:r>
      <w:r>
        <w:rPr>
          <w:color w:val="FB54B5"/>
          <w:spacing w:val="-2"/>
          <w:w w:val="105"/>
        </w:rPr>
        <w:t> </w:t>
      </w:r>
      <w:r>
        <w:rPr>
          <w:color w:val="FB54B5"/>
          <w:w w:val="105"/>
        </w:rPr>
        <w:t>in,</w:t>
      </w:r>
      <w:r>
        <w:rPr>
          <w:color w:val="FB54B5"/>
          <w:spacing w:val="-15"/>
          <w:w w:val="105"/>
        </w:rPr>
        <w:t> </w:t>
      </w:r>
      <w:r>
        <w:rPr>
          <w:color w:val="FB54B5"/>
          <w:w w:val="105"/>
        </w:rPr>
        <w:t>and</w:t>
      </w:r>
      <w:r>
        <w:rPr>
          <w:color w:val="FB54B5"/>
          <w:spacing w:val="-12"/>
          <w:w w:val="105"/>
        </w:rPr>
        <w:t> </w:t>
      </w:r>
      <w:r>
        <w:rPr>
          <w:color w:val="FB54B5"/>
          <w:w w:val="105"/>
        </w:rPr>
        <w:t>on</w:t>
      </w:r>
      <w:r>
        <w:rPr>
          <w:color w:val="FB54B5"/>
          <w:spacing w:val="-12"/>
          <w:w w:val="105"/>
        </w:rPr>
        <w:t> </w:t>
      </w:r>
      <w:r>
        <w:rPr>
          <w:color w:val="FB54B5"/>
          <w:w w:val="105"/>
        </w:rPr>
        <w:t>the</w:t>
      </w:r>
      <w:r>
        <w:rPr>
          <w:color w:val="FB54B5"/>
          <w:spacing w:val="-10"/>
          <w:w w:val="105"/>
        </w:rPr>
        <w:t> </w:t>
      </w:r>
      <w:r>
        <w:rPr>
          <w:color w:val="FB54B5"/>
          <w:w w:val="105"/>
        </w:rPr>
        <w:t>locations </w:t>
      </w:r>
      <w:r>
        <w:rPr>
          <w:color w:val="BCAC85"/>
          <w:w w:val="105"/>
        </w:rPr>
        <w:t>where they conduct </w:t>
      </w:r>
      <w:r>
        <w:rPr>
          <w:color w:val="7B1338"/>
          <w:w w:val="105"/>
        </w:rPr>
        <w:t>business.</w:t>
      </w:r>
    </w:p>
    <w:p>
      <w:pPr>
        <w:pStyle w:val="BodyText"/>
        <w:spacing w:line="312" w:lineRule="auto" w:before="167"/>
        <w:ind w:left="778" w:firstLine="4"/>
      </w:pPr>
      <w:r>
        <w:rPr>
          <w:color w:val="38249A"/>
          <w:w w:val="105"/>
        </w:rPr>
        <w:t>VAT</w:t>
      </w:r>
      <w:r>
        <w:rPr>
          <w:color w:val="38249A"/>
          <w:spacing w:val="-8"/>
          <w:w w:val="105"/>
        </w:rPr>
        <w:t> </w:t>
      </w:r>
      <w:r>
        <w:rPr>
          <w:color w:val="38249A"/>
          <w:w w:val="105"/>
        </w:rPr>
        <w:t>will</w:t>
      </w:r>
      <w:r>
        <w:rPr>
          <w:color w:val="38249A"/>
          <w:spacing w:val="-10"/>
          <w:w w:val="105"/>
        </w:rPr>
        <w:t> </w:t>
      </w:r>
      <w:r>
        <w:rPr>
          <w:color w:val="38249A"/>
          <w:w w:val="105"/>
        </w:rPr>
        <w:t>not</w:t>
      </w:r>
      <w:r>
        <w:rPr>
          <w:color w:val="38249A"/>
          <w:spacing w:val="-4"/>
          <w:w w:val="105"/>
        </w:rPr>
        <w:t> </w:t>
      </w:r>
      <w:r>
        <w:rPr>
          <w:color w:val="38249A"/>
          <w:w w:val="105"/>
        </w:rPr>
        <w:t>sell</w:t>
      </w:r>
      <w:r>
        <w:rPr>
          <w:color w:val="38249A"/>
          <w:spacing w:val="-9"/>
          <w:w w:val="105"/>
        </w:rPr>
        <w:t> </w:t>
      </w:r>
      <w:r>
        <w:rPr>
          <w:color w:val="38249A"/>
          <w:w w:val="105"/>
        </w:rPr>
        <w:t>VAT</w:t>
      </w:r>
      <w:r>
        <w:rPr>
          <w:color w:val="38249A"/>
          <w:spacing w:val="-13"/>
          <w:w w:val="105"/>
        </w:rPr>
        <w:t> </w:t>
      </w:r>
      <w:r>
        <w:rPr>
          <w:color w:val="263338"/>
          <w:w w:val="105"/>
        </w:rPr>
        <w:t>intellectual</w:t>
      </w:r>
      <w:r>
        <w:rPr>
          <w:color w:val="263338"/>
          <w:spacing w:val="-4"/>
          <w:w w:val="105"/>
        </w:rPr>
        <w:t> </w:t>
      </w:r>
      <w:r>
        <w:rPr>
          <w:color w:val="263338"/>
          <w:w w:val="105"/>
        </w:rPr>
        <w:t>property</w:t>
      </w:r>
      <w:r>
        <w:rPr>
          <w:color w:val="263338"/>
          <w:spacing w:val="-5"/>
          <w:w w:val="105"/>
        </w:rPr>
        <w:t> </w:t>
      </w:r>
      <w:r>
        <w:rPr>
          <w:color w:val="263338"/>
          <w:w w:val="105"/>
        </w:rPr>
        <w:t>but</w:t>
      </w:r>
      <w:r>
        <w:rPr>
          <w:color w:val="263338"/>
          <w:spacing w:val="-9"/>
          <w:w w:val="105"/>
        </w:rPr>
        <w:t> </w:t>
      </w:r>
      <w:r>
        <w:rPr>
          <w:color w:val="263338"/>
          <w:w w:val="105"/>
        </w:rPr>
        <w:t>may</w:t>
      </w:r>
      <w:r>
        <w:rPr>
          <w:color w:val="263338"/>
          <w:spacing w:val="-7"/>
          <w:w w:val="105"/>
        </w:rPr>
        <w:t> </w:t>
      </w:r>
      <w:r>
        <w:rPr>
          <w:color w:val="263338"/>
          <w:w w:val="105"/>
        </w:rPr>
        <w:t>provide</w:t>
      </w:r>
      <w:r>
        <w:rPr>
          <w:color w:val="263338"/>
          <w:spacing w:val="-5"/>
          <w:w w:val="105"/>
        </w:rPr>
        <w:t> </w:t>
      </w:r>
      <w:r>
        <w:rPr>
          <w:color w:val="263338"/>
          <w:w w:val="105"/>
        </w:rPr>
        <w:t>suppliers with</w:t>
      </w:r>
      <w:r>
        <w:rPr>
          <w:color w:val="263338"/>
          <w:spacing w:val="-10"/>
          <w:w w:val="105"/>
        </w:rPr>
        <w:t> </w:t>
      </w:r>
      <w:r>
        <w:rPr>
          <w:color w:val="263338"/>
          <w:w w:val="105"/>
        </w:rPr>
        <w:t>licenses</w:t>
      </w:r>
      <w:r>
        <w:rPr>
          <w:color w:val="263338"/>
          <w:spacing w:val="-5"/>
          <w:w w:val="105"/>
        </w:rPr>
        <w:t> </w:t>
      </w:r>
      <w:r>
        <w:rPr>
          <w:color w:val="263338"/>
          <w:w w:val="105"/>
        </w:rPr>
        <w:t>limited</w:t>
      </w:r>
      <w:r>
        <w:rPr>
          <w:color w:val="263338"/>
          <w:spacing w:val="-12"/>
          <w:w w:val="105"/>
        </w:rPr>
        <w:t> </w:t>
      </w:r>
      <w:r>
        <w:rPr>
          <w:color w:val="263338"/>
          <w:w w:val="105"/>
        </w:rPr>
        <w:t>in</w:t>
      </w:r>
      <w:r>
        <w:rPr>
          <w:color w:val="263338"/>
          <w:spacing w:val="-13"/>
          <w:w w:val="105"/>
        </w:rPr>
        <w:t> </w:t>
      </w:r>
      <w:r>
        <w:rPr>
          <w:color w:val="263338"/>
          <w:w w:val="105"/>
        </w:rPr>
        <w:t>time</w:t>
      </w:r>
      <w:r>
        <w:rPr>
          <w:color w:val="263338"/>
          <w:spacing w:val="-12"/>
          <w:w w:val="105"/>
        </w:rPr>
        <w:t> </w:t>
      </w:r>
      <w:r>
        <w:rPr>
          <w:color w:val="263338"/>
          <w:w w:val="105"/>
        </w:rPr>
        <w:t>and</w:t>
      </w:r>
      <w:r>
        <w:rPr>
          <w:color w:val="263338"/>
          <w:spacing w:val="-8"/>
          <w:w w:val="105"/>
        </w:rPr>
        <w:t> </w:t>
      </w:r>
      <w:r>
        <w:rPr>
          <w:color w:val="263338"/>
          <w:w w:val="105"/>
        </w:rPr>
        <w:t>scope</w:t>
      </w:r>
      <w:r>
        <w:rPr>
          <w:color w:val="263338"/>
          <w:spacing w:val="-11"/>
          <w:w w:val="105"/>
        </w:rPr>
        <w:t> </w:t>
      </w:r>
      <w:r>
        <w:rPr>
          <w:color w:val="263338"/>
          <w:w w:val="105"/>
        </w:rPr>
        <w:t>to the</w:t>
      </w:r>
      <w:r>
        <w:rPr>
          <w:color w:val="263338"/>
          <w:spacing w:val="-10"/>
          <w:w w:val="105"/>
        </w:rPr>
        <w:t> </w:t>
      </w:r>
      <w:r>
        <w:rPr>
          <w:color w:val="263338"/>
          <w:w w:val="105"/>
        </w:rPr>
        <w:t>performance</w:t>
      </w:r>
      <w:r>
        <w:rPr>
          <w:color w:val="263338"/>
          <w:spacing w:val="-5"/>
          <w:w w:val="105"/>
        </w:rPr>
        <w:t> </w:t>
      </w:r>
      <w:r>
        <w:rPr>
          <w:color w:val="263338"/>
          <w:w w:val="105"/>
        </w:rPr>
        <w:t>of </w:t>
      </w:r>
      <w:r>
        <w:rPr>
          <w:color w:val="4D83BA"/>
          <w:w w:val="105"/>
        </w:rPr>
        <w:t>suppliers' obligations with VAT.</w:t>
      </w:r>
    </w:p>
    <w:p>
      <w:pPr>
        <w:pStyle w:val="Heading2"/>
        <w:numPr>
          <w:ilvl w:val="2"/>
          <w:numId w:val="1"/>
        </w:numPr>
        <w:tabs>
          <w:tab w:pos="1632" w:val="left" w:leader="none"/>
        </w:tabs>
        <w:spacing w:line="240" w:lineRule="auto" w:before="180" w:after="0"/>
        <w:ind w:left="1632" w:right="0" w:hanging="853"/>
        <w:jc w:val="left"/>
        <w:rPr>
          <w:color w:val="5B5477"/>
        </w:rPr>
      </w:pPr>
      <w:r>
        <w:rPr>
          <w:color w:val="AE7CBF"/>
          <w:w w:val="105"/>
        </w:rPr>
        <w:t>Data</w:t>
      </w:r>
      <w:r>
        <w:rPr>
          <w:color w:val="AE7CBF"/>
          <w:spacing w:val="16"/>
          <w:w w:val="105"/>
        </w:rPr>
        <w:t> </w:t>
      </w:r>
      <w:r>
        <w:rPr>
          <w:color w:val="AE7CBF"/>
          <w:spacing w:val="-2"/>
          <w:w w:val="105"/>
        </w:rPr>
        <w:t>protection</w:t>
      </w:r>
    </w:p>
    <w:p>
      <w:pPr>
        <w:pStyle w:val="BodyText"/>
        <w:spacing w:before="27"/>
        <w:rPr>
          <w:b/>
          <w:sz w:val="23"/>
        </w:rPr>
      </w:pPr>
    </w:p>
    <w:p>
      <w:pPr>
        <w:pStyle w:val="BodyText"/>
        <w:spacing w:line="316" w:lineRule="auto" w:before="1"/>
        <w:ind w:left="778" w:firstLine="4"/>
      </w:pPr>
      <w:r>
        <w:rPr>
          <w:color w:val="2FF711"/>
          <w:w w:val="105"/>
        </w:rPr>
        <w:t>VAT </w:t>
      </w:r>
      <w:r>
        <w:rPr>
          <w:color w:val="529595"/>
          <w:w w:val="105"/>
        </w:rPr>
        <w:t>respects </w:t>
      </w:r>
      <w:r>
        <w:rPr>
          <w:color w:val="3493B8"/>
          <w:w w:val="105"/>
        </w:rPr>
        <w:t>the</w:t>
      </w:r>
      <w:r>
        <w:rPr>
          <w:color w:val="3493B8"/>
          <w:spacing w:val="-7"/>
          <w:w w:val="105"/>
        </w:rPr>
        <w:t> </w:t>
      </w:r>
      <w:r>
        <w:rPr>
          <w:color w:val="AA7295"/>
          <w:w w:val="105"/>
        </w:rPr>
        <w:t>personal </w:t>
      </w:r>
      <w:r>
        <w:rPr>
          <w:color w:val="95578E"/>
          <w:w w:val="105"/>
        </w:rPr>
        <w:t>and </w:t>
      </w:r>
      <w:r>
        <w:rPr>
          <w:color w:val="0A1F00"/>
          <w:w w:val="105"/>
        </w:rPr>
        <w:t>privacy </w:t>
      </w:r>
      <w:r>
        <w:rPr>
          <w:color w:val="38249A"/>
          <w:w w:val="105"/>
        </w:rPr>
        <w:t>rights</w:t>
      </w:r>
      <w:r>
        <w:rPr>
          <w:color w:val="38249A"/>
          <w:spacing w:val="-6"/>
          <w:w w:val="105"/>
        </w:rPr>
        <w:t> </w:t>
      </w:r>
      <w:r>
        <w:rPr>
          <w:color w:val="49420A"/>
          <w:w w:val="105"/>
        </w:rPr>
        <w:t>of </w:t>
      </w:r>
      <w:r>
        <w:rPr>
          <w:color w:val="4B725B"/>
          <w:w w:val="105"/>
        </w:rPr>
        <w:t>its </w:t>
      </w:r>
      <w:r>
        <w:rPr>
          <w:color w:val="627BA5"/>
          <w:w w:val="105"/>
        </w:rPr>
        <w:t>suppliers </w:t>
      </w:r>
      <w:r>
        <w:rPr>
          <w:color w:val="E8A56B"/>
          <w:w w:val="105"/>
        </w:rPr>
        <w:t>and any personal data</w:t>
      </w:r>
      <w:r>
        <w:rPr>
          <w:color w:val="8075ED"/>
          <w:w w:val="105"/>
        </w:rPr>
        <w:t>.</w:t>
      </w:r>
      <w:r>
        <w:rPr>
          <w:color w:val="8075ED"/>
          <w:spacing w:val="-11"/>
          <w:w w:val="105"/>
        </w:rPr>
        <w:t> </w:t>
      </w:r>
      <w:r>
        <w:rPr>
          <w:color w:val="DFBD0E"/>
          <w:w w:val="105"/>
        </w:rPr>
        <w:t>VAT</w:t>
      </w:r>
      <w:r>
        <w:rPr>
          <w:color w:val="DFBD0E"/>
          <w:spacing w:val="-2"/>
          <w:w w:val="105"/>
        </w:rPr>
        <w:t> </w:t>
      </w:r>
      <w:r>
        <w:rPr>
          <w:color w:val="0FE22A"/>
          <w:w w:val="105"/>
        </w:rPr>
        <w:t>compiles</w:t>
      </w:r>
      <w:r>
        <w:rPr>
          <w:color w:val="67EB05"/>
          <w:w w:val="105"/>
        </w:rPr>
        <w:t>,</w:t>
      </w:r>
      <w:r>
        <w:rPr>
          <w:color w:val="67EB05"/>
          <w:spacing w:val="-17"/>
          <w:w w:val="105"/>
        </w:rPr>
        <w:t> </w:t>
      </w:r>
      <w:r>
        <w:rPr>
          <w:color w:val="5D135D"/>
          <w:w w:val="105"/>
        </w:rPr>
        <w:t>processes </w:t>
      </w:r>
      <w:r>
        <w:rPr>
          <w:color w:val="95578E"/>
          <w:w w:val="105"/>
        </w:rPr>
        <w:t>and </w:t>
      </w:r>
      <w:r>
        <w:rPr>
          <w:color w:val="A3771A"/>
          <w:w w:val="105"/>
        </w:rPr>
        <w:t>uses</w:t>
      </w:r>
      <w:r>
        <w:rPr>
          <w:color w:val="A3771A"/>
          <w:spacing w:val="-3"/>
          <w:w w:val="105"/>
        </w:rPr>
        <w:t> </w:t>
      </w:r>
      <w:r>
        <w:rPr>
          <w:color w:val="80A193"/>
          <w:w w:val="105"/>
        </w:rPr>
        <w:t>personal </w:t>
      </w:r>
      <w:r>
        <w:rPr>
          <w:color w:val="E446E6"/>
          <w:w w:val="105"/>
        </w:rPr>
        <w:t>data</w:t>
      </w:r>
      <w:r>
        <w:rPr>
          <w:color w:val="E446E6"/>
          <w:spacing w:val="33"/>
          <w:w w:val="105"/>
        </w:rPr>
        <w:t> </w:t>
      </w:r>
      <w:r>
        <w:rPr>
          <w:color w:val="60BD6E"/>
          <w:w w:val="105"/>
        </w:rPr>
        <w:t>of</w:t>
      </w:r>
      <w:r>
        <w:rPr>
          <w:color w:val="60BD6E"/>
          <w:spacing w:val="35"/>
          <w:w w:val="105"/>
        </w:rPr>
        <w:t> </w:t>
      </w:r>
      <w:r>
        <w:rPr>
          <w:color w:val="A8245B"/>
          <w:w w:val="105"/>
        </w:rPr>
        <w:t>its</w:t>
      </w:r>
      <w:r>
        <w:rPr>
          <w:color w:val="A8245B"/>
          <w:spacing w:val="40"/>
          <w:w w:val="105"/>
        </w:rPr>
        <w:t> </w:t>
      </w:r>
      <w:r>
        <w:rPr>
          <w:color w:val="494477"/>
          <w:w w:val="105"/>
        </w:rPr>
        <w:t>suppliers</w:t>
      </w:r>
      <w:r>
        <w:rPr>
          <w:color w:val="494477"/>
          <w:spacing w:val="40"/>
          <w:w w:val="105"/>
        </w:rPr>
        <w:t> </w:t>
      </w:r>
      <w:r>
        <w:rPr>
          <w:color w:val="0A9E31"/>
          <w:w w:val="105"/>
        </w:rPr>
        <w:t>solely</w:t>
      </w:r>
      <w:r>
        <w:rPr>
          <w:color w:val="0A9E31"/>
          <w:spacing w:val="33"/>
          <w:w w:val="105"/>
        </w:rPr>
        <w:t> </w:t>
      </w:r>
      <w:r>
        <w:rPr>
          <w:color w:val="CA11E8"/>
          <w:w w:val="105"/>
        </w:rPr>
        <w:t>to</w:t>
      </w:r>
      <w:r>
        <w:rPr>
          <w:color w:val="CA11E8"/>
          <w:spacing w:val="40"/>
          <w:w w:val="105"/>
        </w:rPr>
        <w:t> </w:t>
      </w:r>
      <w:r>
        <w:rPr>
          <w:color w:val="57B1B1"/>
          <w:w w:val="105"/>
        </w:rPr>
        <w:t>the</w:t>
      </w:r>
      <w:r>
        <w:rPr>
          <w:color w:val="57B1B1"/>
          <w:spacing w:val="40"/>
          <w:w w:val="105"/>
        </w:rPr>
        <w:t> </w:t>
      </w:r>
      <w:r>
        <w:rPr>
          <w:color w:val="BD9CD4"/>
          <w:w w:val="105"/>
        </w:rPr>
        <w:t>extent</w:t>
      </w:r>
      <w:r>
        <w:rPr>
          <w:color w:val="BD9CD4"/>
          <w:spacing w:val="39"/>
          <w:w w:val="105"/>
        </w:rPr>
        <w:t> </w:t>
      </w:r>
      <w:r>
        <w:rPr>
          <w:color w:val="FDAC07"/>
          <w:w w:val="105"/>
        </w:rPr>
        <w:t>to</w:t>
      </w:r>
      <w:r>
        <w:rPr>
          <w:color w:val="FDAC07"/>
          <w:spacing w:val="38"/>
          <w:w w:val="105"/>
        </w:rPr>
        <w:t> </w:t>
      </w:r>
      <w:r>
        <w:rPr>
          <w:color w:val="9C1CFB"/>
          <w:w w:val="105"/>
        </w:rPr>
        <w:t>which</w:t>
      </w:r>
      <w:r>
        <w:rPr>
          <w:color w:val="9C1CFB"/>
          <w:spacing w:val="29"/>
          <w:w w:val="105"/>
        </w:rPr>
        <w:t> </w:t>
      </w:r>
      <w:r>
        <w:rPr>
          <w:color w:val="5BED9A"/>
          <w:w w:val="105"/>
        </w:rPr>
        <w:t>this</w:t>
      </w:r>
      <w:r>
        <w:rPr>
          <w:color w:val="5BED9A"/>
          <w:spacing w:val="26"/>
          <w:w w:val="105"/>
        </w:rPr>
        <w:t> </w:t>
      </w:r>
      <w:r>
        <w:rPr>
          <w:color w:val="31ACF2"/>
          <w:w w:val="105"/>
        </w:rPr>
        <w:t>is</w:t>
      </w:r>
      <w:r>
        <w:rPr>
          <w:color w:val="31ACF2"/>
          <w:spacing w:val="15"/>
          <w:w w:val="105"/>
        </w:rPr>
        <w:t> </w:t>
      </w:r>
      <w:r>
        <w:rPr>
          <w:color w:val="D13F60"/>
          <w:w w:val="105"/>
        </w:rPr>
        <w:t>necessary</w:t>
      </w:r>
      <w:r>
        <w:rPr>
          <w:color w:val="D13F60"/>
          <w:spacing w:val="40"/>
          <w:w w:val="105"/>
        </w:rPr>
        <w:t> </w:t>
      </w:r>
      <w:r>
        <w:rPr>
          <w:color w:val="7264B3"/>
          <w:w w:val="105"/>
        </w:rPr>
        <w:t>for</w:t>
      </w:r>
      <w:r>
        <w:rPr>
          <w:color w:val="7264B3"/>
          <w:spacing w:val="40"/>
          <w:w w:val="105"/>
        </w:rPr>
        <w:t> </w:t>
      </w:r>
      <w:r>
        <w:rPr>
          <w:color w:val="57B1B1"/>
          <w:w w:val="105"/>
        </w:rPr>
        <w:t>the</w:t>
      </w:r>
      <w:r>
        <w:rPr>
          <w:color w:val="57B1B1"/>
          <w:spacing w:val="40"/>
          <w:w w:val="105"/>
        </w:rPr>
        <w:t> </w:t>
      </w:r>
      <w:r>
        <w:rPr>
          <w:color w:val="13758E"/>
          <w:w w:val="105"/>
        </w:rPr>
        <w:t>business</w:t>
      </w:r>
      <w:r>
        <w:rPr>
          <w:color w:val="13758E"/>
          <w:spacing w:val="33"/>
          <w:w w:val="105"/>
        </w:rPr>
        <w:t> </w:t>
      </w:r>
      <w:r>
        <w:rPr>
          <w:color w:val="75DD2B"/>
          <w:w w:val="105"/>
        </w:rPr>
        <w:t>operations</w:t>
      </w:r>
      <w:r>
        <w:rPr>
          <w:color w:val="75DD2B"/>
          <w:spacing w:val="34"/>
          <w:w w:val="105"/>
        </w:rPr>
        <w:t> </w:t>
      </w:r>
      <w:r>
        <w:rPr>
          <w:color w:val="67EB05"/>
          <w:w w:val="105"/>
        </w:rPr>
        <w:t>of</w:t>
      </w:r>
      <w:r>
        <w:rPr>
          <w:color w:val="67EB05"/>
          <w:spacing w:val="40"/>
          <w:w w:val="105"/>
        </w:rPr>
        <w:t> </w:t>
      </w:r>
      <w:r>
        <w:rPr>
          <w:color w:val="3FB195"/>
          <w:w w:val="105"/>
        </w:rPr>
        <w:t>VAT. </w:t>
      </w:r>
      <w:r>
        <w:rPr>
          <w:color w:val="7264B3"/>
          <w:w w:val="105"/>
        </w:rPr>
        <w:t>All </w:t>
      </w:r>
      <w:r>
        <w:rPr>
          <w:color w:val="6711B5"/>
          <w:w w:val="105"/>
        </w:rPr>
        <w:t>applicable</w:t>
      </w:r>
      <w:r>
        <w:rPr>
          <w:color w:val="6711B5"/>
          <w:spacing w:val="30"/>
          <w:w w:val="105"/>
        </w:rPr>
        <w:t> </w:t>
      </w:r>
      <w:r>
        <w:rPr>
          <w:color w:val="469164"/>
          <w:w w:val="105"/>
        </w:rPr>
        <w:t>data </w:t>
      </w:r>
      <w:r>
        <w:rPr>
          <w:color w:val="C8BA3F"/>
          <w:w w:val="105"/>
        </w:rPr>
        <w:t>protection</w:t>
      </w:r>
      <w:r>
        <w:rPr>
          <w:color w:val="C8BA3F"/>
          <w:spacing w:val="-5"/>
          <w:w w:val="105"/>
        </w:rPr>
        <w:t> </w:t>
      </w:r>
      <w:r>
        <w:rPr>
          <w:color w:val="9918D1"/>
          <w:w w:val="105"/>
        </w:rPr>
        <w:t>provisions</w:t>
      </w:r>
      <w:r>
        <w:rPr>
          <w:color w:val="9918D1"/>
          <w:spacing w:val="-6"/>
          <w:w w:val="105"/>
        </w:rPr>
        <w:t> </w:t>
      </w:r>
      <w:r>
        <w:rPr>
          <w:color w:val="8AF416"/>
          <w:w w:val="105"/>
        </w:rPr>
        <w:t>are</w:t>
      </w:r>
      <w:r>
        <w:rPr>
          <w:color w:val="8AF416"/>
          <w:spacing w:val="-4"/>
          <w:w w:val="105"/>
        </w:rPr>
        <w:t> </w:t>
      </w:r>
      <w:r>
        <w:rPr>
          <w:color w:val="082F52"/>
          <w:w w:val="105"/>
        </w:rPr>
        <w:t>fully</w:t>
      </w:r>
      <w:r>
        <w:rPr>
          <w:color w:val="082F52"/>
          <w:spacing w:val="-5"/>
          <w:w w:val="105"/>
        </w:rPr>
        <w:t> </w:t>
      </w:r>
      <w:r>
        <w:rPr>
          <w:color w:val="0060B8"/>
          <w:w w:val="105"/>
        </w:rPr>
        <w:t>observed.</w:t>
      </w:r>
      <w:r>
        <w:rPr>
          <w:color w:val="0060B8"/>
          <w:spacing w:val="-11"/>
          <w:w w:val="105"/>
        </w:rPr>
        <w:t> </w:t>
      </w:r>
      <w:r>
        <w:rPr>
          <w:color w:val="DB1C8A"/>
          <w:w w:val="105"/>
        </w:rPr>
        <w:t>Personal</w:t>
      </w:r>
      <w:r>
        <w:rPr>
          <w:color w:val="DB1C8A"/>
          <w:spacing w:val="-8"/>
          <w:w w:val="105"/>
        </w:rPr>
        <w:t> </w:t>
      </w:r>
      <w:r>
        <w:rPr>
          <w:color w:val="59542D"/>
          <w:w w:val="105"/>
        </w:rPr>
        <w:t>data</w:t>
      </w:r>
      <w:r>
        <w:rPr>
          <w:color w:val="59542D"/>
          <w:spacing w:val="-3"/>
          <w:w w:val="105"/>
        </w:rPr>
        <w:t> </w:t>
      </w:r>
      <w:r>
        <w:rPr>
          <w:color w:val="748E87"/>
          <w:w w:val="105"/>
        </w:rPr>
        <w:t>are</w:t>
      </w:r>
      <w:r>
        <w:rPr>
          <w:color w:val="748E87"/>
          <w:spacing w:val="-6"/>
          <w:w w:val="105"/>
        </w:rPr>
        <w:t> </w:t>
      </w:r>
      <w:r>
        <w:rPr>
          <w:color w:val="748E87"/>
          <w:w w:val="105"/>
        </w:rPr>
        <w:t>stored </w:t>
      </w:r>
      <w:r>
        <w:rPr>
          <w:color w:val="A1CDEB"/>
          <w:w w:val="105"/>
        </w:rPr>
        <w:t>safe1y </w:t>
      </w:r>
      <w:r>
        <w:rPr>
          <w:color w:val="263338"/>
          <w:w w:val="105"/>
        </w:rPr>
        <w:t>and </w:t>
      </w:r>
      <w:r>
        <w:rPr>
          <w:color w:val="748E87"/>
          <w:w w:val="105"/>
        </w:rPr>
        <w:t>are </w:t>
      </w:r>
      <w:r>
        <w:rPr>
          <w:color w:val="5DF2FB"/>
          <w:w w:val="105"/>
        </w:rPr>
        <w:t>suitably </w:t>
      </w:r>
      <w:r>
        <w:rPr>
          <w:color w:val="908C57"/>
          <w:w w:val="105"/>
        </w:rPr>
        <w:t>protected </w:t>
      </w:r>
      <w:r>
        <w:rPr>
          <w:color w:val="DAD849"/>
          <w:w w:val="105"/>
        </w:rPr>
        <w:t>against </w:t>
      </w:r>
      <w:r>
        <w:rPr>
          <w:color w:val="A1CDEB"/>
          <w:w w:val="105"/>
        </w:rPr>
        <w:t>unauthor;zed</w:t>
      </w:r>
      <w:r>
        <w:rPr>
          <w:color w:val="A1CDEB"/>
          <w:w w:val="105"/>
        </w:rPr>
        <w:t> </w:t>
      </w:r>
      <w:r>
        <w:rPr>
          <w:color w:val="FBA3D4"/>
          <w:w w:val="105"/>
        </w:rPr>
        <w:t>access. </w:t>
      </w:r>
      <w:r>
        <w:rPr>
          <w:color w:val="E446E6"/>
          <w:w w:val="105"/>
        </w:rPr>
        <w:t>VAT </w:t>
      </w:r>
      <w:r>
        <w:rPr>
          <w:color w:val="9918D1"/>
          <w:w w:val="105"/>
        </w:rPr>
        <w:t>expects </w:t>
      </w:r>
      <w:r>
        <w:rPr>
          <w:color w:val="5D135D"/>
          <w:w w:val="105"/>
        </w:rPr>
        <w:t>all </w:t>
      </w:r>
      <w:r>
        <w:rPr>
          <w:color w:val="62A723"/>
          <w:w w:val="105"/>
        </w:rPr>
        <w:t>its</w:t>
      </w:r>
      <w:r>
        <w:rPr>
          <w:color w:val="62A723"/>
          <w:w w:val="105"/>
        </w:rPr>
        <w:t> </w:t>
      </w:r>
      <w:r>
        <w:rPr>
          <w:color w:val="1F74EB"/>
          <w:w w:val="105"/>
        </w:rPr>
        <w:t>suppliers to strictly comply with</w:t>
      </w:r>
      <w:r>
        <w:rPr>
          <w:color w:val="1F74EB"/>
          <w:spacing w:val="-4"/>
          <w:w w:val="105"/>
        </w:rPr>
        <w:t> </w:t>
      </w:r>
      <w:r>
        <w:rPr>
          <w:color w:val="1F74EB"/>
          <w:w w:val="105"/>
        </w:rPr>
        <w:t>applicable data</w:t>
      </w:r>
      <w:r>
        <w:rPr>
          <w:color w:val="1F74EB"/>
          <w:spacing w:val="-2"/>
          <w:w w:val="105"/>
        </w:rPr>
        <w:t> </w:t>
      </w:r>
      <w:r>
        <w:rPr>
          <w:color w:val="1F74EB"/>
          <w:w w:val="105"/>
        </w:rPr>
        <w:t>protection laws</w:t>
      </w:r>
      <w:r>
        <w:rPr>
          <w:color w:val="1F74EB"/>
          <w:spacing w:val="-2"/>
          <w:w w:val="105"/>
        </w:rPr>
        <w:t> </w:t>
      </w:r>
      <w:r>
        <w:rPr>
          <w:color w:val="1F74EB"/>
          <w:w w:val="105"/>
        </w:rPr>
        <w:t>and</w:t>
      </w:r>
      <w:r>
        <w:rPr>
          <w:color w:val="1F74EB"/>
          <w:spacing w:val="-2"/>
          <w:w w:val="105"/>
        </w:rPr>
        <w:t> </w:t>
      </w:r>
      <w:r>
        <w:rPr>
          <w:color w:val="1F74EB"/>
          <w:w w:val="105"/>
        </w:rPr>
        <w:t>regulations as</w:t>
      </w:r>
      <w:r>
        <w:rPr>
          <w:color w:val="1F74EB"/>
          <w:spacing w:val="-8"/>
          <w:w w:val="105"/>
        </w:rPr>
        <w:t> </w:t>
      </w:r>
      <w:r>
        <w:rPr>
          <w:color w:val="006EEF"/>
          <w:w w:val="105"/>
        </w:rPr>
        <w:t>well.</w:t>
      </w:r>
    </w:p>
    <w:p>
      <w:pPr>
        <w:pStyle w:val="BodyText"/>
        <w:spacing w:line="312" w:lineRule="auto" w:before="159"/>
        <w:ind w:left="783" w:right="257"/>
      </w:pPr>
      <w:r>
        <w:rPr>
          <w:color w:val="1FF6B8"/>
        </w:rPr>
        <w:t>Any provision of personal data by VAT to a supplier</w:t>
      </w:r>
      <w:r>
        <w:rPr>
          <w:color w:val="1FF6B8"/>
          <w:spacing w:val="17"/>
        </w:rPr>
        <w:t> </w:t>
      </w:r>
      <w:r>
        <w:rPr>
          <w:color w:val="1FF6B8"/>
        </w:rPr>
        <w:t>not covered</w:t>
      </w:r>
      <w:r>
        <w:rPr>
          <w:color w:val="1FF6B8"/>
          <w:spacing w:val="15"/>
        </w:rPr>
        <w:t> </w:t>
      </w:r>
      <w:r>
        <w:rPr>
          <w:color w:val="1FF6B8"/>
        </w:rPr>
        <w:t>by law requires the supplier</w:t>
      </w:r>
      <w:r>
        <w:rPr>
          <w:color w:val="1FF6B8"/>
          <w:spacing w:val="17"/>
        </w:rPr>
        <w:t> </w:t>
      </w:r>
      <w:r>
        <w:rPr>
          <w:color w:val="1FF6B8"/>
        </w:rPr>
        <w:t>to</w:t>
      </w:r>
      <w:r>
        <w:rPr>
          <w:color w:val="1FF6B8"/>
          <w:spacing w:val="25"/>
        </w:rPr>
        <w:t> </w:t>
      </w:r>
      <w:r>
        <w:rPr>
          <w:color w:val="1FF6B8"/>
        </w:rPr>
        <w:t>offer a</w:t>
      </w:r>
      <w:r>
        <w:rPr>
          <w:color w:val="1FF6B8"/>
          <w:spacing w:val="-1"/>
        </w:rPr>
        <w:t> </w:t>
      </w:r>
      <w:r>
        <w:rPr>
          <w:color w:val="ED8375"/>
        </w:rPr>
        <w:t>data processing</w:t>
      </w:r>
      <w:r>
        <w:rPr>
          <w:color w:val="ED8375"/>
          <w:spacing w:val="22"/>
        </w:rPr>
        <w:t> </w:t>
      </w:r>
      <w:r>
        <w:rPr>
          <w:color w:val="ED8375"/>
        </w:rPr>
        <w:t>agreement </w:t>
      </w:r>
      <w:r>
        <w:rPr>
          <w:color w:val="D499CD"/>
        </w:rPr>
        <w:t>with suitable safeguards</w:t>
      </w:r>
      <w:r>
        <w:rPr>
          <w:color w:val="D499CD"/>
          <w:spacing w:val="38"/>
        </w:rPr>
        <w:t> </w:t>
      </w:r>
      <w:r>
        <w:rPr>
          <w:color w:val="D499CD"/>
        </w:rPr>
        <w:t>to</w:t>
      </w:r>
      <w:r>
        <w:rPr>
          <w:color w:val="D499CD"/>
          <w:spacing w:val="40"/>
        </w:rPr>
        <w:t> </w:t>
      </w:r>
      <w:r>
        <w:rPr>
          <w:color w:val="D499CD"/>
        </w:rPr>
        <w:t>meet the protection standards</w:t>
      </w:r>
      <w:r>
        <w:rPr>
          <w:color w:val="D499CD"/>
          <w:spacing w:val="40"/>
        </w:rPr>
        <w:t> </w:t>
      </w:r>
      <w:r>
        <w:rPr>
          <w:color w:val="D499CD"/>
        </w:rPr>
        <w:t>required by law.</w:t>
      </w:r>
    </w:p>
    <w:p>
      <w:pPr>
        <w:pStyle w:val="Heading2"/>
        <w:numPr>
          <w:ilvl w:val="2"/>
          <w:numId w:val="1"/>
        </w:numPr>
        <w:tabs>
          <w:tab w:pos="1632" w:val="left" w:leader="none"/>
        </w:tabs>
        <w:spacing w:line="240" w:lineRule="auto" w:before="181" w:after="0"/>
        <w:ind w:left="1632" w:right="0" w:hanging="853"/>
        <w:jc w:val="left"/>
        <w:rPr>
          <w:color w:val="60BD6E"/>
        </w:rPr>
      </w:pPr>
      <w:r>
        <w:rPr>
          <w:color w:val="5DCFD4"/>
          <w:w w:val="105"/>
        </w:rPr>
        <w:t>Handling</w:t>
      </w:r>
      <w:r>
        <w:rPr>
          <w:color w:val="5DCFD4"/>
          <w:spacing w:val="5"/>
          <w:w w:val="105"/>
        </w:rPr>
        <w:t> </w:t>
      </w:r>
      <w:r>
        <w:rPr>
          <w:color w:val="5DCFD4"/>
          <w:w w:val="105"/>
        </w:rPr>
        <w:t>public</w:t>
      </w:r>
      <w:r>
        <w:rPr>
          <w:color w:val="5DCFD4"/>
          <w:spacing w:val="-6"/>
          <w:w w:val="105"/>
        </w:rPr>
        <w:t> </w:t>
      </w:r>
      <w:r>
        <w:rPr>
          <w:color w:val="C6034B"/>
          <w:spacing w:val="-2"/>
          <w:w w:val="105"/>
        </w:rPr>
        <w:t>media</w:t>
      </w:r>
    </w:p>
    <w:p>
      <w:pPr>
        <w:pStyle w:val="BodyText"/>
        <w:spacing w:before="27"/>
        <w:rPr>
          <w:b/>
          <w:sz w:val="23"/>
        </w:rPr>
      </w:pPr>
    </w:p>
    <w:p>
      <w:pPr>
        <w:pStyle w:val="BodyText"/>
        <w:spacing w:line="319" w:lineRule="auto"/>
        <w:ind w:left="782" w:right="257" w:hanging="5"/>
      </w:pPr>
      <w:r>
        <w:rPr>
          <w:color w:val="AECC59"/>
          <w:w w:val="105"/>
        </w:rPr>
        <w:t>In</w:t>
      </w:r>
      <w:r>
        <w:rPr>
          <w:color w:val="AECC59"/>
          <w:spacing w:val="26"/>
          <w:w w:val="105"/>
        </w:rPr>
        <w:t> </w:t>
      </w:r>
      <w:r>
        <w:rPr>
          <w:color w:val="BDE46E"/>
          <w:w w:val="105"/>
        </w:rPr>
        <w:t>the</w:t>
      </w:r>
      <w:r>
        <w:rPr>
          <w:color w:val="BDE46E"/>
          <w:spacing w:val="40"/>
          <w:w w:val="105"/>
        </w:rPr>
        <w:t> </w:t>
      </w:r>
      <w:r>
        <w:rPr>
          <w:color w:val="03879A"/>
          <w:w w:val="105"/>
        </w:rPr>
        <w:t>interest</w:t>
      </w:r>
      <w:r>
        <w:rPr>
          <w:color w:val="03879A"/>
          <w:spacing w:val="40"/>
          <w:w w:val="105"/>
        </w:rPr>
        <w:t> </w:t>
      </w:r>
      <w:r>
        <w:rPr>
          <w:color w:val="BD2675"/>
          <w:w w:val="105"/>
        </w:rPr>
        <w:t>of</w:t>
      </w:r>
      <w:r>
        <w:rPr>
          <w:color w:val="BD2675"/>
          <w:spacing w:val="35"/>
          <w:w w:val="105"/>
        </w:rPr>
        <w:t> </w:t>
      </w:r>
      <w:r>
        <w:rPr>
          <w:color w:val="593826"/>
          <w:w w:val="105"/>
        </w:rPr>
        <w:t>a</w:t>
      </w:r>
      <w:r>
        <w:rPr>
          <w:color w:val="593826"/>
          <w:spacing w:val="40"/>
          <w:w w:val="105"/>
        </w:rPr>
        <w:t> </w:t>
      </w:r>
      <w:r>
        <w:rPr>
          <w:color w:val="FBD466"/>
          <w:w w:val="105"/>
        </w:rPr>
        <w:t>strong</w:t>
      </w:r>
      <w:r>
        <w:rPr>
          <w:color w:val="FBD466"/>
          <w:spacing w:val="38"/>
          <w:w w:val="105"/>
        </w:rPr>
        <w:t> </w:t>
      </w:r>
      <w:r>
        <w:rPr>
          <w:color w:val="E4074F"/>
          <w:w w:val="105"/>
        </w:rPr>
        <w:t>global</w:t>
      </w:r>
      <w:r>
        <w:rPr>
          <w:color w:val="E4074F"/>
          <w:spacing w:val="33"/>
          <w:w w:val="105"/>
        </w:rPr>
        <w:t> </w:t>
      </w:r>
      <w:r>
        <w:rPr>
          <w:color w:val="80A193"/>
          <w:w w:val="105"/>
        </w:rPr>
        <w:t>image,</w:t>
      </w:r>
      <w:r>
        <w:rPr>
          <w:color w:val="80A193"/>
          <w:spacing w:val="28"/>
          <w:w w:val="105"/>
        </w:rPr>
        <w:t> </w:t>
      </w:r>
      <w:r>
        <w:rPr>
          <w:color w:val="70E485"/>
          <w:w w:val="105"/>
        </w:rPr>
        <w:t>VAT</w:t>
      </w:r>
      <w:r>
        <w:rPr>
          <w:color w:val="70E485"/>
          <w:spacing w:val="40"/>
          <w:w w:val="105"/>
        </w:rPr>
        <w:t> </w:t>
      </w:r>
      <w:r>
        <w:rPr>
          <w:color w:val="B8281A"/>
          <w:w w:val="105"/>
        </w:rPr>
        <w:t>is</w:t>
      </w:r>
      <w:r>
        <w:rPr>
          <w:color w:val="B8281A"/>
          <w:spacing w:val="32"/>
          <w:w w:val="105"/>
        </w:rPr>
        <w:t> </w:t>
      </w:r>
      <w:r>
        <w:rPr>
          <w:color w:val="13D48C"/>
          <w:w w:val="105"/>
        </w:rPr>
        <w:t>committed</w:t>
      </w:r>
      <w:r>
        <w:rPr>
          <w:color w:val="13D48C"/>
          <w:spacing w:val="40"/>
          <w:w w:val="105"/>
        </w:rPr>
        <w:t> </w:t>
      </w:r>
      <w:r>
        <w:rPr>
          <w:color w:val="B35462"/>
          <w:w w:val="105"/>
        </w:rPr>
        <w:t>to</w:t>
      </w:r>
      <w:r>
        <w:rPr>
          <w:color w:val="B35462"/>
          <w:spacing w:val="39"/>
          <w:w w:val="105"/>
        </w:rPr>
        <w:t> </w:t>
      </w:r>
      <w:r>
        <w:rPr>
          <w:color w:val="13758E"/>
          <w:w w:val="105"/>
        </w:rPr>
        <w:t>transparent,</w:t>
      </w:r>
      <w:r>
        <w:rPr>
          <w:color w:val="13758E"/>
          <w:spacing w:val="25"/>
          <w:w w:val="105"/>
        </w:rPr>
        <w:t> </w:t>
      </w:r>
      <w:r>
        <w:rPr>
          <w:color w:val="1FF6B8"/>
          <w:w w:val="105"/>
        </w:rPr>
        <w:t>consistent</w:t>
      </w:r>
      <w:r>
        <w:rPr>
          <w:color w:val="1FF6B8"/>
          <w:spacing w:val="40"/>
          <w:w w:val="105"/>
        </w:rPr>
        <w:t> </w:t>
      </w:r>
      <w:r>
        <w:rPr>
          <w:color w:val="1A576E"/>
          <w:w w:val="105"/>
        </w:rPr>
        <w:t>two</w:t>
      </w:r>
      <w:r>
        <w:rPr>
          <w:color w:val="A172EF"/>
          <w:w w:val="105"/>
        </w:rPr>
        <w:t>-</w:t>
      </w:r>
      <w:r>
        <w:rPr>
          <w:color w:val="AA4F0E"/>
          <w:w w:val="105"/>
        </w:rPr>
        <w:t>way</w:t>
      </w:r>
      <w:r>
        <w:rPr>
          <w:color w:val="AA4F0E"/>
          <w:spacing w:val="28"/>
          <w:w w:val="105"/>
        </w:rPr>
        <w:t> </w:t>
      </w:r>
      <w:r>
        <w:rPr>
          <w:color w:val="87F297"/>
          <w:w w:val="105"/>
        </w:rPr>
        <w:t>communication</w:t>
      </w:r>
      <w:r>
        <w:rPr>
          <w:color w:val="87F297"/>
          <w:spacing w:val="40"/>
          <w:w w:val="105"/>
        </w:rPr>
        <w:t> </w:t>
      </w:r>
      <w:r>
        <w:rPr>
          <w:color w:val="2856B3"/>
          <w:w w:val="105"/>
        </w:rPr>
        <w:t>with</w:t>
      </w:r>
      <w:r>
        <w:rPr>
          <w:color w:val="2856B3"/>
          <w:spacing w:val="33"/>
          <w:w w:val="105"/>
        </w:rPr>
        <w:t> </w:t>
      </w:r>
      <w:r>
        <w:rPr>
          <w:color w:val="3493B8"/>
          <w:w w:val="105"/>
        </w:rPr>
        <w:t>the </w:t>
      </w:r>
      <w:r>
        <w:rPr>
          <w:color w:val="2FF711"/>
          <w:w w:val="105"/>
        </w:rPr>
        <w:t>public </w:t>
      </w:r>
      <w:r>
        <w:rPr>
          <w:color w:val="263338"/>
          <w:w w:val="105"/>
        </w:rPr>
        <w:t>and </w:t>
      </w:r>
      <w:r>
        <w:rPr>
          <w:color w:val="AA7295"/>
          <w:w w:val="105"/>
        </w:rPr>
        <w:t>public</w:t>
      </w:r>
      <w:r>
        <w:rPr>
          <w:color w:val="AA7295"/>
          <w:w w:val="105"/>
        </w:rPr>
        <w:t> </w:t>
      </w:r>
      <w:r>
        <w:rPr>
          <w:color w:val="AC8CA1"/>
          <w:w w:val="105"/>
        </w:rPr>
        <w:t>media.</w:t>
      </w:r>
      <w:r>
        <w:rPr>
          <w:color w:val="AC8CA1"/>
          <w:spacing w:val="-4"/>
          <w:w w:val="105"/>
        </w:rPr>
        <w:t> </w:t>
      </w:r>
      <w:r>
        <w:rPr>
          <w:color w:val="E26EEF"/>
          <w:w w:val="105"/>
        </w:rPr>
        <w:t>Official </w:t>
      </w:r>
      <w:r>
        <w:rPr>
          <w:color w:val="267067"/>
          <w:w w:val="105"/>
        </w:rPr>
        <w:t>statements</w:t>
      </w:r>
      <w:r>
        <w:rPr>
          <w:color w:val="267067"/>
          <w:spacing w:val="18"/>
          <w:w w:val="105"/>
        </w:rPr>
        <w:t> </w:t>
      </w:r>
      <w:r>
        <w:rPr>
          <w:color w:val="D490E6"/>
          <w:w w:val="105"/>
        </w:rPr>
        <w:t>on </w:t>
      </w:r>
      <w:r>
        <w:rPr>
          <w:color w:val="0E9375"/>
          <w:w w:val="105"/>
        </w:rPr>
        <w:t>behalf</w:t>
      </w:r>
      <w:r>
        <w:rPr>
          <w:color w:val="0E9375"/>
          <w:w w:val="105"/>
        </w:rPr>
        <w:t> </w:t>
      </w:r>
      <w:r>
        <w:rPr>
          <w:color w:val="DFBD0E"/>
          <w:w w:val="105"/>
        </w:rPr>
        <w:t>of </w:t>
      </w:r>
      <w:r>
        <w:rPr>
          <w:color w:val="644441"/>
          <w:w w:val="105"/>
        </w:rPr>
        <w:t>VAT </w:t>
      </w:r>
      <w:r>
        <w:rPr>
          <w:color w:val="AFBC0F"/>
          <w:w w:val="105"/>
        </w:rPr>
        <w:t>may </w:t>
      </w:r>
      <w:r>
        <w:rPr>
          <w:color w:val="91F9C1"/>
          <w:w w:val="105"/>
        </w:rPr>
        <w:t>on</w:t>
      </w:r>
      <w:r>
        <w:rPr>
          <w:color w:val="91F9C1"/>
          <w:spacing w:val="-8"/>
          <w:w w:val="105"/>
        </w:rPr>
        <w:t> </w:t>
      </w:r>
      <w:r>
        <w:rPr>
          <w:color w:val="91F9C1"/>
          <w:w w:val="105"/>
        </w:rPr>
        <w:t>y </w:t>
      </w:r>
      <w:r>
        <w:rPr>
          <w:color w:val="AECC59"/>
          <w:w w:val="105"/>
        </w:rPr>
        <w:t>be</w:t>
      </w:r>
      <w:r>
        <w:rPr>
          <w:color w:val="AECC59"/>
          <w:spacing w:val="-7"/>
          <w:w w:val="105"/>
        </w:rPr>
        <w:t> </w:t>
      </w:r>
      <w:r>
        <w:rPr>
          <w:color w:val="AECC59"/>
          <w:w w:val="105"/>
        </w:rPr>
        <w:t>made</w:t>
      </w:r>
      <w:r>
        <w:rPr>
          <w:color w:val="AECC59"/>
          <w:spacing w:val="-1"/>
          <w:w w:val="105"/>
        </w:rPr>
        <w:t> </w:t>
      </w:r>
      <w:r>
        <w:rPr>
          <w:color w:val="AECC59"/>
          <w:w w:val="105"/>
        </w:rPr>
        <w:t>by</w:t>
      </w:r>
      <w:r>
        <w:rPr>
          <w:color w:val="AECC59"/>
          <w:spacing w:val="-6"/>
          <w:w w:val="105"/>
        </w:rPr>
        <w:t> </w:t>
      </w:r>
      <w:r>
        <w:rPr>
          <w:color w:val="AECC59"/>
          <w:w w:val="105"/>
        </w:rPr>
        <w:t>specifically authorized VAT</w:t>
      </w:r>
    </w:p>
    <w:p>
      <w:pPr>
        <w:pStyle w:val="Heading2"/>
        <w:numPr>
          <w:ilvl w:val="2"/>
          <w:numId w:val="1"/>
        </w:numPr>
        <w:tabs>
          <w:tab w:pos="1633" w:val="left" w:leader="none"/>
        </w:tabs>
        <w:spacing w:line="240" w:lineRule="auto" w:before="173" w:after="0"/>
        <w:ind w:left="1633" w:right="0" w:hanging="854"/>
        <w:jc w:val="left"/>
        <w:rPr>
          <w:color w:val="852DA7"/>
        </w:rPr>
      </w:pPr>
      <w:r>
        <w:rPr>
          <w:color w:val="A03880"/>
          <w:w w:val="105"/>
        </w:rPr>
        <w:t>Implementing</w:t>
      </w:r>
      <w:r>
        <w:rPr>
          <w:color w:val="A03880"/>
          <w:spacing w:val="17"/>
          <w:w w:val="105"/>
        </w:rPr>
        <w:t> </w:t>
      </w:r>
      <w:r>
        <w:rPr>
          <w:color w:val="A03880"/>
          <w:w w:val="105"/>
        </w:rPr>
        <w:t>the</w:t>
      </w:r>
      <w:r>
        <w:rPr>
          <w:color w:val="A03880"/>
          <w:spacing w:val="22"/>
          <w:w w:val="105"/>
        </w:rPr>
        <w:t> </w:t>
      </w:r>
      <w:r>
        <w:rPr>
          <w:color w:val="A03880"/>
          <w:w w:val="105"/>
        </w:rPr>
        <w:t>VAT</w:t>
      </w:r>
      <w:r>
        <w:rPr>
          <w:color w:val="A03880"/>
          <w:spacing w:val="-5"/>
          <w:w w:val="105"/>
        </w:rPr>
        <w:t> </w:t>
      </w:r>
      <w:r>
        <w:rPr>
          <w:color w:val="A03880"/>
          <w:w w:val="105"/>
        </w:rPr>
        <w:t>Supplier</w:t>
      </w:r>
      <w:r>
        <w:rPr>
          <w:color w:val="A03880"/>
          <w:spacing w:val="10"/>
          <w:w w:val="105"/>
        </w:rPr>
        <w:t> </w:t>
      </w:r>
      <w:r>
        <w:rPr>
          <w:color w:val="A03880"/>
          <w:w w:val="105"/>
        </w:rPr>
        <w:t>Code</w:t>
      </w:r>
      <w:r>
        <w:rPr>
          <w:color w:val="A03880"/>
          <w:spacing w:val="-6"/>
          <w:w w:val="105"/>
        </w:rPr>
        <w:t> </w:t>
      </w:r>
      <w:r>
        <w:rPr>
          <w:color w:val="A03880"/>
          <w:w w:val="105"/>
        </w:rPr>
        <w:t>of</w:t>
      </w:r>
      <w:r>
        <w:rPr>
          <w:color w:val="A03880"/>
          <w:spacing w:val="-4"/>
          <w:w w:val="105"/>
        </w:rPr>
        <w:t> </w:t>
      </w:r>
      <w:r>
        <w:rPr>
          <w:color w:val="F90FA8"/>
          <w:spacing w:val="-2"/>
          <w:w w:val="105"/>
        </w:rPr>
        <w:t>Conduct</w:t>
      </w:r>
    </w:p>
    <w:p>
      <w:pPr>
        <w:pStyle w:val="BodyText"/>
        <w:spacing w:before="22"/>
        <w:rPr>
          <w:b/>
          <w:sz w:val="23"/>
        </w:rPr>
      </w:pPr>
    </w:p>
    <w:p>
      <w:pPr>
        <w:pStyle w:val="BodyText"/>
        <w:spacing w:line="319" w:lineRule="auto" w:before="1"/>
        <w:ind w:left="776" w:right="257" w:firstLine="3"/>
      </w:pPr>
      <w:r>
        <w:rPr>
          <w:color w:val="BD2675"/>
        </w:rPr>
        <w:t>The </w:t>
      </w:r>
      <w:r>
        <w:rPr>
          <w:color w:val="721C85"/>
        </w:rPr>
        <w:t>management</w:t>
      </w:r>
      <w:r>
        <w:rPr>
          <w:color w:val="721C85"/>
          <w:spacing w:val="40"/>
        </w:rPr>
        <w:t> </w:t>
      </w:r>
      <w:r>
        <w:rPr>
          <w:color w:val="2FF711"/>
        </w:rPr>
        <w:t>of</w:t>
      </w:r>
      <w:r>
        <w:rPr>
          <w:color w:val="2FF711"/>
          <w:spacing w:val="18"/>
        </w:rPr>
        <w:t> </w:t>
      </w:r>
      <w:r>
        <w:rPr>
          <w:color w:val="DB1C8A"/>
        </w:rPr>
        <w:t>each</w:t>
      </w:r>
      <w:r>
        <w:rPr>
          <w:color w:val="DB1C8A"/>
          <w:spacing w:val="14"/>
        </w:rPr>
        <w:t> </w:t>
      </w:r>
      <w:r>
        <w:rPr>
          <w:color w:val="A7E24F"/>
        </w:rPr>
        <w:t>individual</w:t>
      </w:r>
      <w:r>
        <w:rPr>
          <w:color w:val="A7E24F"/>
          <w:spacing w:val="22"/>
        </w:rPr>
        <w:t> </w:t>
      </w:r>
      <w:r>
        <w:rPr>
          <w:color w:val="E446E6"/>
        </w:rPr>
        <w:t>entity</w:t>
      </w:r>
      <w:r>
        <w:rPr>
          <w:color w:val="E446E6"/>
          <w:spacing w:val="26"/>
        </w:rPr>
        <w:t> </w:t>
      </w:r>
      <w:r>
        <w:rPr>
          <w:color w:val="B8281A"/>
        </w:rPr>
        <w:t>within</w:t>
      </w:r>
      <w:r>
        <w:rPr>
          <w:color w:val="B8281A"/>
          <w:spacing w:val="19"/>
        </w:rPr>
        <w:t> </w:t>
      </w:r>
      <w:r>
        <w:rPr>
          <w:color w:val="365282"/>
        </w:rPr>
        <w:t>a</w:t>
      </w:r>
      <w:r>
        <w:rPr>
          <w:color w:val="365282"/>
          <w:spacing w:val="13"/>
        </w:rPr>
        <w:t> </w:t>
      </w:r>
      <w:r>
        <w:rPr>
          <w:color w:val="8AAF3D"/>
        </w:rPr>
        <w:t>supplier's</w:t>
      </w:r>
      <w:r>
        <w:rPr>
          <w:color w:val="8AAF3D"/>
          <w:spacing w:val="22"/>
        </w:rPr>
        <w:t> </w:t>
      </w:r>
      <w:r>
        <w:rPr>
          <w:color w:val="A50121"/>
        </w:rPr>
        <w:t>organization</w:t>
      </w:r>
      <w:r>
        <w:rPr>
          <w:color w:val="A50121"/>
          <w:spacing w:val="13"/>
        </w:rPr>
        <w:t> </w:t>
      </w:r>
      <w:r>
        <w:rPr>
          <w:color w:val="CFFF34"/>
        </w:rPr>
        <w:t>1s</w:t>
      </w:r>
      <w:r>
        <w:rPr>
          <w:color w:val="CFFF34"/>
          <w:spacing w:val="24"/>
        </w:rPr>
        <w:t> </w:t>
      </w:r>
      <w:r>
        <w:rPr>
          <w:color w:val="9918D1"/>
        </w:rPr>
        <w:t>responsible</w:t>
      </w:r>
      <w:r>
        <w:rPr>
          <w:color w:val="9918D1"/>
          <w:spacing w:val="26"/>
        </w:rPr>
        <w:t> </w:t>
      </w:r>
      <w:r>
        <w:rPr>
          <w:color w:val="41F403"/>
        </w:rPr>
        <w:t>for</w:t>
      </w:r>
      <w:r>
        <w:rPr>
          <w:color w:val="41F403"/>
          <w:spacing w:val="14"/>
        </w:rPr>
        <w:t> </w:t>
      </w:r>
      <w:r>
        <w:rPr>
          <w:color w:val="41F403"/>
        </w:rPr>
        <w:t>impleme</w:t>
      </w:r>
      <w:r>
        <w:rPr>
          <w:color w:val="1A576E"/>
        </w:rPr>
        <w:t>nting</w:t>
      </w:r>
      <w:r>
        <w:rPr>
          <w:color w:val="1A576E"/>
          <w:spacing w:val="15"/>
        </w:rPr>
        <w:t> </w:t>
      </w:r>
      <w:r>
        <w:rPr>
          <w:color w:val="3493B8"/>
        </w:rPr>
        <w:t>the</w:t>
      </w:r>
      <w:r>
        <w:rPr>
          <w:color w:val="3493B8"/>
          <w:spacing w:val="15"/>
        </w:rPr>
        <w:t> </w:t>
      </w:r>
      <w:r>
        <w:rPr>
          <w:color w:val="AE7CBF"/>
        </w:rPr>
        <w:t>VAT</w:t>
      </w:r>
      <w:r>
        <w:rPr>
          <w:color w:val="AE7CBF"/>
          <w:spacing w:val="20"/>
        </w:rPr>
        <w:t> </w:t>
      </w:r>
      <w:r>
        <w:rPr>
          <w:color w:val="E4074F"/>
        </w:rPr>
        <w:t>Supplier</w:t>
      </w:r>
      <w:r>
        <w:rPr>
          <w:color w:val="E4074F"/>
          <w:spacing w:val="29"/>
        </w:rPr>
        <w:t> </w:t>
      </w:r>
      <w:r>
        <w:rPr>
          <w:color w:val="56EB5B"/>
        </w:rPr>
        <w:t>Code </w:t>
      </w:r>
      <w:r>
        <w:rPr>
          <w:color w:val="DFBD0E"/>
        </w:rPr>
        <w:t>of</w:t>
      </w:r>
      <w:r>
        <w:rPr>
          <w:color w:val="DFBD0E"/>
          <w:spacing w:val="32"/>
        </w:rPr>
        <w:t> </w:t>
      </w:r>
      <w:r>
        <w:rPr>
          <w:color w:val="13758E"/>
        </w:rPr>
        <w:t>Conduct</w:t>
      </w:r>
      <w:r>
        <w:rPr>
          <w:color w:val="13758E"/>
          <w:spacing w:val="58"/>
        </w:rPr>
        <w:t> </w:t>
      </w:r>
      <w:r>
        <w:rPr>
          <w:color w:val="4D83BA"/>
        </w:rPr>
        <w:t>in</w:t>
      </w:r>
      <w:r>
        <w:rPr>
          <w:color w:val="4D83BA"/>
          <w:spacing w:val="23"/>
        </w:rPr>
        <w:t> </w:t>
      </w:r>
      <w:r>
        <w:rPr>
          <w:color w:val="9E3BD1"/>
        </w:rPr>
        <w:t>their</w:t>
      </w:r>
      <w:r>
        <w:rPr>
          <w:color w:val="9E3BD1"/>
          <w:spacing w:val="56"/>
        </w:rPr>
        <w:t> </w:t>
      </w:r>
      <w:r>
        <w:rPr>
          <w:color w:val="494477"/>
        </w:rPr>
        <w:t>respective</w:t>
      </w:r>
      <w:r>
        <w:rPr>
          <w:color w:val="494477"/>
          <w:spacing w:val="40"/>
        </w:rPr>
        <w:t> </w:t>
      </w:r>
      <w:r>
        <w:rPr>
          <w:color w:val="93FB5B"/>
        </w:rPr>
        <w:t>area</w:t>
      </w:r>
      <w:r>
        <w:rPr>
          <w:color w:val="93FB5B"/>
          <w:spacing w:val="35"/>
        </w:rPr>
        <w:t> </w:t>
      </w:r>
      <w:r>
        <w:rPr>
          <w:color w:val="2FF711"/>
        </w:rPr>
        <w:t>of</w:t>
      </w:r>
      <w:r>
        <w:rPr>
          <w:color w:val="2FF711"/>
          <w:spacing w:val="40"/>
        </w:rPr>
        <w:t> </w:t>
      </w:r>
      <w:r>
        <w:rPr>
          <w:color w:val="AA7295"/>
        </w:rPr>
        <w:t>responsibility. </w:t>
      </w:r>
      <w:r>
        <w:rPr>
          <w:color w:val="5236E4"/>
        </w:rPr>
        <w:t>They</w:t>
      </w:r>
      <w:r>
        <w:rPr>
          <w:color w:val="5236E4"/>
          <w:spacing w:val="35"/>
        </w:rPr>
        <w:t> </w:t>
      </w:r>
      <w:r>
        <w:rPr>
          <w:color w:val="D64F0E"/>
        </w:rPr>
        <w:t>are</w:t>
      </w:r>
      <w:r>
        <w:rPr>
          <w:color w:val="D64F0E"/>
          <w:spacing w:val="20"/>
        </w:rPr>
        <w:t> </w:t>
      </w:r>
      <w:r>
        <w:rPr>
          <w:color w:val="49691A"/>
        </w:rPr>
        <w:t>obliged</w:t>
      </w:r>
      <w:r>
        <w:rPr>
          <w:color w:val="49691A"/>
          <w:spacing w:val="26"/>
        </w:rPr>
        <w:t> </w:t>
      </w:r>
      <w:r>
        <w:rPr>
          <w:color w:val="5236E4"/>
        </w:rPr>
        <w:t>to</w:t>
      </w:r>
      <w:r>
        <w:rPr>
          <w:color w:val="5236E4"/>
          <w:spacing w:val="34"/>
        </w:rPr>
        <w:t> </w:t>
      </w:r>
      <w:r>
        <w:rPr>
          <w:color w:val="8CCF28"/>
        </w:rPr>
        <w:t>take</w:t>
      </w:r>
      <w:r>
        <w:rPr>
          <w:color w:val="8CCF28"/>
          <w:spacing w:val="19"/>
        </w:rPr>
        <w:t> </w:t>
      </w:r>
      <w:r>
        <w:rPr>
          <w:color w:val="38249A"/>
        </w:rPr>
        <w:t>all</w:t>
      </w:r>
      <w:r>
        <w:rPr>
          <w:color w:val="38249A"/>
          <w:spacing w:val="29"/>
        </w:rPr>
        <w:t> </w:t>
      </w:r>
      <w:r>
        <w:rPr>
          <w:color w:val="AC8059"/>
        </w:rPr>
        <w:t>appropriate</w:t>
      </w:r>
      <w:r>
        <w:rPr>
          <w:color w:val="AC8059"/>
          <w:spacing w:val="40"/>
        </w:rPr>
        <w:t> </w:t>
      </w:r>
      <w:r>
        <w:rPr>
          <w:color w:val="31ACF2"/>
        </w:rPr>
        <w:t>action</w:t>
      </w:r>
      <w:r>
        <w:rPr>
          <w:color w:val="31ACF2"/>
          <w:spacing w:val="22"/>
        </w:rPr>
        <w:t> </w:t>
      </w:r>
      <w:r>
        <w:rPr>
          <w:color w:val="95578E"/>
        </w:rPr>
        <w:t>and</w:t>
      </w:r>
      <w:r>
        <w:rPr>
          <w:color w:val="95578E"/>
          <w:spacing w:val="38"/>
        </w:rPr>
        <w:t> </w:t>
      </w:r>
      <w:r>
        <w:rPr>
          <w:color w:val="852DA7"/>
        </w:rPr>
        <w:t>provide</w:t>
      </w:r>
      <w:r>
        <w:rPr>
          <w:color w:val="852DA7"/>
          <w:spacing w:val="28"/>
        </w:rPr>
        <w:t> </w:t>
      </w:r>
      <w:r>
        <w:rPr>
          <w:color w:val="F26E11"/>
        </w:rPr>
        <w:t>the</w:t>
      </w:r>
      <w:r>
        <w:rPr>
          <w:color w:val="F26E11"/>
          <w:spacing w:val="40"/>
        </w:rPr>
        <w:t> </w:t>
      </w:r>
      <w:r>
        <w:rPr>
          <w:color w:val="9E3BD1"/>
        </w:rPr>
        <w:t>required </w:t>
      </w:r>
      <w:r>
        <w:rPr>
          <w:color w:val="B6CACA"/>
        </w:rPr>
        <w:t>s,ruc</w:t>
      </w:r>
      <w:r>
        <w:rPr>
          <w:color w:val="B6CACA"/>
          <w:spacing w:val="80"/>
        </w:rPr>
        <w:t> </w:t>
      </w:r>
      <w:r>
        <w:rPr>
          <w:color w:val="B6CACA"/>
        </w:rPr>
        <w:t>ures</w:t>
      </w:r>
      <w:r>
        <w:rPr>
          <w:color w:val="B6CACA"/>
          <w:spacing w:val="24"/>
        </w:rPr>
        <w:t> </w:t>
      </w:r>
      <w:r>
        <w:rPr>
          <w:color w:val="520F75"/>
        </w:rPr>
        <w:t>and</w:t>
      </w:r>
      <w:r>
        <w:rPr>
          <w:color w:val="520F75"/>
          <w:spacing w:val="40"/>
        </w:rPr>
        <w:t> </w:t>
      </w:r>
      <w:r>
        <w:rPr>
          <w:color w:val="0E9375"/>
        </w:rPr>
        <w:t>resources</w:t>
      </w:r>
      <w:r>
        <w:rPr>
          <w:color w:val="0E9375"/>
          <w:spacing w:val="39"/>
        </w:rPr>
        <w:t> </w:t>
      </w:r>
      <w:r>
        <w:rPr>
          <w:color w:val="0F3495"/>
        </w:rPr>
        <w:t>to</w:t>
      </w:r>
      <w:r>
        <w:rPr>
          <w:color w:val="0F3495"/>
          <w:spacing w:val="66"/>
        </w:rPr>
        <w:t> </w:t>
      </w:r>
      <w:r>
        <w:rPr>
          <w:color w:val="CD877E"/>
        </w:rPr>
        <w:t>ensure</w:t>
      </w:r>
      <w:r>
        <w:rPr>
          <w:color w:val="CD877E"/>
          <w:spacing w:val="31"/>
        </w:rPr>
        <w:t> </w:t>
      </w:r>
      <w:r>
        <w:rPr>
          <w:color w:val="08544F"/>
        </w:rPr>
        <w:t>that</w:t>
      </w:r>
      <w:r>
        <w:rPr>
          <w:color w:val="08544F"/>
          <w:spacing w:val="40"/>
        </w:rPr>
        <w:t> </w:t>
      </w:r>
      <w:r>
        <w:rPr>
          <w:color w:val="60BD6E"/>
        </w:rPr>
        <w:t>all</w:t>
      </w:r>
      <w:r>
        <w:rPr>
          <w:color w:val="60BD6E"/>
          <w:spacing w:val="24"/>
        </w:rPr>
        <w:t> </w:t>
      </w:r>
      <w:r>
        <w:rPr>
          <w:color w:val="4FBDFF"/>
        </w:rPr>
        <w:t>employees</w:t>
      </w:r>
      <w:r>
        <w:rPr>
          <w:color w:val="4FBDFF"/>
          <w:spacing w:val="40"/>
        </w:rPr>
        <w:t> </w:t>
      </w:r>
      <w:r>
        <w:rPr>
          <w:color w:val="1FF6B8"/>
        </w:rPr>
        <w:t>in</w:t>
      </w:r>
      <w:r>
        <w:rPr>
          <w:color w:val="1FF6B8"/>
          <w:spacing w:val="40"/>
        </w:rPr>
        <w:t> </w:t>
      </w:r>
      <w:r>
        <w:rPr>
          <w:color w:val="5B8254"/>
        </w:rPr>
        <w:t>the</w:t>
      </w:r>
      <w:r>
        <w:rPr>
          <w:color w:val="5B8254"/>
          <w:spacing w:val="62"/>
        </w:rPr>
        <w:t> </w:t>
      </w:r>
      <w:r>
        <w:rPr>
          <w:color w:val="627BA5"/>
        </w:rPr>
        <w:t>entity</w:t>
      </w:r>
      <w:r>
        <w:rPr>
          <w:color w:val="627BA5"/>
          <w:spacing w:val="40"/>
        </w:rPr>
        <w:t> </w:t>
      </w:r>
      <w:r>
        <w:rPr>
          <w:color w:val="8AF416"/>
        </w:rPr>
        <w:t>are</w:t>
      </w:r>
      <w:r>
        <w:rPr>
          <w:color w:val="8AF416"/>
          <w:spacing w:val="31"/>
        </w:rPr>
        <w:t> </w:t>
      </w:r>
      <w:r>
        <w:rPr>
          <w:color w:val="90B3F9"/>
        </w:rPr>
        <w:t>familiar</w:t>
      </w:r>
      <w:r>
        <w:rPr>
          <w:color w:val="90B3F9"/>
          <w:spacing w:val="40"/>
        </w:rPr>
        <w:t> </w:t>
      </w:r>
      <w:r>
        <w:rPr>
          <w:color w:val="C4BFB3"/>
        </w:rPr>
        <w:t>with</w:t>
      </w:r>
      <w:r>
        <w:rPr>
          <w:color w:val="C4BFB3"/>
          <w:spacing w:val="36"/>
        </w:rPr>
        <w:t> </w:t>
      </w:r>
      <w:r>
        <w:rPr>
          <w:color w:val="5B8254"/>
        </w:rPr>
        <w:t>the</w:t>
      </w:r>
      <w:r>
        <w:rPr>
          <w:color w:val="5B8254"/>
          <w:spacing w:val="40"/>
        </w:rPr>
        <w:t> </w:t>
      </w:r>
      <w:r>
        <w:rPr>
          <w:color w:val="15A356"/>
        </w:rPr>
        <w:t>VAT</w:t>
      </w:r>
      <w:r>
        <w:rPr>
          <w:color w:val="15A356"/>
          <w:spacing w:val="23"/>
        </w:rPr>
        <w:t> </w:t>
      </w:r>
      <w:r>
        <w:rPr>
          <w:color w:val="41E47C"/>
        </w:rPr>
        <w:t>Supplier</w:t>
      </w:r>
      <w:r>
        <w:rPr>
          <w:color w:val="41E47C"/>
          <w:spacing w:val="40"/>
        </w:rPr>
        <w:t> </w:t>
      </w:r>
      <w:r>
        <w:rPr>
          <w:color w:val="1F74EB"/>
        </w:rPr>
        <w:t>Code</w:t>
      </w:r>
      <w:r>
        <w:rPr>
          <w:color w:val="1F74EB"/>
          <w:spacing w:val="32"/>
        </w:rPr>
        <w:t> </w:t>
      </w:r>
      <w:r>
        <w:rPr>
          <w:color w:val="BD2675"/>
        </w:rPr>
        <w:t>of</w:t>
      </w:r>
      <w:r>
        <w:rPr>
          <w:color w:val="BD2675"/>
          <w:spacing w:val="39"/>
        </w:rPr>
        <w:t> </w:t>
      </w:r>
      <w:r>
        <w:rPr>
          <w:color w:val="D64F0E"/>
        </w:rPr>
        <w:t>Conduct</w:t>
      </w:r>
      <w:r>
        <w:rPr>
          <w:color w:val="D64F0E"/>
          <w:spacing w:val="40"/>
        </w:rPr>
        <w:t> </w:t>
      </w:r>
      <w:r>
        <w:rPr>
          <w:color w:val="E8A56B"/>
        </w:rPr>
        <w:t>and </w:t>
      </w:r>
      <w:r>
        <w:rPr>
          <w:color w:val="08544F"/>
        </w:rPr>
        <w:t>that </w:t>
      </w:r>
      <w:r>
        <w:rPr>
          <w:color w:val="E49A3B"/>
        </w:rPr>
        <w:t>its </w:t>
      </w:r>
      <w:r>
        <w:rPr>
          <w:color w:val="18CCE8"/>
        </w:rPr>
        <w:t>principles are fully </w:t>
      </w:r>
      <w:r>
        <w:rPr>
          <w:color w:val="95578E"/>
        </w:rPr>
        <w:t>implemented.</w:t>
      </w:r>
    </w:p>
    <w:p>
      <w:pPr>
        <w:pStyle w:val="BodyText"/>
        <w:spacing w:line="312" w:lineRule="auto" w:before="151"/>
        <w:ind w:left="776" w:firstLine="6"/>
      </w:pPr>
      <w:r>
        <w:rPr>
          <w:color w:val="BD7E36"/>
        </w:rPr>
        <w:t>VAT suppliers</w:t>
      </w:r>
      <w:r>
        <w:rPr>
          <w:color w:val="BD7E36"/>
          <w:spacing w:val="22"/>
        </w:rPr>
        <w:t> </w:t>
      </w:r>
      <w:r>
        <w:rPr>
          <w:color w:val="BD7E36"/>
        </w:rPr>
        <w:t>apply this Supplier Code of Conduct or an equivalent</w:t>
      </w:r>
      <w:r>
        <w:rPr>
          <w:color w:val="BD7E36"/>
          <w:spacing w:val="28"/>
        </w:rPr>
        <w:t> </w:t>
      </w:r>
      <w:r>
        <w:rPr>
          <w:color w:val="BD7E36"/>
        </w:rPr>
        <w:t>binding declaration</w:t>
      </w:r>
      <w:r>
        <w:rPr>
          <w:color w:val="BD7E36"/>
          <w:spacing w:val="21"/>
        </w:rPr>
        <w:t> </w:t>
      </w:r>
      <w:r>
        <w:rPr>
          <w:color w:val="BD7E36"/>
        </w:rPr>
        <w:t>on lawful, sustainable and social cond</w:t>
      </w:r>
      <w:r>
        <w:rPr>
          <w:color w:val="852DA7"/>
        </w:rPr>
        <w:t>uct </w:t>
      </w:r>
      <w:r>
        <w:rPr>
          <w:color w:val="08EFDF"/>
        </w:rPr>
        <w:t>themselves</w:t>
      </w:r>
      <w:r>
        <w:rPr>
          <w:color w:val="08EFDF"/>
          <w:spacing w:val="24"/>
        </w:rPr>
        <w:t> </w:t>
      </w:r>
      <w:r>
        <w:rPr>
          <w:color w:val="08EFDF"/>
        </w:rPr>
        <w:t>and commit</w:t>
      </w:r>
      <w:r>
        <w:rPr>
          <w:color w:val="08EFDF"/>
          <w:spacing w:val="30"/>
        </w:rPr>
        <w:t> </w:t>
      </w:r>
      <w:r>
        <w:rPr>
          <w:color w:val="08EFDF"/>
        </w:rPr>
        <w:t>their entire supply</w:t>
      </w:r>
      <w:r>
        <w:rPr>
          <w:color w:val="08EFDF"/>
          <w:spacing w:val="29"/>
        </w:rPr>
        <w:t> </w:t>
      </w:r>
      <w:r>
        <w:rPr>
          <w:color w:val="08EFDF"/>
        </w:rPr>
        <w:t>chain to</w:t>
      </w:r>
      <w:r>
        <w:rPr>
          <w:color w:val="08EFDF"/>
          <w:spacing w:val="29"/>
        </w:rPr>
        <w:t> </w:t>
      </w:r>
      <w:r>
        <w:rPr>
          <w:color w:val="08EFDF"/>
        </w:rPr>
        <w:t>the </w:t>
      </w:r>
      <w:r>
        <w:rPr>
          <w:color w:val="2A4623"/>
        </w:rPr>
        <w:t>same standards,</w:t>
      </w:r>
      <w:r>
        <w:rPr>
          <w:color w:val="2A4623"/>
          <w:spacing w:val="22"/>
        </w:rPr>
        <w:t> </w:t>
      </w:r>
      <w:r>
        <w:rPr>
          <w:color w:val="2A4623"/>
        </w:rPr>
        <w:t>which</w:t>
      </w:r>
      <w:r>
        <w:rPr>
          <w:color w:val="2A4623"/>
          <w:spacing w:val="22"/>
        </w:rPr>
        <w:t> </w:t>
      </w:r>
      <w:r>
        <w:rPr>
          <w:color w:val="2A4623"/>
        </w:rPr>
        <w:t>they monitor, report</w:t>
      </w:r>
      <w:r>
        <w:rPr>
          <w:color w:val="2A4623"/>
          <w:spacing w:val="22"/>
        </w:rPr>
        <w:t> </w:t>
      </w:r>
      <w:r>
        <w:rPr>
          <w:color w:val="2A4623"/>
        </w:rPr>
        <w:t>on and are accountable</w:t>
      </w:r>
      <w:r>
        <w:rPr>
          <w:color w:val="2A4623"/>
          <w:spacing w:val="29"/>
        </w:rPr>
        <w:t> </w:t>
      </w:r>
      <w:r>
        <w:rPr>
          <w:color w:val="2A4623"/>
        </w:rPr>
        <w:t>for.</w:t>
      </w:r>
    </w:p>
    <w:p>
      <w:pPr>
        <w:pStyle w:val="BodyText"/>
        <w:spacing w:line="324" w:lineRule="auto" w:before="165"/>
        <w:ind w:left="777" w:firstLine="6"/>
      </w:pPr>
      <w:r>
        <w:rPr>
          <w:color w:val="DAE887"/>
          <w:w w:val="110"/>
        </w:rPr>
        <w:t>A.</w:t>
      </w:r>
      <w:r>
        <w:rPr>
          <w:color w:val="DAE887"/>
          <w:spacing w:val="40"/>
          <w:w w:val="110"/>
        </w:rPr>
        <w:t> </w:t>
      </w:r>
      <w:r>
        <w:rPr>
          <w:color w:val="D35936"/>
          <w:w w:val="110"/>
        </w:rPr>
        <w:t>VAT</w:t>
      </w:r>
      <w:r>
        <w:rPr>
          <w:color w:val="D35936"/>
          <w:spacing w:val="40"/>
          <w:w w:val="110"/>
        </w:rPr>
        <w:t> </w:t>
      </w:r>
      <w:r>
        <w:rPr>
          <w:color w:val="31CCF9"/>
          <w:w w:val="110"/>
        </w:rPr>
        <w:t>suppliers </w:t>
      </w:r>
      <w:r>
        <w:rPr>
          <w:color w:val="088052"/>
          <w:w w:val="110"/>
        </w:rPr>
        <w:t>are </w:t>
      </w:r>
      <w:r>
        <w:rPr>
          <w:color w:val="C18AF7"/>
          <w:w w:val="110"/>
        </w:rPr>
        <w:t>encouraged</w:t>
      </w:r>
      <w:r>
        <w:rPr>
          <w:color w:val="C18AF7"/>
          <w:spacing w:val="19"/>
          <w:w w:val="110"/>
        </w:rPr>
        <w:t> </w:t>
      </w:r>
      <w:r>
        <w:rPr>
          <w:color w:val="FDAC07"/>
          <w:w w:val="110"/>
        </w:rPr>
        <w:t>to</w:t>
      </w:r>
      <w:r>
        <w:rPr>
          <w:color w:val="FDAC07"/>
          <w:spacing w:val="24"/>
          <w:w w:val="110"/>
        </w:rPr>
        <w:t> </w:t>
      </w:r>
      <w:r>
        <w:rPr>
          <w:color w:val="8AAF3D"/>
          <w:w w:val="110"/>
        </w:rPr>
        <w:t>direct </w:t>
      </w:r>
      <w:r>
        <w:rPr>
          <w:color w:val="3AF499"/>
          <w:w w:val="110"/>
        </w:rPr>
        <w:t>any </w:t>
      </w:r>
      <w:r>
        <w:rPr>
          <w:color w:val="DDB5C3"/>
          <w:w w:val="110"/>
        </w:rPr>
        <w:t>questions</w:t>
      </w:r>
      <w:r>
        <w:rPr>
          <w:color w:val="DDB5C3"/>
          <w:spacing w:val="17"/>
          <w:w w:val="110"/>
        </w:rPr>
        <w:t> </w:t>
      </w:r>
      <w:r>
        <w:rPr>
          <w:color w:val="360FF9"/>
          <w:w w:val="110"/>
        </w:rPr>
        <w:t>they</w:t>
      </w:r>
      <w:r>
        <w:rPr>
          <w:color w:val="360FF9"/>
          <w:spacing w:val="19"/>
          <w:w w:val="110"/>
        </w:rPr>
        <w:t> </w:t>
      </w:r>
      <w:r>
        <w:rPr>
          <w:color w:val="7B1338"/>
          <w:w w:val="110"/>
        </w:rPr>
        <w:t>might</w:t>
      </w:r>
      <w:r>
        <w:rPr>
          <w:color w:val="7B1338"/>
          <w:spacing w:val="20"/>
          <w:w w:val="110"/>
        </w:rPr>
        <w:t> </w:t>
      </w:r>
      <w:r>
        <w:rPr>
          <w:color w:val="B6CACA"/>
          <w:w w:val="110"/>
        </w:rPr>
        <w:t>have </w:t>
      </w:r>
      <w:r>
        <w:rPr>
          <w:color w:val="0FE22A"/>
          <w:w w:val="110"/>
        </w:rPr>
        <w:t>with </w:t>
      </w:r>
      <w:r>
        <w:rPr>
          <w:color w:val="9E3BD1"/>
          <w:w w:val="110"/>
        </w:rPr>
        <w:t>regard </w:t>
      </w:r>
      <w:r>
        <w:rPr>
          <w:color w:val="FDAC07"/>
          <w:w w:val="110"/>
        </w:rPr>
        <w:t>to </w:t>
      </w:r>
      <w:r>
        <w:rPr>
          <w:color w:val="8A443D"/>
          <w:w w:val="110"/>
        </w:rPr>
        <w:t>the </w:t>
      </w:r>
      <w:r>
        <w:rPr>
          <w:color w:val="FBA3D4"/>
          <w:w w:val="110"/>
        </w:rPr>
        <w:t>contents,</w:t>
      </w:r>
      <w:r>
        <w:rPr>
          <w:color w:val="FBA3D4"/>
          <w:spacing w:val="-3"/>
          <w:w w:val="110"/>
        </w:rPr>
        <w:t> </w:t>
      </w:r>
      <w:r>
        <w:rPr>
          <w:color w:val="FBA3D4"/>
          <w:w w:val="110"/>
        </w:rPr>
        <w:t>interpretation</w:t>
      </w:r>
      <w:r>
        <w:rPr>
          <w:color w:val="FBA3D4"/>
          <w:spacing w:val="-8"/>
          <w:w w:val="110"/>
        </w:rPr>
        <w:t> </w:t>
      </w:r>
      <w:r>
        <w:rPr>
          <w:color w:val="FBA3D4"/>
          <w:w w:val="110"/>
        </w:rPr>
        <w:t>or </w:t>
      </w:r>
      <w:r>
        <w:rPr>
          <w:color w:val="A19733"/>
        </w:rPr>
        <w:t>implementation of</w:t>
      </w:r>
      <w:r>
        <w:rPr>
          <w:color w:val="A19733"/>
          <w:spacing w:val="25"/>
        </w:rPr>
        <w:t> </w:t>
      </w:r>
      <w:r>
        <w:rPr>
          <w:color w:val="A19733"/>
        </w:rPr>
        <w:t>the VAT Supplier</w:t>
      </w:r>
      <w:r>
        <w:rPr>
          <w:color w:val="A19733"/>
          <w:spacing w:val="28"/>
        </w:rPr>
        <w:t> </w:t>
      </w:r>
      <w:r>
        <w:rPr>
          <w:color w:val="A19733"/>
        </w:rPr>
        <w:t>Code of Conduct</w:t>
      </w:r>
      <w:r>
        <w:rPr>
          <w:color w:val="A19733"/>
          <w:spacing w:val="35"/>
        </w:rPr>
        <w:t> </w:t>
      </w:r>
      <w:r>
        <w:rPr>
          <w:color w:val="A19733"/>
        </w:rPr>
        <w:t>to</w:t>
      </w:r>
      <w:r>
        <w:rPr>
          <w:color w:val="A19733"/>
          <w:spacing w:val="35"/>
        </w:rPr>
        <w:t> </w:t>
      </w:r>
      <w:r>
        <w:rPr>
          <w:color w:val="A19733"/>
        </w:rPr>
        <w:t>the</w:t>
      </w:r>
      <w:r>
        <w:rPr>
          <w:color w:val="A19733"/>
          <w:spacing w:val="26"/>
        </w:rPr>
        <w:t> </w:t>
      </w:r>
      <w:r>
        <w:rPr>
          <w:color w:val="A19733"/>
        </w:rPr>
        <w:t>VAT</w:t>
      </w:r>
      <w:r>
        <w:rPr>
          <w:color w:val="A19733"/>
          <w:spacing w:val="38"/>
        </w:rPr>
        <w:t> </w:t>
      </w:r>
      <w:r>
        <w:rPr>
          <w:color w:val="80A193"/>
        </w:rPr>
        <w:t>Strategic</w:t>
      </w:r>
      <w:r>
        <w:rPr>
          <w:color w:val="80A193"/>
          <w:spacing w:val="40"/>
        </w:rPr>
        <w:t> </w:t>
      </w:r>
      <w:r>
        <w:rPr>
          <w:color w:val="80A193"/>
        </w:rPr>
        <w:t>Procurement</w:t>
      </w:r>
      <w:r>
        <w:rPr>
          <w:color w:val="80A193"/>
          <w:spacing w:val="40"/>
        </w:rPr>
        <w:t> </w:t>
      </w:r>
      <w:r>
        <w:rPr>
          <w:color w:val="600FDD"/>
        </w:rPr>
        <w:t>function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tabs>
          <w:tab w:pos="10162" w:val="left" w:leader="none"/>
        </w:tabs>
        <w:spacing w:before="1"/>
        <w:ind w:left="778" w:right="0" w:firstLine="0"/>
        <w:jc w:val="left"/>
        <w:rPr>
          <w:sz w:val="14"/>
        </w:rPr>
      </w:pPr>
      <w:r>
        <w:rPr>
          <w:color w:val="8016A3"/>
          <w:sz w:val="14"/>
        </w:rPr>
        <w:t>Printout</w:t>
      </w:r>
      <w:r>
        <w:rPr>
          <w:color w:val="8016A3"/>
          <w:spacing w:val="8"/>
          <w:sz w:val="14"/>
        </w:rPr>
        <w:t> </w:t>
      </w:r>
      <w:r>
        <w:rPr>
          <w:color w:val="8016A3"/>
          <w:sz w:val="14"/>
        </w:rPr>
        <w:t>is</w:t>
      </w:r>
      <w:r>
        <w:rPr>
          <w:color w:val="8016A3"/>
          <w:spacing w:val="-5"/>
          <w:sz w:val="14"/>
        </w:rPr>
        <w:t> </w:t>
      </w:r>
      <w:r>
        <w:rPr>
          <w:color w:val="8016A3"/>
          <w:sz w:val="14"/>
        </w:rPr>
        <w:t>not</w:t>
      </w:r>
      <w:r>
        <w:rPr>
          <w:color w:val="8016A3"/>
          <w:spacing w:val="-3"/>
          <w:sz w:val="14"/>
        </w:rPr>
        <w:t> </w:t>
      </w:r>
      <w:r>
        <w:rPr>
          <w:color w:val="2A4623"/>
          <w:sz w:val="14"/>
        </w:rPr>
        <w:t>subject</w:t>
      </w:r>
      <w:r>
        <w:rPr>
          <w:color w:val="2A4623"/>
          <w:spacing w:val="4"/>
          <w:sz w:val="14"/>
        </w:rPr>
        <w:t> </w:t>
      </w:r>
      <w:r>
        <w:rPr>
          <w:color w:val="2A4623"/>
          <w:sz w:val="14"/>
        </w:rPr>
        <w:t>to</w:t>
      </w:r>
      <w:r>
        <w:rPr>
          <w:color w:val="2A4623"/>
          <w:spacing w:val="10"/>
          <w:sz w:val="14"/>
        </w:rPr>
        <w:t> </w:t>
      </w:r>
      <w:r>
        <w:rPr>
          <w:color w:val="2A4623"/>
          <w:sz w:val="14"/>
        </w:rPr>
        <w:t>revision</w:t>
      </w:r>
      <w:r>
        <w:rPr>
          <w:color w:val="2A4623"/>
          <w:spacing w:val="1"/>
          <w:sz w:val="14"/>
        </w:rPr>
        <w:t> </w:t>
      </w:r>
      <w:r>
        <w:rPr>
          <w:color w:val="2A4623"/>
          <w:sz w:val="14"/>
        </w:rPr>
        <w:t>service</w:t>
      </w:r>
      <w:r>
        <w:rPr>
          <w:color w:val="2A4623"/>
          <w:spacing w:val="5"/>
          <w:sz w:val="14"/>
        </w:rPr>
        <w:t> </w:t>
      </w:r>
      <w:r>
        <w:rPr>
          <w:color w:val="2A4623"/>
          <w:sz w:val="14"/>
        </w:rPr>
        <w:t>&amp;</w:t>
      </w:r>
      <w:r>
        <w:rPr>
          <w:color w:val="2A4623"/>
          <w:spacing w:val="-4"/>
          <w:sz w:val="14"/>
        </w:rPr>
        <w:t> </w:t>
      </w:r>
      <w:r>
        <w:rPr>
          <w:color w:val="2A4623"/>
          <w:sz w:val="14"/>
        </w:rPr>
        <w:t>will</w:t>
      </w:r>
      <w:r>
        <w:rPr>
          <w:color w:val="2A4623"/>
          <w:spacing w:val="-7"/>
          <w:sz w:val="14"/>
        </w:rPr>
        <w:t> </w:t>
      </w:r>
      <w:r>
        <w:rPr>
          <w:color w:val="2A4623"/>
          <w:sz w:val="14"/>
        </w:rPr>
        <w:t>not</w:t>
      </w:r>
      <w:r>
        <w:rPr>
          <w:color w:val="2A4623"/>
          <w:spacing w:val="-4"/>
          <w:sz w:val="14"/>
        </w:rPr>
        <w:t> </w:t>
      </w:r>
      <w:r>
        <w:rPr>
          <w:color w:val="2A4623"/>
          <w:sz w:val="14"/>
        </w:rPr>
        <w:t>be</w:t>
      </w:r>
      <w:r>
        <w:rPr>
          <w:color w:val="2A4623"/>
          <w:spacing w:val="-9"/>
          <w:sz w:val="14"/>
        </w:rPr>
        <w:t> </w:t>
      </w:r>
      <w:r>
        <w:rPr>
          <w:color w:val="2A4623"/>
          <w:sz w:val="14"/>
        </w:rPr>
        <w:t>automatically</w:t>
      </w:r>
      <w:r>
        <w:rPr>
          <w:color w:val="2A4623"/>
          <w:spacing w:val="12"/>
          <w:sz w:val="14"/>
        </w:rPr>
        <w:t> </w:t>
      </w:r>
      <w:r>
        <w:rPr>
          <w:color w:val="2A4623"/>
          <w:spacing w:val="-2"/>
          <w:sz w:val="14"/>
        </w:rPr>
        <w:t>updated</w:t>
      </w:r>
      <w:r>
        <w:rPr>
          <w:color w:val="2A4623"/>
          <w:sz w:val="14"/>
        </w:rPr>
        <w:tab/>
      </w:r>
      <w:r>
        <w:rPr>
          <w:color w:val="91F9C1"/>
          <w:sz w:val="14"/>
        </w:rPr>
        <w:t>Page</w:t>
      </w:r>
      <w:r>
        <w:rPr>
          <w:color w:val="91F9C1"/>
          <w:spacing w:val="-10"/>
          <w:sz w:val="14"/>
        </w:rPr>
        <w:t> </w:t>
      </w:r>
      <w:r>
        <w:rPr>
          <w:color w:val="031C75"/>
          <w:sz w:val="14"/>
        </w:rPr>
        <w:t>4 </w:t>
      </w:r>
      <w:r>
        <w:rPr>
          <w:color w:val="E8A56B"/>
          <w:sz w:val="14"/>
        </w:rPr>
        <w:t>of</w:t>
      </w:r>
      <w:r>
        <w:rPr>
          <w:color w:val="E8A56B"/>
          <w:spacing w:val="-10"/>
          <w:sz w:val="14"/>
        </w:rPr>
        <w:t> </w:t>
      </w:r>
      <w:r>
        <w:rPr>
          <w:color w:val="CADB13"/>
          <w:spacing w:val="-10"/>
          <w:sz w:val="14"/>
        </w:rPr>
        <w:t>5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top="600" w:bottom="280" w:left="360" w:right="720"/>
        </w:sectPr>
      </w:pPr>
    </w:p>
    <w:p>
      <w:pPr>
        <w:spacing w:line="386" w:lineRule="auto" w:before="66"/>
        <w:ind w:left="806" w:right="0" w:firstLine="1"/>
        <w:jc w:val="left"/>
        <w:rPr>
          <w:sz w:val="14"/>
        </w:rPr>
      </w:pPr>
      <w:r>
        <w:rPr>
          <w:color w:val="7B38D1"/>
          <w:spacing w:val="-2"/>
          <w:sz w:val="14"/>
        </w:rPr>
        <w:t>Document</w:t>
      </w:r>
      <w:r>
        <w:rPr>
          <w:color w:val="A7E84F"/>
          <w:spacing w:val="-2"/>
          <w:sz w:val="14"/>
        </w:rPr>
        <w:t>-</w:t>
      </w:r>
      <w:r>
        <w:rPr>
          <w:color w:val="0C4BE9"/>
          <w:spacing w:val="-2"/>
          <w:sz w:val="14"/>
        </w:rPr>
        <w:t>N</w:t>
      </w:r>
      <w:r>
        <w:rPr>
          <w:color w:val="D4622A"/>
          <w:spacing w:val="-2"/>
          <w:sz w:val="14"/>
        </w:rPr>
        <w:t>o</w:t>
      </w:r>
      <w:r>
        <w:rPr>
          <w:color w:val="03010A"/>
          <w:spacing w:val="-2"/>
          <w:sz w:val="14"/>
        </w:rPr>
        <w:t>.</w:t>
      </w:r>
      <w:r>
        <w:rPr>
          <w:color w:val="03010A"/>
          <w:spacing w:val="40"/>
          <w:sz w:val="14"/>
        </w:rPr>
        <w:t> </w:t>
      </w:r>
      <w:r>
        <w:rPr>
          <w:color w:val="85A5E2"/>
          <w:spacing w:val="-2"/>
          <w:sz w:val="14"/>
        </w:rPr>
        <w:t>Classification</w:t>
      </w:r>
    </w:p>
    <w:p>
      <w:pPr>
        <w:spacing w:before="66"/>
        <w:ind w:left="319" w:right="0" w:firstLine="0"/>
        <w:jc w:val="left"/>
        <w:rPr>
          <w:sz w:val="14"/>
        </w:rPr>
      </w:pPr>
      <w:r>
        <w:rPr/>
        <w:br w:type="column"/>
      </w:r>
      <w:r>
        <w:rPr>
          <w:color w:val="E2AF1D"/>
          <w:spacing w:val="-3"/>
          <w:sz w:val="14"/>
        </w:rPr>
        <w:t>PMS_PO_005</w:t>
      </w:r>
    </w:p>
    <w:p>
      <w:pPr>
        <w:spacing w:before="108"/>
        <w:ind w:left="321" w:right="0" w:firstLine="0"/>
        <w:jc w:val="left"/>
        <w:rPr>
          <w:b/>
          <w:sz w:val="13"/>
        </w:rPr>
      </w:pPr>
      <w:r>
        <w:rPr>
          <w:b/>
          <w:color w:val="D43105"/>
          <w:spacing w:val="-2"/>
          <w:sz w:val="13"/>
        </w:rPr>
        <w:t>Public</w:t>
      </w:r>
    </w:p>
    <w:p>
      <w:pPr>
        <w:spacing w:line="379" w:lineRule="auto" w:before="71"/>
        <w:ind w:left="812" w:right="-10" w:hanging="7"/>
        <w:jc w:val="left"/>
        <w:rPr>
          <w:sz w:val="14"/>
        </w:rPr>
      </w:pPr>
      <w:r>
        <w:rPr/>
        <w:br w:type="column"/>
      </w:r>
      <w:r>
        <w:rPr>
          <w:color w:val="A17418"/>
          <w:spacing w:val="-2"/>
          <w:sz w:val="14"/>
        </w:rPr>
        <w:t>Owner</w:t>
      </w:r>
      <w:r>
        <w:rPr>
          <w:color w:val="A17418"/>
          <w:spacing w:val="40"/>
          <w:sz w:val="14"/>
        </w:rPr>
        <w:t> </w:t>
      </w:r>
      <w:r>
        <w:rPr>
          <w:color w:val="90210E"/>
          <w:spacing w:val="-2"/>
          <w:sz w:val="14"/>
        </w:rPr>
        <w:t>Version</w:t>
      </w:r>
    </w:p>
    <w:p>
      <w:pPr>
        <w:pStyle w:val="BodyText"/>
        <w:spacing w:before="144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before="0"/>
        <w:ind w:left="0" w:right="0" w:firstLine="0"/>
        <w:jc w:val="right"/>
        <w:rPr>
          <w:rFonts w:ascii="Times New Roman"/>
          <w:sz w:val="15"/>
        </w:rPr>
      </w:pPr>
      <w:r>
        <w:rPr>
          <w:rFonts w:ascii="Times New Roman"/>
          <w:color w:val="119977"/>
          <w:spacing w:val="-5"/>
          <w:w w:val="105"/>
          <w:sz w:val="15"/>
        </w:rPr>
        <w:t>4.2</w:t>
      </w:r>
    </w:p>
    <w:p>
      <w:pPr>
        <w:spacing w:before="80"/>
        <w:ind w:left="283" w:right="0" w:firstLine="0"/>
        <w:jc w:val="left"/>
        <w:rPr>
          <w:b/>
          <w:sz w:val="13"/>
        </w:rPr>
      </w:pPr>
      <w:r>
        <w:rPr/>
        <w:br w:type="column"/>
      </w:r>
      <w:r>
        <w:rPr>
          <w:b/>
          <w:color w:val="E1CC90"/>
          <w:spacing w:val="-2"/>
          <w:w w:val="105"/>
          <w:sz w:val="13"/>
        </w:rPr>
        <w:t>hristoph</w:t>
      </w:r>
    </w:p>
    <w:p>
      <w:pPr>
        <w:spacing w:after="0"/>
        <w:jc w:val="left"/>
        <w:rPr>
          <w:b/>
          <w:sz w:val="13"/>
        </w:rPr>
        <w:sectPr>
          <w:pgSz w:w="12240" w:h="15840"/>
          <w:pgMar w:top="600" w:bottom="280" w:left="360" w:right="720"/>
          <w:cols w:num="5" w:equalWidth="0">
            <w:col w:w="1722" w:space="40"/>
            <w:col w:w="1194" w:space="670"/>
            <w:col w:w="1283" w:space="39"/>
            <w:col w:w="730" w:space="39"/>
            <w:col w:w="5443"/>
          </w:cols>
        </w:sectPr>
      </w:pPr>
    </w:p>
    <w:p>
      <w:pPr>
        <w:spacing w:before="5"/>
        <w:ind w:left="0" w:right="0" w:firstLine="0"/>
        <w:jc w:val="right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5794178</wp:posOffset>
            </wp:positionH>
            <wp:positionV relativeFrom="paragraph">
              <wp:posOffset>-330930</wp:posOffset>
            </wp:positionV>
            <wp:extent cx="1443965" cy="31737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965" cy="317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626F4"/>
          <w:spacing w:val="-2"/>
          <w:w w:val="105"/>
          <w:sz w:val="13"/>
        </w:rPr>
        <w:t>Global</w:t>
      </w:r>
    </w:p>
    <w:p>
      <w:pPr>
        <w:spacing w:line="157" w:lineRule="exact" w:before="0"/>
        <w:ind w:left="0" w:right="0" w:firstLine="0"/>
        <w:jc w:val="right"/>
        <w:rPr>
          <w:sz w:val="14"/>
        </w:rPr>
      </w:pPr>
      <w:r>
        <w:rPr/>
        <w:br w:type="column"/>
      </w:r>
      <w:r>
        <w:rPr>
          <w:color w:val="3F2197"/>
          <w:spacing w:val="-2"/>
          <w:sz w:val="14"/>
        </w:rPr>
        <w:t>Published</w:t>
      </w:r>
    </w:p>
    <w:p>
      <w:pPr>
        <w:spacing w:before="5"/>
        <w:ind w:left="400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spacing w:before="34"/>
        <w:ind w:left="1995" w:right="0" w:firstLine="0"/>
        <w:jc w:val="left"/>
        <w:rPr>
          <w:sz w:val="13"/>
        </w:rPr>
      </w:pPr>
      <w:r>
        <w:rPr/>
        <w:br w:type="column"/>
      </w:r>
      <w:r>
        <w:rPr>
          <w:color w:val="6D6B6B"/>
          <w:w w:val="110"/>
          <w:sz w:val="13"/>
        </w:rPr>
        <w:t>PASSION</w:t>
      </w:r>
      <w:r>
        <w:rPr>
          <w:color w:val="AEAEAE"/>
          <w:w w:val="110"/>
          <w:sz w:val="13"/>
        </w:rPr>
        <w:t>.</w:t>
      </w:r>
      <w:r>
        <w:rPr>
          <w:color w:val="AEAEAE"/>
          <w:spacing w:val="28"/>
          <w:w w:val="110"/>
          <w:sz w:val="13"/>
        </w:rPr>
        <w:t> </w:t>
      </w:r>
      <w:r>
        <w:rPr>
          <w:color w:val="6D6B6B"/>
          <w:w w:val="110"/>
          <w:sz w:val="13"/>
        </w:rPr>
        <w:t>PRECISION</w:t>
      </w:r>
      <w:r>
        <w:rPr>
          <w:color w:val="AEAEAE"/>
          <w:w w:val="110"/>
          <w:sz w:val="13"/>
        </w:rPr>
        <w:t>.</w:t>
      </w:r>
      <w:r>
        <w:rPr>
          <w:color w:val="AEAEAE"/>
          <w:spacing w:val="22"/>
          <w:w w:val="110"/>
          <w:sz w:val="13"/>
        </w:rPr>
        <w:t> </w:t>
      </w:r>
      <w:r>
        <w:rPr>
          <w:color w:val="6D6B6B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type w:val="continuous"/>
          <w:pgSz w:w="12240" w:h="15840"/>
          <w:pgMar w:top="600" w:bottom="280" w:left="360" w:right="720"/>
          <w:cols w:num="4" w:equalWidth="0">
            <w:col w:w="2498" w:space="40"/>
            <w:col w:w="2498" w:space="39"/>
            <w:col w:w="1716" w:space="40"/>
            <w:col w:w="4329"/>
          </w:cols>
        </w:sectPr>
      </w:pPr>
    </w:p>
    <w:p>
      <w:pPr>
        <w:pStyle w:val="BodyText"/>
        <w:spacing w:before="220"/>
        <w:rPr>
          <w:sz w:val="23"/>
        </w:rPr>
      </w:pPr>
    </w:p>
    <w:p>
      <w:pPr>
        <w:pStyle w:val="Heading2"/>
        <w:ind w:left="776" w:firstLine="0"/>
      </w:pPr>
      <w:r>
        <w:rPr>
          <w:color w:val="1800BA"/>
          <w:w w:val="105"/>
        </w:rPr>
        <w:t>Supplier</w:t>
      </w:r>
      <w:r>
        <w:rPr>
          <w:color w:val="1800BA"/>
          <w:spacing w:val="7"/>
          <w:w w:val="105"/>
        </w:rPr>
        <w:t> </w:t>
      </w:r>
      <w:r>
        <w:rPr>
          <w:color w:val="1800BA"/>
          <w:w w:val="105"/>
        </w:rPr>
        <w:t>Code</w:t>
      </w:r>
      <w:r>
        <w:rPr>
          <w:color w:val="1800BA"/>
          <w:spacing w:val="-10"/>
          <w:w w:val="105"/>
        </w:rPr>
        <w:t> </w:t>
      </w:r>
      <w:r>
        <w:rPr>
          <w:color w:val="1800BA"/>
          <w:w w:val="105"/>
        </w:rPr>
        <w:t>of</w:t>
      </w:r>
      <w:r>
        <w:rPr>
          <w:color w:val="1800BA"/>
          <w:spacing w:val="-4"/>
          <w:w w:val="105"/>
        </w:rPr>
        <w:t> </w:t>
      </w:r>
      <w:r>
        <w:rPr>
          <w:color w:val="1800BA"/>
          <w:spacing w:val="-2"/>
          <w:w w:val="105"/>
        </w:rPr>
        <w:t>Conduct</w:t>
      </w:r>
    </w:p>
    <w:p>
      <w:pPr>
        <w:spacing w:before="89"/>
        <w:ind w:left="782" w:right="0" w:firstLine="0"/>
        <w:jc w:val="left"/>
        <w:rPr>
          <w:b/>
          <w:sz w:val="16"/>
        </w:rPr>
      </w:pPr>
      <w:r>
        <w:rPr>
          <w:b/>
          <w:color w:val="ACBC0E"/>
          <w:w w:val="105"/>
          <w:sz w:val="16"/>
        </w:rPr>
        <w:t>Provide</w:t>
      </w:r>
      <w:r>
        <w:rPr>
          <w:b/>
          <w:color w:val="ACBC0E"/>
          <w:spacing w:val="-12"/>
          <w:w w:val="105"/>
          <w:sz w:val="16"/>
        </w:rPr>
        <w:t> </w:t>
      </w:r>
      <w:r>
        <w:rPr>
          <w:b/>
          <w:color w:val="ACBC0E"/>
          <w:w w:val="105"/>
          <w:sz w:val="16"/>
        </w:rPr>
        <w:t>material</w:t>
      </w:r>
      <w:r>
        <w:rPr>
          <w:b/>
          <w:color w:val="ACBC0E"/>
          <w:spacing w:val="-7"/>
          <w:w w:val="105"/>
          <w:sz w:val="16"/>
        </w:rPr>
        <w:t> </w:t>
      </w:r>
      <w:r>
        <w:rPr>
          <w:b/>
          <w:color w:val="ACBC0E"/>
          <w:w w:val="105"/>
          <w:sz w:val="16"/>
        </w:rPr>
        <w:t>&amp;</w:t>
      </w:r>
      <w:r>
        <w:rPr>
          <w:b/>
          <w:color w:val="ACBC0E"/>
          <w:spacing w:val="-12"/>
          <w:w w:val="105"/>
          <w:sz w:val="16"/>
        </w:rPr>
        <w:t> </w:t>
      </w:r>
      <w:r>
        <w:rPr>
          <w:b/>
          <w:color w:val="ACBC0E"/>
          <w:spacing w:val="-2"/>
          <w:w w:val="105"/>
          <w:sz w:val="16"/>
        </w:rPr>
        <w:t>services</w:t>
      </w:r>
    </w:p>
    <w:p>
      <w:pPr>
        <w:pStyle w:val="BodyText"/>
        <w:spacing w:before="132"/>
        <w:rPr>
          <w:b/>
          <w:sz w:val="16"/>
        </w:rPr>
      </w:pPr>
    </w:p>
    <w:p>
      <w:pPr>
        <w:pStyle w:val="BodyText"/>
        <w:ind w:left="777"/>
      </w:pPr>
      <w:r>
        <w:rPr>
          <w:color w:val="B5AE64"/>
        </w:rPr>
        <w:t>We,</w:t>
      </w:r>
      <w:r>
        <w:rPr>
          <w:color w:val="B5AE64"/>
          <w:spacing w:val="-15"/>
        </w:rPr>
        <w:t> </w:t>
      </w:r>
      <w:r>
        <w:rPr>
          <w:color w:val="B5AE64"/>
        </w:rPr>
        <w:t>the</w:t>
      </w:r>
      <w:r>
        <w:rPr>
          <w:color w:val="B5AE64"/>
          <w:spacing w:val="-1"/>
        </w:rPr>
        <w:t> </w:t>
      </w:r>
      <w:r>
        <w:rPr>
          <w:color w:val="B5AE64"/>
        </w:rPr>
        <w:t>undersigned,</w:t>
      </w:r>
      <w:r>
        <w:rPr>
          <w:color w:val="B5AE64"/>
          <w:spacing w:val="11"/>
        </w:rPr>
        <w:t> </w:t>
      </w:r>
      <w:r>
        <w:rPr>
          <w:color w:val="B5AE64"/>
        </w:rPr>
        <w:t>hereby</w:t>
      </w:r>
      <w:r>
        <w:rPr>
          <w:color w:val="B5AE64"/>
          <w:spacing w:val="12"/>
        </w:rPr>
        <w:t> </w:t>
      </w:r>
      <w:r>
        <w:rPr>
          <w:color w:val="B5AE64"/>
        </w:rPr>
        <w:t>confirm</w:t>
      </w:r>
      <w:r>
        <w:rPr>
          <w:color w:val="B5AE64"/>
          <w:spacing w:val="9"/>
        </w:rPr>
        <w:t> </w:t>
      </w:r>
      <w:r>
        <w:rPr>
          <w:color w:val="B5AE64"/>
        </w:rPr>
        <w:t>and</w:t>
      </w:r>
      <w:r>
        <w:rPr>
          <w:color w:val="B5AE64"/>
          <w:spacing w:val="7"/>
        </w:rPr>
        <w:t> </w:t>
      </w:r>
      <w:r>
        <w:rPr>
          <w:color w:val="B5AE64"/>
        </w:rPr>
        <w:t>declare</w:t>
      </w:r>
      <w:r>
        <w:rPr>
          <w:color w:val="B5AE64"/>
          <w:spacing w:val="8"/>
        </w:rPr>
        <w:t> </w:t>
      </w:r>
      <w:r>
        <w:rPr>
          <w:color w:val="B5AE64"/>
        </w:rPr>
        <w:t>in</w:t>
      </w:r>
      <w:r>
        <w:rPr>
          <w:color w:val="B5AE64"/>
          <w:spacing w:val="-1"/>
        </w:rPr>
        <w:t> </w:t>
      </w:r>
      <w:r>
        <w:rPr>
          <w:color w:val="B5AE64"/>
        </w:rPr>
        <w:t>the</w:t>
      </w:r>
      <w:r>
        <w:rPr>
          <w:color w:val="B5AE64"/>
          <w:spacing w:val="4"/>
        </w:rPr>
        <w:t> </w:t>
      </w:r>
      <w:r>
        <w:rPr>
          <w:color w:val="B5AE64"/>
        </w:rPr>
        <w:t>name</w:t>
      </w:r>
      <w:r>
        <w:rPr>
          <w:color w:val="B5AE64"/>
          <w:spacing w:val="10"/>
        </w:rPr>
        <w:t> </w:t>
      </w:r>
      <w:r>
        <w:rPr>
          <w:color w:val="B5AE64"/>
        </w:rPr>
        <w:t>and</w:t>
      </w:r>
      <w:r>
        <w:rPr>
          <w:color w:val="B5AE64"/>
          <w:spacing w:val="1"/>
        </w:rPr>
        <w:t> </w:t>
      </w:r>
      <w:r>
        <w:rPr>
          <w:color w:val="B5AE64"/>
        </w:rPr>
        <w:t>on</w:t>
      </w:r>
      <w:r>
        <w:rPr>
          <w:color w:val="B5AE64"/>
          <w:spacing w:val="4"/>
        </w:rPr>
        <w:t> </w:t>
      </w:r>
      <w:r>
        <w:rPr>
          <w:color w:val="B5AE64"/>
        </w:rPr>
        <w:t>behalf</w:t>
      </w:r>
      <w:r>
        <w:rPr>
          <w:color w:val="B5AE64"/>
          <w:spacing w:val="8"/>
        </w:rPr>
        <w:t> </w:t>
      </w:r>
      <w:r>
        <w:rPr>
          <w:color w:val="B5AE64"/>
        </w:rPr>
        <w:t>of</w:t>
      </w:r>
      <w:r>
        <w:rPr>
          <w:color w:val="B5AE64"/>
          <w:spacing w:val="2"/>
        </w:rPr>
        <w:t> </w:t>
      </w:r>
      <w:r>
        <w:rPr>
          <w:color w:val="B5AE64"/>
        </w:rPr>
        <w:t>our</w:t>
      </w:r>
      <w:r>
        <w:rPr>
          <w:color w:val="B5AE64"/>
          <w:spacing w:val="4"/>
        </w:rPr>
        <w:t> </w:t>
      </w:r>
      <w:r>
        <w:rPr>
          <w:color w:val="B5AE64"/>
        </w:rPr>
        <w:t>compan</w:t>
      </w:r>
      <w:r>
        <w:rPr>
          <w:color w:val="3FBFF9"/>
        </w:rPr>
        <w:t>y</w:t>
      </w:r>
      <w:r>
        <w:rPr>
          <w:color w:val="3FBFF9"/>
          <w:spacing w:val="4"/>
        </w:rPr>
        <w:t> </w:t>
      </w:r>
      <w:r>
        <w:rPr>
          <w:color w:val="3FBFF9"/>
          <w:spacing w:val="-4"/>
        </w:rPr>
        <w:t>that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2"/>
        </w:numPr>
        <w:tabs>
          <w:tab w:pos="1504" w:val="left" w:leader="none"/>
        </w:tabs>
        <w:spacing w:line="240" w:lineRule="auto" w:before="0" w:after="0"/>
        <w:ind w:left="1504" w:right="0" w:hanging="378"/>
        <w:jc w:val="left"/>
        <w:rPr>
          <w:color w:val="EFC448"/>
          <w:sz w:val="17"/>
        </w:rPr>
      </w:pPr>
      <w:r>
        <w:rPr>
          <w:color w:val="131607"/>
          <w:sz w:val="17"/>
        </w:rPr>
        <w:t>we</w:t>
      </w:r>
      <w:r>
        <w:rPr>
          <w:color w:val="131607"/>
          <w:spacing w:val="3"/>
          <w:sz w:val="17"/>
        </w:rPr>
        <w:t> </w:t>
      </w:r>
      <w:r>
        <w:rPr>
          <w:color w:val="131607"/>
          <w:sz w:val="17"/>
        </w:rPr>
        <w:t>have</w:t>
      </w:r>
      <w:r>
        <w:rPr>
          <w:color w:val="131607"/>
          <w:spacing w:val="5"/>
          <w:sz w:val="17"/>
        </w:rPr>
        <w:t> </w:t>
      </w:r>
      <w:r>
        <w:rPr>
          <w:color w:val="131607"/>
          <w:sz w:val="17"/>
        </w:rPr>
        <w:t>received</w:t>
      </w:r>
      <w:r>
        <w:rPr>
          <w:color w:val="131607"/>
          <w:spacing w:val="9"/>
          <w:sz w:val="17"/>
        </w:rPr>
        <w:t> </w:t>
      </w:r>
      <w:r>
        <w:rPr>
          <w:color w:val="131607"/>
          <w:sz w:val="17"/>
        </w:rPr>
        <w:t>the</w:t>
      </w:r>
      <w:r>
        <w:rPr>
          <w:color w:val="131607"/>
          <w:spacing w:val="2"/>
          <w:sz w:val="17"/>
        </w:rPr>
        <w:t> </w:t>
      </w:r>
      <w:r>
        <w:rPr>
          <w:color w:val="131607"/>
          <w:sz w:val="17"/>
        </w:rPr>
        <w:t>VAT</w:t>
      </w:r>
      <w:r>
        <w:rPr>
          <w:color w:val="131607"/>
          <w:spacing w:val="-4"/>
          <w:sz w:val="17"/>
        </w:rPr>
        <w:t> </w:t>
      </w:r>
      <w:r>
        <w:rPr>
          <w:color w:val="131607"/>
          <w:sz w:val="17"/>
        </w:rPr>
        <w:t>Supplier</w:t>
      </w:r>
      <w:r>
        <w:rPr>
          <w:color w:val="131607"/>
          <w:spacing w:val="10"/>
          <w:sz w:val="17"/>
        </w:rPr>
        <w:t> </w:t>
      </w:r>
      <w:r>
        <w:rPr>
          <w:color w:val="131607"/>
          <w:sz w:val="17"/>
        </w:rPr>
        <w:t>Code of</w:t>
      </w:r>
      <w:r>
        <w:rPr>
          <w:color w:val="131607"/>
          <w:spacing w:val="-3"/>
          <w:sz w:val="17"/>
        </w:rPr>
        <w:t> </w:t>
      </w:r>
      <w:r>
        <w:rPr>
          <w:color w:val="131607"/>
          <w:spacing w:val="-2"/>
          <w:sz w:val="17"/>
        </w:rPr>
        <w:t>Co</w:t>
      </w:r>
      <w:r>
        <w:rPr>
          <w:color w:val="BA70F2"/>
          <w:spacing w:val="-2"/>
          <w:sz w:val="17"/>
        </w:rPr>
        <w:t>nduct</w:t>
      </w:r>
      <w:r>
        <w:rPr>
          <w:color w:val="6E0EBC"/>
          <w:spacing w:val="-2"/>
          <w:sz w:val="17"/>
        </w:rPr>
        <w:t>;</w:t>
      </w:r>
    </w:p>
    <w:p>
      <w:pPr>
        <w:pStyle w:val="ListParagraph"/>
        <w:numPr>
          <w:ilvl w:val="0"/>
          <w:numId w:val="2"/>
        </w:numPr>
        <w:tabs>
          <w:tab w:pos="1497" w:val="left" w:leader="none"/>
          <w:tab w:pos="1503" w:val="left" w:leader="none"/>
        </w:tabs>
        <w:spacing w:line="312" w:lineRule="auto" w:before="64" w:after="0"/>
        <w:ind w:left="1497" w:right="612" w:hanging="358"/>
        <w:jc w:val="left"/>
        <w:rPr>
          <w:color w:val="F7D428"/>
          <w:sz w:val="17"/>
        </w:rPr>
      </w:pPr>
      <w:r>
        <w:rPr>
          <w:color w:val="5DAC0F"/>
          <w:sz w:val="17"/>
        </w:rPr>
        <w:t>by</w:t>
      </w:r>
      <w:r>
        <w:rPr>
          <w:color w:val="5DAC0F"/>
          <w:sz w:val="17"/>
        </w:rPr>
        <w:t> signing this declaration, we accept</w:t>
      </w:r>
      <w:r>
        <w:rPr>
          <w:color w:val="5DAC0F"/>
          <w:spacing w:val="20"/>
          <w:sz w:val="17"/>
        </w:rPr>
        <w:t> </w:t>
      </w:r>
      <w:r>
        <w:rPr>
          <w:color w:val="5DAC0F"/>
          <w:sz w:val="17"/>
        </w:rPr>
        <w:t>and commit</w:t>
      </w:r>
      <w:r>
        <w:rPr>
          <w:color w:val="5DAC0F"/>
          <w:spacing w:val="24"/>
          <w:sz w:val="17"/>
        </w:rPr>
        <w:t> </w:t>
      </w:r>
      <w:r>
        <w:rPr>
          <w:color w:val="5DAC0F"/>
          <w:sz w:val="17"/>
        </w:rPr>
        <w:t>to</w:t>
      </w:r>
      <w:r>
        <w:rPr>
          <w:color w:val="5DAC0F"/>
          <w:spacing w:val="20"/>
          <w:sz w:val="17"/>
        </w:rPr>
        <w:t> </w:t>
      </w:r>
      <w:r>
        <w:rPr>
          <w:color w:val="5DAC0F"/>
          <w:sz w:val="17"/>
        </w:rPr>
        <w:t>complying</w:t>
      </w:r>
      <w:r>
        <w:rPr>
          <w:color w:val="5DAC0F"/>
          <w:spacing w:val="28"/>
          <w:sz w:val="17"/>
        </w:rPr>
        <w:t> </w:t>
      </w:r>
      <w:r>
        <w:rPr>
          <w:color w:val="5DAC0F"/>
          <w:sz w:val="17"/>
        </w:rPr>
        <w:t>with all rules and requirements</w:t>
      </w:r>
      <w:r>
        <w:rPr>
          <w:color w:val="5DAC0F"/>
          <w:spacing w:val="23"/>
          <w:sz w:val="17"/>
        </w:rPr>
        <w:t> </w:t>
      </w:r>
      <w:r>
        <w:rPr>
          <w:color w:val="5DAC0F"/>
          <w:sz w:val="17"/>
        </w:rPr>
        <w:t>as </w:t>
      </w:r>
      <w:r>
        <w:rPr>
          <w:color w:val="AA62F4"/>
          <w:sz w:val="17"/>
        </w:rPr>
        <w:t>laid out in the VAT </w:t>
      </w:r>
      <w:r>
        <w:rPr>
          <w:color w:val="E967FD"/>
          <w:sz w:val="17"/>
        </w:rPr>
        <w:t>Supplier Code of Conduct;</w:t>
      </w:r>
    </w:p>
    <w:p>
      <w:pPr>
        <w:pStyle w:val="ListParagraph"/>
        <w:numPr>
          <w:ilvl w:val="0"/>
          <w:numId w:val="2"/>
        </w:numPr>
        <w:tabs>
          <w:tab w:pos="1497" w:val="left" w:leader="none"/>
          <w:tab w:pos="1504" w:val="left" w:leader="none"/>
        </w:tabs>
        <w:spacing w:line="312" w:lineRule="auto" w:before="6" w:after="0"/>
        <w:ind w:left="1497" w:right="253" w:hanging="365"/>
        <w:jc w:val="left"/>
        <w:rPr>
          <w:color w:val="F41A41"/>
          <w:sz w:val="17"/>
        </w:rPr>
      </w:pPr>
      <w:r>
        <w:rPr>
          <w:color w:val="A19769"/>
          <w:sz w:val="17"/>
        </w:rPr>
        <w:t>we</w:t>
      </w:r>
      <w:r>
        <w:rPr>
          <w:color w:val="A19769"/>
          <w:sz w:val="17"/>
        </w:rPr>
        <w:t> accept</w:t>
      </w:r>
      <w:r>
        <w:rPr>
          <w:color w:val="A19769"/>
          <w:spacing w:val="24"/>
          <w:sz w:val="17"/>
        </w:rPr>
        <w:t> </w:t>
      </w:r>
      <w:r>
        <w:rPr>
          <w:color w:val="A19769"/>
          <w:sz w:val="17"/>
        </w:rPr>
        <w:t>that this declaration</w:t>
      </w:r>
      <w:r>
        <w:rPr>
          <w:color w:val="A19769"/>
          <w:spacing w:val="25"/>
          <w:sz w:val="17"/>
        </w:rPr>
        <w:t> </w:t>
      </w:r>
      <w:r>
        <w:rPr>
          <w:color w:val="A19769"/>
          <w:sz w:val="17"/>
        </w:rPr>
        <w:t>shall be</w:t>
      </w:r>
      <w:r>
        <w:rPr>
          <w:color w:val="A19769"/>
          <w:spacing w:val="-2"/>
          <w:sz w:val="17"/>
        </w:rPr>
        <w:t> </w:t>
      </w:r>
      <w:r>
        <w:rPr>
          <w:color w:val="5DAC0F"/>
          <w:sz w:val="17"/>
        </w:rPr>
        <w:t>exclusively</w:t>
      </w:r>
      <w:r>
        <w:rPr>
          <w:color w:val="5DAC0F"/>
          <w:spacing w:val="24"/>
          <w:sz w:val="17"/>
        </w:rPr>
        <w:t> </w:t>
      </w:r>
      <w:r>
        <w:rPr>
          <w:color w:val="5DAC0F"/>
          <w:sz w:val="17"/>
        </w:rPr>
        <w:t>governed</w:t>
      </w:r>
      <w:r>
        <w:rPr>
          <w:color w:val="5DAC0F"/>
          <w:spacing w:val="22"/>
          <w:sz w:val="17"/>
        </w:rPr>
        <w:t> </w:t>
      </w:r>
      <w:r>
        <w:rPr>
          <w:color w:val="5DAC0F"/>
          <w:sz w:val="17"/>
        </w:rPr>
        <w:t>by the material laws of Switzerland,</w:t>
      </w:r>
      <w:r>
        <w:rPr>
          <w:color w:val="5DAC0F"/>
          <w:spacing w:val="-3"/>
          <w:sz w:val="17"/>
        </w:rPr>
        <w:t> </w:t>
      </w:r>
      <w:r>
        <w:rPr>
          <w:color w:val="B6E601"/>
          <w:sz w:val="17"/>
        </w:rPr>
        <w:t>excluding</w:t>
      </w:r>
      <w:r>
        <w:rPr>
          <w:color w:val="B6E601"/>
          <w:spacing w:val="19"/>
          <w:sz w:val="17"/>
        </w:rPr>
        <w:t> </w:t>
      </w:r>
      <w:r>
        <w:rPr>
          <w:color w:val="B6E601"/>
          <w:sz w:val="17"/>
        </w:rPr>
        <w:t>the UN Law of </w:t>
      </w:r>
      <w:r>
        <w:rPr>
          <w:color w:val="1C3DA7"/>
          <w:sz w:val="17"/>
        </w:rPr>
        <w:t>Sales (CISG).</w:t>
      </w:r>
    </w:p>
    <w:p>
      <w:pPr>
        <w:pStyle w:val="BodyText"/>
        <w:spacing w:before="7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600" w:bottom="280" w:left="360" w:right="720"/>
        </w:sectPr>
      </w:pPr>
    </w:p>
    <w:p>
      <w:pPr>
        <w:pStyle w:val="BodyText"/>
        <w:spacing w:before="116"/>
        <w:ind w:left="780"/>
      </w:pPr>
      <w:r>
        <w:rPr>
          <w:color w:val="D44280"/>
          <w:spacing w:val="-2"/>
        </w:rPr>
        <w:t>Place/Date</w:t>
      </w:r>
      <w:r>
        <w:rPr>
          <w:color w:val="A19769"/>
          <w:spacing w:val="-2"/>
        </w:rPr>
        <w:t>: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spacing w:before="1"/>
        <w:ind w:left="775"/>
      </w:pPr>
      <w:r>
        <w:rPr>
          <w:color w:val="8EE4A5"/>
          <w:spacing w:val="-2"/>
        </w:rPr>
        <w:t>Company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ind w:left="776"/>
      </w:pPr>
      <w:r>
        <w:rPr>
          <w:color w:val="F6310E"/>
          <w:spacing w:val="-2"/>
          <w:w w:val="105"/>
        </w:rPr>
        <w:t>Street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ind w:left="780"/>
      </w:pPr>
      <w:r>
        <w:rPr>
          <w:color w:val="3D8ECA"/>
        </w:rPr>
        <w:t>Post </w:t>
      </w:r>
      <w:r>
        <w:rPr>
          <w:color w:val="3D8ECA"/>
          <w:spacing w:val="-2"/>
        </w:rPr>
        <w:t>code/city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ind w:left="780"/>
      </w:pPr>
      <w:r>
        <w:rPr>
          <w:color w:val="3D3DE1"/>
        </w:rPr>
        <w:t>Name</w:t>
      </w:r>
      <w:r>
        <w:rPr>
          <w:color w:val="3D3DE1"/>
          <w:spacing w:val="1"/>
        </w:rPr>
        <w:t> </w:t>
      </w:r>
      <w:r>
        <w:rPr>
          <w:color w:val="3D3DE1"/>
        </w:rPr>
        <w:t>of</w:t>
      </w:r>
      <w:r>
        <w:rPr>
          <w:color w:val="3D3DE1"/>
          <w:spacing w:val="5"/>
        </w:rPr>
        <w:t> </w:t>
      </w:r>
      <w:r>
        <w:rPr>
          <w:color w:val="3D3DE1"/>
        </w:rPr>
        <w:t>authorized</w:t>
      </w:r>
      <w:r>
        <w:rPr>
          <w:color w:val="3D3DE1"/>
          <w:spacing w:val="12"/>
        </w:rPr>
        <w:t> </w:t>
      </w:r>
      <w:r>
        <w:rPr>
          <w:color w:val="3D3DE1"/>
          <w:spacing w:val="-2"/>
        </w:rPr>
        <w:t>signatory</w:t>
      </w:r>
    </w:p>
    <w:p>
      <w:pPr>
        <w:spacing w:before="105"/>
        <w:ind w:left="77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  <w:t>St.Gallen,</w:t>
      </w:r>
      <w:r>
        <w:rPr>
          <w:rFonts w:ascii="Calibri"/>
          <w:spacing w:val="12"/>
          <w:sz w:val="16"/>
        </w:rPr>
        <w:t> </w:t>
      </w:r>
      <w:r>
        <w:rPr>
          <w:rFonts w:ascii="Calibri"/>
          <w:spacing w:val="-2"/>
          <w:sz w:val="16"/>
        </w:rPr>
        <w:t>5.12.2025</w:t>
      </w:r>
    </w:p>
    <w:p>
      <w:pPr>
        <w:pStyle w:val="BodyText"/>
        <w:rPr>
          <w:rFonts w:ascii="Calibri"/>
          <w:sz w:val="16"/>
        </w:rPr>
      </w:pPr>
    </w:p>
    <w:p>
      <w:pPr>
        <w:pStyle w:val="BodyText"/>
        <w:spacing w:before="95"/>
        <w:rPr>
          <w:rFonts w:ascii="Calibri"/>
          <w:sz w:val="16"/>
        </w:rPr>
      </w:pPr>
    </w:p>
    <w:p>
      <w:pPr>
        <w:spacing w:before="0"/>
        <w:ind w:left="775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Spiess</w:t>
      </w:r>
      <w:r>
        <w:rPr>
          <w:rFonts w:ascii="Calibri"/>
          <w:spacing w:val="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Bauberatung</w:t>
      </w:r>
      <w:r>
        <w:rPr>
          <w:rFonts w:ascii="Calibri"/>
          <w:spacing w:val="5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GmbH</w:t>
      </w:r>
    </w:p>
    <w:p>
      <w:pPr>
        <w:pStyle w:val="BodyText"/>
        <w:rPr>
          <w:rFonts w:ascii="Calibri"/>
          <w:sz w:val="16"/>
        </w:rPr>
      </w:pPr>
    </w:p>
    <w:p>
      <w:pPr>
        <w:pStyle w:val="BodyText"/>
        <w:spacing w:before="95"/>
        <w:rPr>
          <w:rFonts w:ascii="Calibri"/>
          <w:sz w:val="16"/>
        </w:rPr>
      </w:pPr>
    </w:p>
    <w:p>
      <w:pPr>
        <w:spacing w:before="0"/>
        <w:ind w:left="775" w:right="0" w:firstLine="0"/>
        <w:jc w:val="left"/>
        <w:rPr>
          <w:rFonts w:ascii="Calibri" w:hAnsi="Calibri"/>
          <w:sz w:val="16"/>
        </w:rPr>
      </w:pPr>
      <w:r>
        <w:rPr>
          <w:rFonts w:ascii="Calibri" w:hAnsi="Calibri"/>
          <w:spacing w:val="2"/>
          <w:sz w:val="16"/>
        </w:rPr>
        <w:t>Sömmerlistrasse </w:t>
      </w:r>
      <w:r>
        <w:rPr>
          <w:rFonts w:ascii="Calibri" w:hAnsi="Calibri"/>
          <w:spacing w:val="-5"/>
          <w:sz w:val="16"/>
        </w:rPr>
        <w:t>29</w:t>
      </w:r>
    </w:p>
    <w:p>
      <w:pPr>
        <w:pStyle w:val="BodyText"/>
        <w:rPr>
          <w:rFonts w:ascii="Calibri"/>
          <w:sz w:val="16"/>
        </w:rPr>
      </w:pPr>
    </w:p>
    <w:p>
      <w:pPr>
        <w:pStyle w:val="BodyText"/>
        <w:spacing w:before="94"/>
        <w:rPr>
          <w:rFonts w:ascii="Calibri"/>
          <w:sz w:val="16"/>
        </w:rPr>
      </w:pPr>
    </w:p>
    <w:p>
      <w:pPr>
        <w:spacing w:before="0"/>
        <w:ind w:left="775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9000</w:t>
      </w:r>
      <w:r>
        <w:rPr>
          <w:rFonts w:ascii="Calibri"/>
          <w:spacing w:val="-5"/>
          <w:sz w:val="16"/>
        </w:rPr>
        <w:t> </w:t>
      </w:r>
      <w:r>
        <w:rPr>
          <w:rFonts w:ascii="Calibri"/>
          <w:sz w:val="16"/>
        </w:rPr>
        <w:t>St.</w:t>
      </w:r>
      <w:r>
        <w:rPr>
          <w:rFonts w:ascii="Calibri"/>
          <w:spacing w:val="-5"/>
          <w:sz w:val="16"/>
        </w:rPr>
        <w:t> </w:t>
      </w:r>
      <w:r>
        <w:rPr>
          <w:rFonts w:ascii="Calibri"/>
          <w:spacing w:val="-2"/>
          <w:sz w:val="16"/>
        </w:rPr>
        <w:t>Gallen</w:t>
      </w:r>
    </w:p>
    <w:p>
      <w:pPr>
        <w:pStyle w:val="BodyText"/>
        <w:rPr>
          <w:rFonts w:ascii="Calibri"/>
          <w:sz w:val="16"/>
        </w:rPr>
      </w:pPr>
    </w:p>
    <w:p>
      <w:pPr>
        <w:pStyle w:val="BodyText"/>
        <w:spacing w:before="95"/>
        <w:rPr>
          <w:rFonts w:ascii="Calibri"/>
          <w:sz w:val="16"/>
        </w:rPr>
      </w:pPr>
    </w:p>
    <w:p>
      <w:pPr>
        <w:spacing w:before="0"/>
        <w:ind w:left="77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Marco </w:t>
      </w:r>
      <w:r>
        <w:rPr>
          <w:rFonts w:ascii="Calibri"/>
          <w:spacing w:val="-2"/>
          <w:sz w:val="16"/>
        </w:rPr>
        <w:t>Spiess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840"/>
          <w:pgMar w:top="600" w:bottom="280" w:left="360" w:right="720"/>
          <w:cols w:num="2" w:equalWidth="0">
            <w:col w:w="3098" w:space="65"/>
            <w:col w:w="7997"/>
          </w:cols>
        </w:sectPr>
      </w:pPr>
    </w:p>
    <w:p>
      <w:pPr>
        <w:pStyle w:val="BodyText"/>
        <w:rPr>
          <w:rFonts w:ascii="Calibri"/>
          <w:sz w:val="29"/>
        </w:rPr>
      </w:pPr>
    </w:p>
    <w:p>
      <w:pPr>
        <w:pStyle w:val="BodyText"/>
        <w:spacing w:before="108"/>
        <w:rPr>
          <w:rFonts w:ascii="Calibri"/>
          <w:sz w:val="29"/>
        </w:rPr>
      </w:pPr>
    </w:p>
    <w:p>
      <w:pPr>
        <w:tabs>
          <w:tab w:pos="4003" w:val="left" w:leader="none"/>
        </w:tabs>
        <w:spacing w:before="1"/>
        <w:ind w:left="158" w:right="0" w:firstLine="0"/>
        <w:jc w:val="center"/>
        <w:rPr>
          <w:sz w:val="29"/>
        </w:rPr>
      </w:pPr>
      <w:r>
        <w:rPr>
          <w:sz w:val="29"/>
        </w:rPr>
        <w:drawing>
          <wp:anchor distT="0" distB="0" distL="0" distR="0" allowOverlap="1" layoutInCell="1" locked="0" behindDoc="1" simplePos="0" relativeHeight="487367168">
            <wp:simplePos x="0" y="0"/>
            <wp:positionH relativeFrom="page">
              <wp:posOffset>2845192</wp:posOffset>
            </wp:positionH>
            <wp:positionV relativeFrom="paragraph">
              <wp:posOffset>-263607</wp:posOffset>
            </wp:positionV>
            <wp:extent cx="1135634" cy="4058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5634" cy="40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65"/>
          <w:sz w:val="29"/>
          <w:u w:val="single"/>
        </w:rPr>
        <w:t> </w:t>
      </w:r>
      <w:r>
        <w:rPr>
          <w:spacing w:val="-10"/>
          <w:sz w:val="29"/>
          <w:u w:val="single"/>
        </w:rPr>
        <w:t>X</w:t>
      </w:r>
      <w:r>
        <w:rPr>
          <w:sz w:val="29"/>
          <w:u w:val="single"/>
        </w:rPr>
        <w:tab/>
      </w:r>
    </w:p>
    <w:p>
      <w:pPr>
        <w:pStyle w:val="BodyText"/>
        <w:spacing w:before="120"/>
      </w:pPr>
    </w:p>
    <w:p>
      <w:pPr>
        <w:pStyle w:val="BodyText"/>
        <w:spacing w:before="1"/>
        <w:ind w:left="776"/>
      </w:pPr>
      <w:r>
        <w:rPr>
          <w:color w:val="5DD469"/>
          <w:spacing w:val="-2"/>
        </w:rPr>
        <w:t>Signature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0"/>
          <w:numId w:val="3"/>
        </w:numPr>
        <w:tabs>
          <w:tab w:pos="1503" w:val="left" w:leader="none"/>
        </w:tabs>
        <w:spacing w:line="240" w:lineRule="auto" w:before="0" w:after="0"/>
        <w:ind w:left="1503" w:right="0" w:hanging="373"/>
        <w:jc w:val="left"/>
        <w:rPr>
          <w:b/>
          <w:sz w:val="16"/>
        </w:rPr>
      </w:pPr>
      <w:r>
        <w:rPr>
          <w:b/>
          <w:color w:val="1C3DA7"/>
          <w:w w:val="105"/>
          <w:sz w:val="16"/>
        </w:rPr>
        <w:t>Please</w:t>
      </w:r>
      <w:r>
        <w:rPr>
          <w:b/>
          <w:color w:val="1C3DA7"/>
          <w:spacing w:val="-3"/>
          <w:w w:val="105"/>
          <w:sz w:val="16"/>
        </w:rPr>
        <w:t> </w:t>
      </w:r>
      <w:r>
        <w:rPr>
          <w:b/>
          <w:color w:val="1C3DA7"/>
          <w:w w:val="105"/>
          <w:sz w:val="16"/>
        </w:rPr>
        <w:t>sign</w:t>
      </w:r>
      <w:r>
        <w:rPr>
          <w:b/>
          <w:color w:val="1C3DA7"/>
          <w:spacing w:val="-3"/>
          <w:w w:val="105"/>
          <w:sz w:val="16"/>
        </w:rPr>
        <w:t> </w:t>
      </w:r>
      <w:r>
        <w:rPr>
          <w:b/>
          <w:color w:val="1C3DA7"/>
          <w:w w:val="105"/>
          <w:sz w:val="16"/>
        </w:rPr>
        <w:t>one</w:t>
      </w:r>
      <w:r>
        <w:rPr>
          <w:b/>
          <w:color w:val="1C3DA7"/>
          <w:spacing w:val="-3"/>
          <w:w w:val="105"/>
          <w:sz w:val="16"/>
        </w:rPr>
        <w:t> </w:t>
      </w:r>
      <w:r>
        <w:rPr>
          <w:rFonts w:ascii="Times New Roman"/>
          <w:b/>
          <w:color w:val="1C3DA7"/>
          <w:w w:val="105"/>
          <w:sz w:val="17"/>
        </w:rPr>
        <w:t>(1)</w:t>
      </w:r>
      <w:r>
        <w:rPr>
          <w:rFonts w:ascii="Times New Roman"/>
          <w:b/>
          <w:color w:val="1C3DA7"/>
          <w:spacing w:val="-5"/>
          <w:w w:val="105"/>
          <w:sz w:val="17"/>
        </w:rPr>
        <w:t> </w:t>
      </w:r>
      <w:r>
        <w:rPr>
          <w:b/>
          <w:color w:val="1C3DA7"/>
          <w:w w:val="105"/>
          <w:sz w:val="16"/>
        </w:rPr>
        <w:t>original</w:t>
      </w:r>
      <w:r>
        <w:rPr>
          <w:b/>
          <w:color w:val="1C3DA7"/>
          <w:spacing w:val="3"/>
          <w:w w:val="105"/>
          <w:sz w:val="16"/>
        </w:rPr>
        <w:t> </w:t>
      </w:r>
      <w:r>
        <w:rPr>
          <w:b/>
          <w:color w:val="1C3DA7"/>
          <w:w w:val="105"/>
          <w:sz w:val="16"/>
        </w:rPr>
        <w:t>copy</w:t>
      </w:r>
      <w:r>
        <w:rPr>
          <w:b/>
          <w:color w:val="1C3DA7"/>
          <w:spacing w:val="-3"/>
          <w:w w:val="105"/>
          <w:sz w:val="16"/>
        </w:rPr>
        <w:t> </w:t>
      </w:r>
      <w:r>
        <w:rPr>
          <w:b/>
          <w:color w:val="1C3DA7"/>
          <w:w w:val="105"/>
          <w:sz w:val="16"/>
        </w:rPr>
        <w:t>of</w:t>
      </w:r>
      <w:r>
        <w:rPr>
          <w:b/>
          <w:color w:val="1C3DA7"/>
          <w:spacing w:val="-5"/>
          <w:w w:val="105"/>
          <w:sz w:val="16"/>
        </w:rPr>
        <w:t> </w:t>
      </w:r>
      <w:r>
        <w:rPr>
          <w:b/>
          <w:color w:val="1C3DA7"/>
          <w:w w:val="105"/>
          <w:sz w:val="16"/>
        </w:rPr>
        <w:t>this</w:t>
      </w:r>
      <w:r>
        <w:rPr>
          <w:b/>
          <w:color w:val="1C3DA7"/>
          <w:spacing w:val="-6"/>
          <w:w w:val="105"/>
          <w:sz w:val="16"/>
        </w:rPr>
        <w:t> </w:t>
      </w:r>
      <w:r>
        <w:rPr>
          <w:b/>
          <w:color w:val="1C3DA7"/>
          <w:spacing w:val="-2"/>
          <w:w w:val="105"/>
          <w:sz w:val="16"/>
        </w:rPr>
        <w:t>document.</w:t>
      </w:r>
    </w:p>
    <w:p>
      <w:pPr>
        <w:tabs>
          <w:tab w:pos="1497" w:val="left" w:leader="none"/>
        </w:tabs>
        <w:spacing w:before="62"/>
        <w:ind w:left="1125" w:right="0" w:firstLine="0"/>
        <w:jc w:val="left"/>
        <w:rPr>
          <w:i/>
          <w:sz w:val="17"/>
        </w:rPr>
      </w:pPr>
      <w:r>
        <w:rPr>
          <w:i/>
          <w:color w:val="B6E601"/>
          <w:spacing w:val="-10"/>
          <w:sz w:val="17"/>
        </w:rPr>
        <w:t>2</w:t>
      </w:r>
      <w:r>
        <w:rPr>
          <w:i/>
          <w:color w:val="B6E601"/>
          <w:sz w:val="17"/>
        </w:rPr>
        <w:tab/>
      </w:r>
      <w:r>
        <w:rPr>
          <w:i/>
          <w:color w:val="E460A0"/>
          <w:sz w:val="17"/>
        </w:rPr>
        <w:t>Please</w:t>
      </w:r>
      <w:r>
        <w:rPr>
          <w:i/>
          <w:color w:val="E460A0"/>
          <w:spacing w:val="10"/>
          <w:sz w:val="17"/>
        </w:rPr>
        <w:t> </w:t>
      </w:r>
      <w:r>
        <w:rPr>
          <w:i/>
          <w:color w:val="E460A0"/>
          <w:sz w:val="17"/>
        </w:rPr>
        <w:t>note</w:t>
      </w:r>
      <w:r>
        <w:rPr>
          <w:i/>
          <w:color w:val="E460A0"/>
          <w:spacing w:val="7"/>
          <w:sz w:val="17"/>
        </w:rPr>
        <w:t> </w:t>
      </w:r>
      <w:r>
        <w:rPr>
          <w:i/>
          <w:color w:val="E460A0"/>
          <w:sz w:val="17"/>
        </w:rPr>
        <w:t>that</w:t>
      </w:r>
      <w:r>
        <w:rPr>
          <w:i/>
          <w:color w:val="E460A0"/>
          <w:spacing w:val="7"/>
          <w:sz w:val="17"/>
        </w:rPr>
        <w:t> </w:t>
      </w:r>
      <w:r>
        <w:rPr>
          <w:i/>
          <w:color w:val="E460A0"/>
          <w:sz w:val="17"/>
        </w:rPr>
        <w:t>only</w:t>
      </w:r>
      <w:r>
        <w:rPr>
          <w:i/>
          <w:color w:val="E460A0"/>
          <w:spacing w:val="12"/>
          <w:sz w:val="17"/>
        </w:rPr>
        <w:t> </w:t>
      </w:r>
      <w:r>
        <w:rPr>
          <w:i/>
          <w:color w:val="E460A0"/>
          <w:sz w:val="17"/>
        </w:rPr>
        <w:t>duly</w:t>
      </w:r>
      <w:r>
        <w:rPr>
          <w:i/>
          <w:color w:val="E460A0"/>
          <w:spacing w:val="2"/>
          <w:sz w:val="17"/>
        </w:rPr>
        <w:t> </w:t>
      </w:r>
      <w:r>
        <w:rPr>
          <w:i/>
          <w:color w:val="E460A0"/>
          <w:sz w:val="17"/>
        </w:rPr>
        <w:t>authorized</w:t>
      </w:r>
      <w:r>
        <w:rPr>
          <w:i/>
          <w:color w:val="E460A0"/>
          <w:spacing w:val="17"/>
          <w:sz w:val="17"/>
        </w:rPr>
        <w:t> </w:t>
      </w:r>
      <w:r>
        <w:rPr>
          <w:i/>
          <w:color w:val="E460A0"/>
          <w:sz w:val="17"/>
        </w:rPr>
        <w:t>personnel</w:t>
      </w:r>
      <w:r>
        <w:rPr>
          <w:i/>
          <w:color w:val="E460A0"/>
          <w:spacing w:val="14"/>
          <w:sz w:val="17"/>
        </w:rPr>
        <w:t> </w:t>
      </w:r>
      <w:r>
        <w:rPr>
          <w:i/>
          <w:color w:val="E460A0"/>
          <w:sz w:val="17"/>
        </w:rPr>
        <w:t>of</w:t>
      </w:r>
      <w:r>
        <w:rPr>
          <w:i/>
          <w:color w:val="E460A0"/>
          <w:spacing w:val="16"/>
          <w:sz w:val="17"/>
        </w:rPr>
        <w:t> </w:t>
      </w:r>
      <w:r>
        <w:rPr>
          <w:i/>
          <w:color w:val="E460A0"/>
          <w:sz w:val="17"/>
        </w:rPr>
        <w:t>your</w:t>
      </w:r>
      <w:r>
        <w:rPr>
          <w:i/>
          <w:color w:val="E460A0"/>
          <w:spacing w:val="13"/>
          <w:sz w:val="17"/>
        </w:rPr>
        <w:t> </w:t>
      </w:r>
      <w:r>
        <w:rPr>
          <w:i/>
          <w:color w:val="E460A0"/>
          <w:sz w:val="17"/>
        </w:rPr>
        <w:t>company</w:t>
      </w:r>
      <w:r>
        <w:rPr>
          <w:i/>
          <w:color w:val="E460A0"/>
          <w:spacing w:val="17"/>
          <w:sz w:val="17"/>
        </w:rPr>
        <w:t> </w:t>
      </w:r>
      <w:r>
        <w:rPr>
          <w:i/>
          <w:color w:val="E460A0"/>
          <w:sz w:val="17"/>
        </w:rPr>
        <w:t>may</w:t>
      </w:r>
      <w:r>
        <w:rPr>
          <w:i/>
          <w:color w:val="E460A0"/>
          <w:spacing w:val="10"/>
          <w:sz w:val="17"/>
        </w:rPr>
        <w:t> </w:t>
      </w:r>
      <w:r>
        <w:rPr>
          <w:i/>
          <w:color w:val="E460A0"/>
          <w:sz w:val="17"/>
        </w:rPr>
        <w:t>sign</w:t>
      </w:r>
      <w:r>
        <w:rPr>
          <w:i/>
          <w:color w:val="E460A0"/>
          <w:spacing w:val="4"/>
          <w:sz w:val="17"/>
        </w:rPr>
        <w:t> </w:t>
      </w:r>
      <w:r>
        <w:rPr>
          <w:i/>
          <w:color w:val="E460A0"/>
          <w:sz w:val="17"/>
        </w:rPr>
        <w:t>this</w:t>
      </w:r>
      <w:r>
        <w:rPr>
          <w:i/>
          <w:color w:val="E460A0"/>
          <w:spacing w:val="6"/>
          <w:sz w:val="17"/>
        </w:rPr>
        <w:t> </w:t>
      </w:r>
      <w:r>
        <w:rPr>
          <w:i/>
          <w:color w:val="E460A0"/>
          <w:spacing w:val="-2"/>
          <w:sz w:val="17"/>
        </w:rPr>
        <w:t>document.</w:t>
      </w:r>
    </w:p>
    <w:p>
      <w:pPr>
        <w:tabs>
          <w:tab w:pos="1497" w:val="left" w:leader="none"/>
        </w:tabs>
        <w:spacing w:before="59"/>
        <w:ind w:left="1135" w:right="0" w:firstLine="0"/>
        <w:jc w:val="left"/>
        <w:rPr>
          <w:i/>
          <w:sz w:val="17"/>
        </w:rPr>
      </w:pPr>
      <w:r>
        <w:rPr>
          <w:i/>
          <w:color w:val="80F434"/>
          <w:spacing w:val="-5"/>
          <w:w w:val="105"/>
          <w:sz w:val="17"/>
        </w:rPr>
        <w:t>3.</w:t>
      </w:r>
      <w:r>
        <w:rPr>
          <w:i/>
          <w:color w:val="80F434"/>
          <w:sz w:val="17"/>
        </w:rPr>
        <w:tab/>
      </w:r>
      <w:r>
        <w:rPr>
          <w:i/>
          <w:color w:val="508E89"/>
          <w:spacing w:val="-2"/>
          <w:w w:val="105"/>
          <w:sz w:val="17"/>
        </w:rPr>
        <w:t>Please</w:t>
      </w:r>
      <w:r>
        <w:rPr>
          <w:i/>
          <w:color w:val="508E89"/>
          <w:spacing w:val="-11"/>
          <w:w w:val="105"/>
          <w:sz w:val="17"/>
        </w:rPr>
        <w:t> </w:t>
      </w:r>
      <w:r>
        <w:rPr>
          <w:i/>
          <w:color w:val="508E89"/>
          <w:spacing w:val="-2"/>
          <w:w w:val="105"/>
          <w:sz w:val="17"/>
        </w:rPr>
        <w:t>send</w:t>
      </w:r>
      <w:r>
        <w:rPr>
          <w:i/>
          <w:color w:val="508E89"/>
          <w:w w:val="105"/>
          <w:sz w:val="17"/>
        </w:rPr>
        <w:t> </w:t>
      </w:r>
      <w:r>
        <w:rPr>
          <w:i/>
          <w:color w:val="508E89"/>
          <w:spacing w:val="-2"/>
          <w:w w:val="105"/>
          <w:sz w:val="17"/>
        </w:rPr>
        <w:t>the</w:t>
      </w:r>
      <w:r>
        <w:rPr>
          <w:i/>
          <w:color w:val="508E89"/>
          <w:spacing w:val="-11"/>
          <w:w w:val="105"/>
          <w:sz w:val="17"/>
        </w:rPr>
        <w:t> </w:t>
      </w:r>
      <w:r>
        <w:rPr>
          <w:i/>
          <w:color w:val="508E89"/>
          <w:spacing w:val="-2"/>
          <w:w w:val="105"/>
          <w:sz w:val="17"/>
        </w:rPr>
        <w:t>duly sig</w:t>
      </w:r>
      <w:r>
        <w:rPr>
          <w:i/>
          <w:color w:val="DFE470"/>
          <w:spacing w:val="-2"/>
          <w:w w:val="105"/>
          <w:sz w:val="17"/>
        </w:rPr>
        <w:t>ned</w:t>
      </w:r>
      <w:r>
        <w:rPr>
          <w:i/>
          <w:color w:val="DFE470"/>
          <w:spacing w:val="-10"/>
          <w:w w:val="105"/>
          <w:sz w:val="17"/>
        </w:rPr>
        <w:t> </w:t>
      </w:r>
      <w:r>
        <w:rPr>
          <w:i/>
          <w:color w:val="5D903B"/>
          <w:spacing w:val="-2"/>
          <w:w w:val="105"/>
          <w:sz w:val="17"/>
        </w:rPr>
        <w:t>document</w:t>
      </w:r>
      <w:r>
        <w:rPr>
          <w:i/>
          <w:color w:val="5D903B"/>
          <w:spacing w:val="-4"/>
          <w:w w:val="105"/>
          <w:sz w:val="17"/>
        </w:rPr>
        <w:t> </w:t>
      </w:r>
      <w:r>
        <w:rPr>
          <w:i/>
          <w:color w:val="A18701"/>
          <w:spacing w:val="-2"/>
          <w:w w:val="105"/>
          <w:sz w:val="17"/>
        </w:rPr>
        <w:t>via</w:t>
      </w:r>
      <w:r>
        <w:rPr>
          <w:i/>
          <w:color w:val="A18701"/>
          <w:spacing w:val="-8"/>
          <w:w w:val="105"/>
          <w:sz w:val="17"/>
        </w:rPr>
        <w:t> </w:t>
      </w:r>
      <w:r>
        <w:rPr>
          <w:i/>
          <w:color w:val="A18701"/>
          <w:spacing w:val="-2"/>
          <w:w w:val="105"/>
          <w:sz w:val="17"/>
        </w:rPr>
        <w:t>email,</w:t>
      </w:r>
      <w:r>
        <w:rPr>
          <w:i/>
          <w:color w:val="A18701"/>
          <w:spacing w:val="-10"/>
          <w:w w:val="105"/>
          <w:sz w:val="17"/>
        </w:rPr>
        <w:t> </w:t>
      </w:r>
      <w:r>
        <w:rPr>
          <w:i/>
          <w:color w:val="A18701"/>
          <w:spacing w:val="-2"/>
          <w:w w:val="105"/>
          <w:sz w:val="17"/>
        </w:rPr>
        <w:t>signature</w:t>
      </w:r>
      <w:r>
        <w:rPr>
          <w:i/>
          <w:color w:val="A18701"/>
          <w:spacing w:val="4"/>
          <w:w w:val="105"/>
          <w:sz w:val="17"/>
        </w:rPr>
        <w:t> </w:t>
      </w:r>
      <w:r>
        <w:rPr>
          <w:i/>
          <w:color w:val="A18701"/>
          <w:spacing w:val="-2"/>
          <w:w w:val="105"/>
          <w:sz w:val="17"/>
        </w:rPr>
        <w:t>tool</w:t>
      </w:r>
      <w:r>
        <w:rPr>
          <w:i/>
          <w:color w:val="A18701"/>
          <w:spacing w:val="-3"/>
          <w:w w:val="105"/>
          <w:sz w:val="17"/>
        </w:rPr>
        <w:t> </w:t>
      </w:r>
      <w:r>
        <w:rPr>
          <w:i/>
          <w:color w:val="A18701"/>
          <w:spacing w:val="-2"/>
          <w:w w:val="105"/>
          <w:sz w:val="17"/>
        </w:rPr>
        <w:t>or</w:t>
      </w:r>
      <w:r>
        <w:rPr>
          <w:i/>
          <w:color w:val="A18701"/>
          <w:spacing w:val="2"/>
          <w:w w:val="105"/>
          <w:sz w:val="17"/>
        </w:rPr>
        <w:t> </w:t>
      </w:r>
      <w:r>
        <w:rPr>
          <w:i/>
          <w:color w:val="A18701"/>
          <w:spacing w:val="-2"/>
          <w:w w:val="105"/>
          <w:sz w:val="17"/>
        </w:rPr>
        <w:t>in</w:t>
      </w:r>
      <w:r>
        <w:rPr>
          <w:i/>
          <w:color w:val="A18701"/>
          <w:spacing w:val="-14"/>
          <w:w w:val="105"/>
          <w:sz w:val="17"/>
        </w:rPr>
        <w:t> </w:t>
      </w:r>
      <w:r>
        <w:rPr>
          <w:i/>
          <w:color w:val="4DB8CF"/>
          <w:spacing w:val="-2"/>
          <w:w w:val="105"/>
          <w:sz w:val="17"/>
        </w:rPr>
        <w:t>original</w:t>
      </w:r>
      <w:r>
        <w:rPr>
          <w:i/>
          <w:color w:val="4DB8CF"/>
          <w:spacing w:val="-1"/>
          <w:w w:val="105"/>
          <w:sz w:val="17"/>
        </w:rPr>
        <w:t> </w:t>
      </w:r>
      <w:r>
        <w:rPr>
          <w:i/>
          <w:color w:val="4DB8CF"/>
          <w:spacing w:val="-2"/>
          <w:w w:val="105"/>
          <w:sz w:val="17"/>
        </w:rPr>
        <w:t>copy</w:t>
      </w:r>
      <w:r>
        <w:rPr>
          <w:i/>
          <w:color w:val="4DB8CF"/>
          <w:spacing w:val="-5"/>
          <w:w w:val="105"/>
          <w:sz w:val="17"/>
        </w:rPr>
        <w:t> </w:t>
      </w:r>
      <w:r>
        <w:rPr>
          <w:i/>
          <w:color w:val="4DB8CF"/>
          <w:spacing w:val="-2"/>
          <w:w w:val="105"/>
          <w:sz w:val="17"/>
        </w:rPr>
        <w:t>by</w:t>
      </w:r>
      <w:r>
        <w:rPr>
          <w:i/>
          <w:color w:val="4DB8CF"/>
          <w:spacing w:val="-7"/>
          <w:w w:val="105"/>
          <w:sz w:val="17"/>
        </w:rPr>
        <w:t> </w:t>
      </w:r>
      <w:r>
        <w:rPr>
          <w:i/>
          <w:color w:val="4DB8CF"/>
          <w:spacing w:val="-2"/>
          <w:w w:val="105"/>
          <w:sz w:val="17"/>
        </w:rPr>
        <w:t>conventional</w:t>
      </w:r>
      <w:r>
        <w:rPr>
          <w:i/>
          <w:color w:val="4DB8CF"/>
          <w:spacing w:val="7"/>
          <w:w w:val="105"/>
          <w:sz w:val="17"/>
        </w:rPr>
        <w:t> </w:t>
      </w:r>
      <w:r>
        <w:rPr>
          <w:i/>
          <w:color w:val="4DB8CF"/>
          <w:spacing w:val="-2"/>
          <w:w w:val="105"/>
          <w:sz w:val="17"/>
        </w:rPr>
        <w:t>mail</w:t>
      </w:r>
      <w:r>
        <w:rPr>
          <w:i/>
          <w:color w:val="4DB8CF"/>
          <w:spacing w:val="-7"/>
          <w:w w:val="105"/>
          <w:sz w:val="17"/>
        </w:rPr>
        <w:t> </w:t>
      </w:r>
      <w:r>
        <w:rPr>
          <w:i/>
          <w:color w:val="4DB8CF"/>
          <w:spacing w:val="-5"/>
          <w:w w:val="105"/>
          <w:sz w:val="17"/>
        </w:rPr>
        <w:t>to:</w:t>
      </w:r>
    </w:p>
    <w:p>
      <w:pPr>
        <w:pStyle w:val="BodyText"/>
        <w:spacing w:before="27"/>
        <w:rPr>
          <w:i/>
        </w:rPr>
      </w:pPr>
    </w:p>
    <w:p>
      <w:pPr>
        <w:pStyle w:val="BodyText"/>
        <w:ind w:left="783"/>
      </w:pPr>
      <w:r>
        <w:rPr>
          <w:color w:val="790EEF"/>
          <w:spacing w:val="-4"/>
        </w:rPr>
        <w:t>VAT</w:t>
      </w:r>
      <w:r>
        <w:rPr>
          <w:color w:val="790EEF"/>
          <w:spacing w:val="7"/>
        </w:rPr>
        <w:t> </w:t>
      </w:r>
      <w:r>
        <w:rPr>
          <w:color w:val="790EEF"/>
          <w:spacing w:val="-4"/>
        </w:rPr>
        <w:t>VAKUUMVENTILE</w:t>
      </w:r>
      <w:r>
        <w:rPr>
          <w:color w:val="790EEF"/>
          <w:spacing w:val="27"/>
        </w:rPr>
        <w:t> </w:t>
      </w:r>
      <w:r>
        <w:rPr>
          <w:color w:val="790EEF"/>
          <w:spacing w:val="-4"/>
        </w:rPr>
        <w:t>AG,</w:t>
      </w:r>
      <w:r>
        <w:rPr>
          <w:color w:val="790EEF"/>
          <w:spacing w:val="-16"/>
        </w:rPr>
        <w:t> </w:t>
      </w:r>
      <w:r>
        <w:rPr>
          <w:color w:val="790EEF"/>
          <w:spacing w:val="-4"/>
        </w:rPr>
        <w:t>SEELISTRASSE</w:t>
      </w:r>
      <w:r>
        <w:rPr>
          <w:color w:val="790EEF"/>
          <w:spacing w:val="11"/>
        </w:rPr>
        <w:t> </w:t>
      </w:r>
      <w:r>
        <w:rPr>
          <w:color w:val="790EEF"/>
          <w:spacing w:val="-4"/>
        </w:rPr>
        <w:t>1,</w:t>
      </w:r>
      <w:r>
        <w:rPr>
          <w:color w:val="790EEF"/>
          <w:spacing w:val="-15"/>
        </w:rPr>
        <w:t> </w:t>
      </w:r>
      <w:r>
        <w:rPr>
          <w:color w:val="790EEF"/>
          <w:spacing w:val="-4"/>
        </w:rPr>
        <w:t>STRATEGISCHER</w:t>
      </w:r>
      <w:r>
        <w:rPr>
          <w:color w:val="790EEF"/>
          <w:spacing w:val="20"/>
        </w:rPr>
        <w:t> </w:t>
      </w:r>
      <w:r>
        <w:rPr>
          <w:color w:val="790EEF"/>
          <w:spacing w:val="-4"/>
        </w:rPr>
        <w:t>EINKAUF;</w:t>
      </w:r>
      <w:r>
        <w:rPr>
          <w:color w:val="790EEF"/>
          <w:spacing w:val="-9"/>
        </w:rPr>
        <w:t> </w:t>
      </w:r>
      <w:r>
        <w:rPr>
          <w:color w:val="790EEF"/>
          <w:spacing w:val="-4"/>
        </w:rPr>
        <w:t>CH</w:t>
      </w:r>
      <w:r>
        <w:rPr>
          <w:color w:val="6E0EBC"/>
          <w:spacing w:val="-4"/>
        </w:rPr>
        <w:t>-</w:t>
      </w:r>
      <w:r>
        <w:rPr>
          <w:color w:val="BDC82F"/>
          <w:spacing w:val="-4"/>
        </w:rPr>
        <w:t>9469 HAAG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tabs>
          <w:tab w:pos="10167" w:val="left" w:leader="none"/>
        </w:tabs>
        <w:spacing w:before="0"/>
        <w:ind w:left="778" w:right="0" w:firstLine="0"/>
        <w:jc w:val="left"/>
        <w:rPr>
          <w:sz w:val="14"/>
        </w:rPr>
      </w:pPr>
      <w:r>
        <w:rPr>
          <w:color w:val="8016A3"/>
          <w:sz w:val="14"/>
        </w:rPr>
        <w:t>Printout</w:t>
      </w:r>
      <w:r>
        <w:rPr>
          <w:color w:val="8016A3"/>
          <w:spacing w:val="8"/>
          <w:sz w:val="14"/>
        </w:rPr>
        <w:t> </w:t>
      </w:r>
      <w:r>
        <w:rPr>
          <w:color w:val="8016A3"/>
          <w:sz w:val="14"/>
        </w:rPr>
        <w:t>is</w:t>
      </w:r>
      <w:r>
        <w:rPr>
          <w:color w:val="8016A3"/>
          <w:spacing w:val="-5"/>
          <w:sz w:val="14"/>
        </w:rPr>
        <w:t> </w:t>
      </w:r>
      <w:r>
        <w:rPr>
          <w:color w:val="8016A3"/>
          <w:sz w:val="14"/>
        </w:rPr>
        <w:t>not</w:t>
      </w:r>
      <w:r>
        <w:rPr>
          <w:color w:val="8016A3"/>
          <w:spacing w:val="-3"/>
          <w:sz w:val="14"/>
        </w:rPr>
        <w:t> </w:t>
      </w:r>
      <w:r>
        <w:rPr>
          <w:color w:val="21461D"/>
          <w:sz w:val="14"/>
        </w:rPr>
        <w:t>subject</w:t>
      </w:r>
      <w:r>
        <w:rPr>
          <w:color w:val="21461D"/>
          <w:spacing w:val="4"/>
          <w:sz w:val="14"/>
        </w:rPr>
        <w:t> </w:t>
      </w:r>
      <w:r>
        <w:rPr>
          <w:color w:val="21461D"/>
          <w:sz w:val="14"/>
        </w:rPr>
        <w:t>to</w:t>
      </w:r>
      <w:r>
        <w:rPr>
          <w:color w:val="21461D"/>
          <w:spacing w:val="10"/>
          <w:sz w:val="14"/>
        </w:rPr>
        <w:t> </w:t>
      </w:r>
      <w:r>
        <w:rPr>
          <w:color w:val="21461D"/>
          <w:sz w:val="14"/>
        </w:rPr>
        <w:t>revision</w:t>
      </w:r>
      <w:r>
        <w:rPr>
          <w:color w:val="21461D"/>
          <w:spacing w:val="1"/>
          <w:sz w:val="14"/>
        </w:rPr>
        <w:t> </w:t>
      </w:r>
      <w:r>
        <w:rPr>
          <w:color w:val="21461D"/>
          <w:sz w:val="14"/>
        </w:rPr>
        <w:t>service</w:t>
      </w:r>
      <w:r>
        <w:rPr>
          <w:color w:val="21461D"/>
          <w:spacing w:val="5"/>
          <w:sz w:val="14"/>
        </w:rPr>
        <w:t> </w:t>
      </w:r>
      <w:r>
        <w:rPr>
          <w:color w:val="21461D"/>
          <w:sz w:val="14"/>
        </w:rPr>
        <w:t>&amp;</w:t>
      </w:r>
      <w:r>
        <w:rPr>
          <w:color w:val="21461D"/>
          <w:spacing w:val="-4"/>
          <w:sz w:val="14"/>
        </w:rPr>
        <w:t> </w:t>
      </w:r>
      <w:r>
        <w:rPr>
          <w:color w:val="21461D"/>
          <w:sz w:val="14"/>
        </w:rPr>
        <w:t>will</w:t>
      </w:r>
      <w:r>
        <w:rPr>
          <w:color w:val="21461D"/>
          <w:spacing w:val="-7"/>
          <w:sz w:val="14"/>
        </w:rPr>
        <w:t> </w:t>
      </w:r>
      <w:r>
        <w:rPr>
          <w:color w:val="21461D"/>
          <w:sz w:val="14"/>
        </w:rPr>
        <w:t>not</w:t>
      </w:r>
      <w:r>
        <w:rPr>
          <w:color w:val="21461D"/>
          <w:spacing w:val="-4"/>
          <w:sz w:val="14"/>
        </w:rPr>
        <w:t> </w:t>
      </w:r>
      <w:r>
        <w:rPr>
          <w:color w:val="21461D"/>
          <w:sz w:val="14"/>
        </w:rPr>
        <w:t>be</w:t>
      </w:r>
      <w:r>
        <w:rPr>
          <w:color w:val="21461D"/>
          <w:spacing w:val="-9"/>
          <w:sz w:val="14"/>
        </w:rPr>
        <w:t> </w:t>
      </w:r>
      <w:r>
        <w:rPr>
          <w:color w:val="21461D"/>
          <w:sz w:val="14"/>
        </w:rPr>
        <w:t>automatically</w:t>
      </w:r>
      <w:r>
        <w:rPr>
          <w:color w:val="21461D"/>
          <w:spacing w:val="12"/>
          <w:sz w:val="14"/>
        </w:rPr>
        <w:t> </w:t>
      </w:r>
      <w:r>
        <w:rPr>
          <w:color w:val="21461D"/>
          <w:spacing w:val="-2"/>
          <w:sz w:val="14"/>
        </w:rPr>
        <w:t>updated</w:t>
      </w:r>
      <w:r>
        <w:rPr>
          <w:color w:val="21461D"/>
          <w:sz w:val="14"/>
        </w:rPr>
        <w:tab/>
      </w:r>
      <w:r>
        <w:rPr>
          <w:color w:val="8AF6B8"/>
          <w:sz w:val="14"/>
        </w:rPr>
        <w:t>Page</w:t>
      </w:r>
      <w:r>
        <w:rPr>
          <w:color w:val="8AF6B8"/>
          <w:spacing w:val="68"/>
          <w:w w:val="150"/>
          <w:sz w:val="14"/>
        </w:rPr>
        <w:t> </w:t>
      </w:r>
      <w:r>
        <w:rPr>
          <w:color w:val="F6A182"/>
          <w:spacing w:val="-5"/>
          <w:sz w:val="14"/>
        </w:rPr>
        <w:t>of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top="600" w:bottom="280" w:left="360" w:right="720"/>
        </w:sectPr>
      </w:pPr>
    </w:p>
    <w:p>
      <w:pPr>
        <w:spacing w:line="249" w:lineRule="auto" w:before="137"/>
        <w:ind w:left="735" w:right="3056" w:hanging="133"/>
        <w:jc w:val="left"/>
        <w:rPr>
          <w:sz w:val="48"/>
        </w:rPr>
      </w:pPr>
      <w:r>
        <w:rPr>
          <w:color w:val="0091BE"/>
          <w:spacing w:val="-4"/>
          <w:sz w:val="48"/>
        </w:rPr>
        <w:t>Supplier_Code_of_Conduct_Spiess </w:t>
      </w:r>
      <w:r>
        <w:rPr>
          <w:color w:val="0091BE"/>
          <w:sz w:val="48"/>
        </w:rPr>
        <w:t>Bauberatung GmbH</w:t>
      </w:r>
    </w:p>
    <w:p>
      <w:pPr>
        <w:pStyle w:val="Heading3"/>
        <w:tabs>
          <w:tab w:pos="8849" w:val="right" w:leader="none"/>
        </w:tabs>
        <w:spacing w:before="26"/>
      </w:pPr>
      <w:r>
        <w:rPr/>
        <w:t>Final</w:t>
      </w:r>
      <w:r>
        <w:rPr>
          <w:spacing w:val="-5"/>
        </w:rPr>
        <w:t> </w:t>
      </w:r>
      <w:r>
        <w:rPr/>
        <w:t>Audit</w:t>
      </w:r>
      <w:r>
        <w:rPr>
          <w:spacing w:val="-5"/>
        </w:rPr>
        <w:t> </w:t>
      </w:r>
      <w:r>
        <w:rPr>
          <w:spacing w:val="-2"/>
        </w:rPr>
        <w:t>Report</w:t>
      </w:r>
      <w:r>
        <w:rPr>
          <w:rFonts w:ascii="Times New Roman"/>
        </w:rPr>
        <w:tab/>
      </w:r>
      <w:r>
        <w:rPr>
          <w:spacing w:val="-2"/>
        </w:rPr>
        <w:t>2025-</w:t>
      </w:r>
      <w:r>
        <w:rPr/>
        <w:t>12-</w:t>
      </w:r>
      <w:r>
        <w:rPr>
          <w:spacing w:val="-4"/>
        </w:rPr>
        <w:t>05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624154</wp:posOffset>
                </wp:positionH>
                <wp:positionV relativeFrom="paragraph">
                  <wp:posOffset>106423</wp:posOffset>
                </wp:positionV>
                <wp:extent cx="6613525" cy="114808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613525" cy="1148080"/>
                          <a:chExt cx="6613525" cy="11480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2699" y="12700"/>
                            <a:ext cx="6588125" cy="112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8125" h="1122680">
                                <a:moveTo>
                                  <a:pt x="6587591" y="1122680"/>
                                </a:moveTo>
                                <a:lnTo>
                                  <a:pt x="0" y="1122680"/>
                                </a:lnTo>
                                <a:lnTo>
                                  <a:pt x="0" y="0"/>
                                </a:lnTo>
                                <a:lnTo>
                                  <a:pt x="6587591" y="0"/>
                                </a:lnTo>
                                <a:lnTo>
                                  <a:pt x="6587591" y="112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613525" cy="1148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3525" h="1148080">
                                <a:moveTo>
                                  <a:pt x="6612991" y="0"/>
                                </a:moveTo>
                                <a:lnTo>
                                  <a:pt x="6600291" y="0"/>
                                </a:lnTo>
                                <a:lnTo>
                                  <a:pt x="6600291" y="12700"/>
                                </a:lnTo>
                                <a:lnTo>
                                  <a:pt x="6600291" y="1135380"/>
                                </a:lnTo>
                                <a:lnTo>
                                  <a:pt x="12700" y="1135380"/>
                                </a:lnTo>
                                <a:lnTo>
                                  <a:pt x="12700" y="12700"/>
                                </a:lnTo>
                                <a:lnTo>
                                  <a:pt x="6600291" y="12700"/>
                                </a:lnTo>
                                <a:lnTo>
                                  <a:pt x="66002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8080"/>
                                </a:lnTo>
                                <a:lnTo>
                                  <a:pt x="6612991" y="1148080"/>
                                </a:lnTo>
                                <a:lnTo>
                                  <a:pt x="6612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39700" y="118430"/>
                            <a:ext cx="401955" cy="634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Created:</w:t>
                              </w:r>
                            </w:p>
                            <w:p>
                              <w:pPr>
                                <w:spacing w:line="390" w:lineRule="atLeast" w:before="2"/>
                                <w:ind w:left="0" w:right="12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By: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Status: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310792" y="118430"/>
                            <a:ext cx="2419985" cy="634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2025-11-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390" w:lineRule="atLeast" w:before="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Marina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Schneider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 </w:t>
                              </w:r>
                              <w:hyperlink r:id="rId7">
                                <w:r>
                                  <w:rPr>
                                    <w:sz w:val="16"/>
                                  </w:rPr>
                                  <w:t>(Marina.Schneider@vatgroup.com)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Signed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9700" y="865190"/>
                            <a:ext cx="70167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310792" y="865190"/>
                            <a:ext cx="276288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CBJCHBCAABAAmNGc0mw9fd2XL3A_u1YZIMUZaLhbLcLJ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146pt;margin-top:8.379823pt;width:520.75pt;height:90.4pt;mso-position-horizontal-relative:page;mso-position-vertical-relative:paragraph;z-index:-15727104;mso-wrap-distance-left:0;mso-wrap-distance-right:0" id="docshapegroup1" coordorigin="983,168" coordsize="10415,1808">
                <v:rect style="position:absolute;left:1002;top:187;width:10375;height:1768" id="docshape2" filled="true" fillcolor="#f0f0f0" stroked="false">
                  <v:fill type="solid"/>
                </v:rect>
                <v:shape style="position:absolute;left:982;top:167;width:10415;height:1808" id="docshape3" coordorigin="983,168" coordsize="10415,1808" path="m11397,168l11377,168,11377,188,11377,1956,1003,1956,1003,188,11377,188,11377,168,983,168,983,1976,11397,1976,11397,168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02;top:354;width:633;height:999" type="#_x0000_t202" id="docshape4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Created:</w:t>
                        </w:r>
                      </w:p>
                      <w:p>
                        <w:pPr>
                          <w:spacing w:line="390" w:lineRule="atLeast" w:before="2"/>
                          <w:ind w:left="0" w:right="12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By: </w:t>
                        </w:r>
                        <w:r>
                          <w:rPr>
                            <w:spacing w:val="-2"/>
                            <w:sz w:val="16"/>
                          </w:rPr>
                          <w:t>Status:</w:t>
                        </w:r>
                      </w:p>
                    </w:txbxContent>
                  </v:textbox>
                  <w10:wrap type="none"/>
                </v:shape>
                <v:shape style="position:absolute;left:3047;top:354;width:3811;height:999" type="#_x0000_t202" id="docshape5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2025-11-</w:t>
                        </w:r>
                        <w:r>
                          <w:rPr>
                            <w:spacing w:val="-7"/>
                            <w:sz w:val="16"/>
                          </w:rPr>
                          <w:t>21</w:t>
                        </w:r>
                      </w:p>
                      <w:p>
                        <w:pPr>
                          <w:spacing w:line="390" w:lineRule="atLeast" w:before="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Marina</w:t>
                        </w:r>
                        <w:r>
                          <w:rPr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Schneider</w:t>
                        </w:r>
                        <w:r>
                          <w:rPr>
                            <w:spacing w:val="-11"/>
                            <w:sz w:val="16"/>
                          </w:rPr>
                          <w:t> </w:t>
                        </w:r>
                        <w:hyperlink r:id="rId7">
                          <w:r>
                            <w:rPr>
                              <w:sz w:val="16"/>
                            </w:rPr>
                            <w:t>(Marina.Schneider@vatgroup.com)</w:t>
                          </w:r>
                        </w:hyperlink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Signed</w:t>
                        </w:r>
                      </w:p>
                    </w:txbxContent>
                  </v:textbox>
                  <w10:wrap type="none"/>
                </v:shape>
                <v:shape style="position:absolute;left:1202;top:1530;width:1105;height:215" type="#_x0000_t202" id="docshape6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Transaction</w:t>
                        </w:r>
                        <w:r>
                          <w:rPr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ID:</w:t>
                        </w:r>
                      </w:p>
                    </w:txbxContent>
                  </v:textbox>
                  <w10:wrap type="none"/>
                </v:shape>
                <v:shape style="position:absolute;left:3047;top:1530;width:4351;height:215" type="#_x0000_t202" id="docshape7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CBJCHBCAABAAmNGc0mw9fd2XL3A_u1YZIMUZaLhbLcLJ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77"/>
        <w:rPr>
          <w:sz w:val="36"/>
        </w:rPr>
      </w:pPr>
    </w:p>
    <w:p>
      <w:pPr>
        <w:spacing w:line="249" w:lineRule="auto" w:before="0"/>
        <w:ind w:left="602" w:right="257" w:firstLine="0"/>
        <w:jc w:val="left"/>
        <w:rPr>
          <w:sz w:val="36"/>
        </w:rPr>
      </w:pPr>
      <w:r>
        <w:rPr>
          <w:spacing w:val="-2"/>
          <w:sz w:val="36"/>
        </w:rPr>
        <w:t>"Supplier_Code_of_Conduct_Spiess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Bauberatung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GmbH"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Histor </w:t>
      </w:r>
      <w:r>
        <w:rPr>
          <w:spacing w:val="-10"/>
          <w:sz w:val="36"/>
        </w:rPr>
        <w:t>y</w:t>
      </w:r>
    </w:p>
    <w:p>
      <w:pPr>
        <w:pStyle w:val="Heading3"/>
        <w:spacing w:before="185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created by Marina Schneider </w:t>
      </w:r>
      <w:hyperlink r:id="rId7">
        <w:r>
          <w:rPr/>
          <w:t>(Marina.Schneider@vatgroup.com)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2025-11-21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1:13:16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3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Marco Spiess </w:t>
      </w:r>
      <w:hyperlink r:id="rId10">
        <w:r>
          <w:rPr/>
          <w:t>(info@spiess-bauberatung.ch)</w:t>
        </w:r>
      </w:hyperlink>
      <w:r>
        <w:rPr/>
        <w:t> for signature</w:t>
      </w:r>
    </w:p>
    <w:p>
      <w:pPr>
        <w:spacing w:before="108"/>
        <w:ind w:left="962" w:right="0" w:firstLine="0"/>
        <w:jc w:val="left"/>
        <w:rPr>
          <w:sz w:val="16"/>
        </w:rPr>
      </w:pPr>
      <w:r>
        <w:rPr>
          <w:sz w:val="16"/>
        </w:rPr>
        <w:t>2025-11-21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1:13:44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spacing w:before="92"/>
        <w:rPr>
          <w:sz w:val="20"/>
        </w:rPr>
      </w:pPr>
    </w:p>
    <w:p>
      <w:pPr>
        <w:pStyle w:val="Heading3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Marco Spiess </w:t>
      </w:r>
      <w:hyperlink r:id="rId10">
        <w:r>
          <w:rPr/>
          <w:t>(info@spiess-bauberatung.ch)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2025-11-22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5:42:01</w:t>
      </w:r>
      <w:r>
        <w:rPr>
          <w:spacing w:val="-4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104.28.98.106</w:t>
      </w:r>
    </w:p>
    <w:p>
      <w:pPr>
        <w:pStyle w:val="BodyText"/>
        <w:spacing w:before="93"/>
        <w:rPr>
          <w:sz w:val="20"/>
        </w:rPr>
      </w:pPr>
    </w:p>
    <w:p>
      <w:pPr>
        <w:pStyle w:val="Heading3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Marco Spiess </w:t>
      </w:r>
      <w:hyperlink r:id="rId10">
        <w:r>
          <w:rPr/>
          <w:t>(info@spiess-bauberatung.ch)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2025-12-05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10:58:16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92.104.120.110</w:t>
      </w:r>
    </w:p>
    <w:p>
      <w:pPr>
        <w:pStyle w:val="BodyText"/>
        <w:spacing w:before="93"/>
        <w:rPr>
          <w:sz w:val="20"/>
        </w:rPr>
      </w:pPr>
    </w:p>
    <w:p>
      <w:pPr>
        <w:pStyle w:val="Heading3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Marco Spiess </w:t>
      </w:r>
      <w:hyperlink r:id="rId10">
        <w:r>
          <w:rPr/>
          <w:t>(info@spiess-bauberatung.ch)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2025-12-05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11:01:29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Time</w:t>
      </w:r>
      <w:r>
        <w:rPr>
          <w:spacing w:val="-5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92.104.120.110</w:t>
      </w:r>
    </w:p>
    <w:p>
      <w:pPr>
        <w:pStyle w:val="BodyText"/>
        <w:spacing w:before="92"/>
        <w:rPr>
          <w:sz w:val="20"/>
        </w:rPr>
      </w:pPr>
    </w:p>
    <w:p>
      <w:pPr>
        <w:pStyle w:val="Heading3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</w:rPr>
        <w:t> </w:t>
      </w:r>
      <w:r>
        <w:rPr/>
        <w:t>Agreement completed.</w:t>
      </w:r>
    </w:p>
    <w:p>
      <w:pPr>
        <w:spacing w:before="108"/>
        <w:ind w:left="962" w:right="0" w:firstLine="0"/>
        <w:jc w:val="left"/>
        <w:rPr>
          <w:sz w:val="16"/>
        </w:rPr>
      </w:pPr>
      <w:r>
        <w:rPr>
          <w:sz w:val="16"/>
        </w:rPr>
        <w:t>2025-12-05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11:01:29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GMT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431457</wp:posOffset>
            </wp:positionH>
            <wp:positionV relativeFrom="paragraph">
              <wp:posOffset>179692</wp:posOffset>
            </wp:positionV>
            <wp:extent cx="2051017" cy="35442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017" cy="35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680" w:bottom="280" w:left="360" w:right="720"/>
          <w:pgBorders w:offsetFrom="page">
            <w:top w:val="single" w:color="0091BE" w:space="14" w:sz="24"/>
            <w:left w:val="single" w:color="0091BE" w:space="17" w:sz="24"/>
            <w:bottom w:val="single" w:color="0091BE" w:space="15" w:sz="24"/>
            <w:right w:val="single" w:color="0091BE" w:space="16" w:sz="24"/>
          </w:pgBorders>
        </w:sectPr>
      </w:pPr>
    </w:p>
    <w:p>
      <w:pPr>
        <w:pStyle w:val="Heading1"/>
        <w:spacing w:line="249" w:lineRule="auto"/>
        <w:ind w:firstLine="0"/>
      </w:pPr>
      <w:r>
        <w:rPr>
          <w:color w:val="0091BE"/>
        </w:rPr>
        <w:t>Rahmenvertrag</w:t>
      </w:r>
      <w:r>
        <w:rPr>
          <w:color w:val="0091BE"/>
          <w:spacing w:val="-14"/>
        </w:rPr>
        <w:t> </w:t>
      </w:r>
      <w:r>
        <w:rPr>
          <w:color w:val="0091BE"/>
        </w:rPr>
        <w:t>für</w:t>
      </w:r>
      <w:r>
        <w:rPr>
          <w:color w:val="0091BE"/>
          <w:spacing w:val="-14"/>
        </w:rPr>
        <w:t> </w:t>
      </w:r>
      <w:r>
        <w:rPr>
          <w:color w:val="0091BE"/>
        </w:rPr>
        <w:t>Dienstleister</w:t>
      </w:r>
      <w:r>
        <w:rPr>
          <w:color w:val="0091BE"/>
          <w:spacing w:val="-14"/>
        </w:rPr>
        <w:t> </w:t>
      </w:r>
      <w:r>
        <w:rPr>
          <w:color w:val="0091BE"/>
        </w:rPr>
        <w:t>Spiess Bauberatung GmbH</w:t>
      </w:r>
    </w:p>
    <w:p>
      <w:pPr>
        <w:pStyle w:val="Heading3"/>
        <w:tabs>
          <w:tab w:pos="8849" w:val="right" w:leader="none"/>
        </w:tabs>
        <w:spacing w:before="26"/>
      </w:pPr>
      <w:r>
        <w:rPr/>
        <w:t>Final</w:t>
      </w:r>
      <w:r>
        <w:rPr>
          <w:spacing w:val="-5"/>
        </w:rPr>
        <w:t> </w:t>
      </w:r>
      <w:r>
        <w:rPr/>
        <w:t>Audit</w:t>
      </w:r>
      <w:r>
        <w:rPr>
          <w:spacing w:val="-5"/>
        </w:rPr>
        <w:t> </w:t>
      </w:r>
      <w:r>
        <w:rPr>
          <w:spacing w:val="-2"/>
        </w:rPr>
        <w:t>Report</w:t>
      </w:r>
      <w:r>
        <w:rPr>
          <w:rFonts w:ascii="Times New Roman"/>
        </w:rPr>
        <w:tab/>
      </w:r>
      <w:r>
        <w:rPr>
          <w:spacing w:val="-2"/>
        </w:rPr>
        <w:t>2025-</w:t>
      </w:r>
      <w:r>
        <w:rPr/>
        <w:t>12-</w:t>
      </w:r>
      <w:r>
        <w:rPr>
          <w:spacing w:val="-4"/>
        </w:rPr>
        <w:t>08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624154</wp:posOffset>
                </wp:positionH>
                <wp:positionV relativeFrom="paragraph">
                  <wp:posOffset>106423</wp:posOffset>
                </wp:positionV>
                <wp:extent cx="6613525" cy="114808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613525" cy="1148080"/>
                          <a:chExt cx="6613525" cy="114808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12699" y="12700"/>
                            <a:ext cx="6588125" cy="112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8125" h="1122680">
                                <a:moveTo>
                                  <a:pt x="6587591" y="1122680"/>
                                </a:moveTo>
                                <a:lnTo>
                                  <a:pt x="0" y="1122680"/>
                                </a:lnTo>
                                <a:lnTo>
                                  <a:pt x="0" y="0"/>
                                </a:lnTo>
                                <a:lnTo>
                                  <a:pt x="6587591" y="0"/>
                                </a:lnTo>
                                <a:lnTo>
                                  <a:pt x="6587591" y="112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613525" cy="1148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3525" h="1148080">
                                <a:moveTo>
                                  <a:pt x="6612991" y="0"/>
                                </a:moveTo>
                                <a:lnTo>
                                  <a:pt x="6600291" y="0"/>
                                </a:lnTo>
                                <a:lnTo>
                                  <a:pt x="6600291" y="12700"/>
                                </a:lnTo>
                                <a:lnTo>
                                  <a:pt x="6600291" y="1135380"/>
                                </a:lnTo>
                                <a:lnTo>
                                  <a:pt x="12700" y="1135380"/>
                                </a:lnTo>
                                <a:lnTo>
                                  <a:pt x="12700" y="12700"/>
                                </a:lnTo>
                                <a:lnTo>
                                  <a:pt x="6600291" y="12700"/>
                                </a:lnTo>
                                <a:lnTo>
                                  <a:pt x="66002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8080"/>
                                </a:lnTo>
                                <a:lnTo>
                                  <a:pt x="6612991" y="1148080"/>
                                </a:lnTo>
                                <a:lnTo>
                                  <a:pt x="6612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39700" y="118430"/>
                            <a:ext cx="401955" cy="634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Created:</w:t>
                              </w:r>
                            </w:p>
                            <w:p>
                              <w:pPr>
                                <w:spacing w:line="390" w:lineRule="atLeast" w:before="2"/>
                                <w:ind w:left="0" w:right="12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By: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Status: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310792" y="118430"/>
                            <a:ext cx="1877060" cy="634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2025-12-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05</w:t>
                              </w:r>
                            </w:p>
                            <w:p>
                              <w:pPr>
                                <w:spacing w:line="390" w:lineRule="atLeast" w:before="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O.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Margraf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 </w:t>
                              </w:r>
                              <w:hyperlink r:id="rId14">
                                <w:r>
                                  <w:rPr>
                                    <w:sz w:val="16"/>
                                  </w:rPr>
                                  <w:t>(Olaf.Margraf@vatgroup.com)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Signed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39700" y="865190"/>
                            <a:ext cx="70167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310792" y="865190"/>
                            <a:ext cx="270573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CBJCHBCAABAAnwSYgGXcZAEujAbrlznt7OspNeLvDnWn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146pt;margin-top:8.379823pt;width:520.75pt;height:90.4pt;mso-position-horizontal-relative:page;mso-position-vertical-relative:paragraph;z-index:-15726080;mso-wrap-distance-left:0;mso-wrap-distance-right:0" id="docshapegroup8" coordorigin="983,168" coordsize="10415,1808">
                <v:rect style="position:absolute;left:1002;top:187;width:10375;height:1768" id="docshape9" filled="true" fillcolor="#f0f0f0" stroked="false">
                  <v:fill type="solid"/>
                </v:rect>
                <v:shape style="position:absolute;left:982;top:167;width:10415;height:1808" id="docshape10" coordorigin="983,168" coordsize="10415,1808" path="m11397,168l11377,168,11377,188,11377,1956,1003,1956,1003,188,11377,188,11377,168,983,168,983,1976,11397,1976,11397,168xe" filled="true" fillcolor="#000000" stroked="false">
                  <v:path arrowok="t"/>
                  <v:fill type="solid"/>
                </v:shape>
                <v:shape style="position:absolute;left:1202;top:354;width:633;height:999" type="#_x0000_t202" id="docshape11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Created:</w:t>
                        </w:r>
                      </w:p>
                      <w:p>
                        <w:pPr>
                          <w:spacing w:line="390" w:lineRule="atLeast" w:before="2"/>
                          <w:ind w:left="0" w:right="12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By: </w:t>
                        </w:r>
                        <w:r>
                          <w:rPr>
                            <w:spacing w:val="-2"/>
                            <w:sz w:val="16"/>
                          </w:rPr>
                          <w:t>Status:</w:t>
                        </w:r>
                      </w:p>
                    </w:txbxContent>
                  </v:textbox>
                  <w10:wrap type="none"/>
                </v:shape>
                <v:shape style="position:absolute;left:3047;top:354;width:2956;height:999" type="#_x0000_t202" id="docshape12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2025-12-</w:t>
                        </w:r>
                        <w:r>
                          <w:rPr>
                            <w:spacing w:val="-7"/>
                            <w:sz w:val="16"/>
                          </w:rPr>
                          <w:t>05</w:t>
                        </w:r>
                      </w:p>
                      <w:p>
                        <w:pPr>
                          <w:spacing w:line="390" w:lineRule="atLeast" w:before="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O.</w:t>
                        </w:r>
                        <w:r>
                          <w:rPr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Margraf</w:t>
                        </w:r>
                        <w:r>
                          <w:rPr>
                            <w:spacing w:val="-11"/>
                            <w:sz w:val="16"/>
                          </w:rPr>
                          <w:t> </w:t>
                        </w:r>
                        <w:hyperlink r:id="rId14">
                          <w:r>
                            <w:rPr>
                              <w:sz w:val="16"/>
                            </w:rPr>
                            <w:t>(Olaf.Margraf@vatgroup.com)</w:t>
                          </w:r>
                        </w:hyperlink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Signed</w:t>
                        </w:r>
                      </w:p>
                    </w:txbxContent>
                  </v:textbox>
                  <w10:wrap type="none"/>
                </v:shape>
                <v:shape style="position:absolute;left:1202;top:1530;width:1105;height:215" type="#_x0000_t202" id="docshape13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Transaction</w:t>
                        </w:r>
                        <w:r>
                          <w:rPr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ID:</w:t>
                        </w:r>
                      </w:p>
                    </w:txbxContent>
                  </v:textbox>
                  <w10:wrap type="none"/>
                </v:shape>
                <v:shape style="position:absolute;left:3047;top:1530;width:4261;height:215" type="#_x0000_t202" id="docshape14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CBJCHBCAABAAnwSYgGXcZAEujAbrlznt7OspNeLvDnWn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77"/>
        <w:rPr>
          <w:sz w:val="36"/>
        </w:rPr>
      </w:pPr>
    </w:p>
    <w:p>
      <w:pPr>
        <w:spacing w:line="249" w:lineRule="auto" w:before="0"/>
        <w:ind w:left="602" w:right="0" w:firstLine="0"/>
        <w:jc w:val="left"/>
        <w:rPr>
          <w:sz w:val="36"/>
        </w:rPr>
      </w:pPr>
      <w:r>
        <w:rPr>
          <w:sz w:val="36"/>
        </w:rPr>
        <w:t>"Rahmenvertrag</w:t>
      </w:r>
      <w:r>
        <w:rPr>
          <w:spacing w:val="-8"/>
          <w:sz w:val="36"/>
        </w:rPr>
        <w:t> </w:t>
      </w:r>
      <w:r>
        <w:rPr>
          <w:sz w:val="36"/>
        </w:rPr>
        <w:t>für</w:t>
      </w:r>
      <w:r>
        <w:rPr>
          <w:spacing w:val="-8"/>
          <w:sz w:val="36"/>
        </w:rPr>
        <w:t> </w:t>
      </w:r>
      <w:r>
        <w:rPr>
          <w:sz w:val="36"/>
        </w:rPr>
        <w:t>Dienstleister</w:t>
      </w:r>
      <w:r>
        <w:rPr>
          <w:spacing w:val="-8"/>
          <w:sz w:val="36"/>
        </w:rPr>
        <w:t> </w:t>
      </w:r>
      <w:r>
        <w:rPr>
          <w:sz w:val="36"/>
        </w:rPr>
        <w:t>Spiess</w:t>
      </w:r>
      <w:r>
        <w:rPr>
          <w:spacing w:val="-8"/>
          <w:sz w:val="36"/>
        </w:rPr>
        <w:t> </w:t>
      </w:r>
      <w:r>
        <w:rPr>
          <w:sz w:val="36"/>
        </w:rPr>
        <w:t>Bauberatung</w:t>
      </w:r>
      <w:r>
        <w:rPr>
          <w:spacing w:val="-8"/>
          <w:sz w:val="36"/>
        </w:rPr>
        <w:t> </w:t>
      </w:r>
      <w:r>
        <w:rPr>
          <w:sz w:val="36"/>
        </w:rPr>
        <w:t>GmbH"</w:t>
      </w:r>
      <w:r>
        <w:rPr>
          <w:spacing w:val="-8"/>
          <w:sz w:val="36"/>
        </w:rPr>
        <w:t> </w:t>
      </w:r>
      <w:r>
        <w:rPr>
          <w:sz w:val="36"/>
        </w:rPr>
        <w:t>Hi </w:t>
      </w:r>
      <w:r>
        <w:rPr>
          <w:spacing w:val="-2"/>
          <w:sz w:val="36"/>
        </w:rPr>
        <w:t>story</w:t>
      </w:r>
    </w:p>
    <w:p>
      <w:pPr>
        <w:pStyle w:val="Heading3"/>
        <w:spacing w:before="185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created by Olaf Margraf </w:t>
      </w:r>
      <w:hyperlink r:id="rId14">
        <w:r>
          <w:rPr/>
          <w:t>(Olaf.Margraf@vatgroup.com)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2025-12-05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1:31:59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3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Marco Spiess </w:t>
      </w:r>
      <w:hyperlink r:id="rId10">
        <w:r>
          <w:rPr/>
          <w:t>(info@spiess-bauberatung.ch)</w:t>
        </w:r>
      </w:hyperlink>
      <w:r>
        <w:rPr/>
        <w:t> for signature</w:t>
      </w:r>
    </w:p>
    <w:p>
      <w:pPr>
        <w:spacing w:before="108"/>
        <w:ind w:left="962" w:right="0" w:firstLine="0"/>
        <w:jc w:val="left"/>
        <w:rPr>
          <w:sz w:val="16"/>
        </w:rPr>
      </w:pPr>
      <w:r>
        <w:rPr>
          <w:sz w:val="16"/>
        </w:rPr>
        <w:t>2025-12-05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1:36:07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spacing w:before="92"/>
        <w:rPr>
          <w:sz w:val="20"/>
        </w:rPr>
      </w:pPr>
    </w:p>
    <w:p>
      <w:pPr>
        <w:pStyle w:val="Heading3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Marco Spiess </w:t>
      </w:r>
      <w:hyperlink r:id="rId10">
        <w:r>
          <w:rPr/>
          <w:t>(info@spiess-bauberatung.ch)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2025-12-05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2:13:24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104.28.98.105</w:t>
      </w:r>
    </w:p>
    <w:p>
      <w:pPr>
        <w:pStyle w:val="BodyText"/>
        <w:spacing w:before="93"/>
        <w:rPr>
          <w:sz w:val="20"/>
        </w:rPr>
      </w:pPr>
    </w:p>
    <w:p>
      <w:pPr>
        <w:pStyle w:val="Heading3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Marco Spiess </w:t>
      </w:r>
      <w:hyperlink r:id="rId10">
        <w:r>
          <w:rPr/>
          <w:t>(info@spiess-bauberatung.ch)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2025-12-05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2:18:48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Time</w:t>
      </w:r>
      <w:r>
        <w:rPr>
          <w:spacing w:val="-4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92.104.120.110</w:t>
      </w:r>
    </w:p>
    <w:p>
      <w:pPr>
        <w:pStyle w:val="BodyText"/>
        <w:spacing w:before="93"/>
        <w:rPr>
          <w:sz w:val="20"/>
        </w:rPr>
      </w:pPr>
    </w:p>
    <w:p>
      <w:pPr>
        <w:pStyle w:val="Heading3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Olaf Margraf </w:t>
      </w:r>
      <w:hyperlink r:id="rId14">
        <w:r>
          <w:rPr/>
          <w:t>(Olaf.Margraf@vatgroup.com)</w:t>
        </w:r>
      </w:hyperlink>
      <w:r>
        <w:rPr/>
        <w:t> for signature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2025-12-05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2:18:51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spacing w:before="92"/>
        <w:rPr>
          <w:sz w:val="20"/>
        </w:rPr>
      </w:pPr>
    </w:p>
    <w:p>
      <w:pPr>
        <w:pStyle w:val="Heading3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Olaf Margraf </w:t>
      </w:r>
      <w:hyperlink r:id="rId14">
        <w:r>
          <w:rPr/>
          <w:t>(Olaf.Margraf@vatgroup.com)</w:t>
        </w:r>
      </w:hyperlink>
    </w:p>
    <w:p>
      <w:pPr>
        <w:spacing w:before="108"/>
        <w:ind w:left="962" w:right="0" w:firstLine="0"/>
        <w:jc w:val="left"/>
        <w:rPr>
          <w:sz w:val="16"/>
        </w:rPr>
      </w:pPr>
      <w:r>
        <w:rPr>
          <w:sz w:val="16"/>
        </w:rPr>
        <w:t>2025-12-05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2:19:01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74.242.242.142</w:t>
      </w:r>
    </w:p>
    <w:p>
      <w:pPr>
        <w:pStyle w:val="BodyText"/>
        <w:spacing w:before="92"/>
        <w:rPr>
          <w:sz w:val="20"/>
        </w:rPr>
      </w:pPr>
    </w:p>
    <w:p>
      <w:pPr>
        <w:pStyle w:val="Heading3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79"/>
        </w:rPr>
        <w:t> </w:t>
      </w:r>
      <w:r>
        <w:rPr/>
        <w:t>Signer Olaf Margraf </w:t>
      </w:r>
      <w:hyperlink r:id="rId14">
        <w:r>
          <w:rPr/>
          <w:t>(Olaf.Margraf@vatgroup.com)</w:t>
        </w:r>
      </w:hyperlink>
      <w:r>
        <w:rPr/>
        <w:t> entered name at signing as O. Margraf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2025-12-05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2:21:23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3"/>
        <w:rPr>
          <w:sz w:val="20"/>
        </w:rPr>
      </w:pPr>
    </w:p>
    <w:p>
      <w:pPr>
        <w:pStyle w:val="Heading3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O. Margraf </w:t>
      </w:r>
      <w:hyperlink r:id="rId14">
        <w:r>
          <w:rPr/>
          <w:t>(Olaf.Margraf@vatgroup.com)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2025-12-05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2:21:25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Time</w:t>
      </w:r>
      <w:r>
        <w:rPr>
          <w:spacing w:val="-4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3"/>
        <w:rPr>
          <w:sz w:val="20"/>
        </w:rPr>
      </w:pPr>
    </w:p>
    <w:p>
      <w:pPr>
        <w:pStyle w:val="Heading3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</w:t>
      </w:r>
      <w:hyperlink r:id="rId15">
        <w:r>
          <w:rPr/>
          <w:t>andreas.fickl@vatgroup.com</w:t>
        </w:r>
      </w:hyperlink>
      <w:r>
        <w:rPr/>
        <w:t> for signature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2025-12-05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2:21:27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spacing w:before="92"/>
        <w:rPr>
          <w:sz w:val="20"/>
        </w:rPr>
      </w:pPr>
    </w:p>
    <w:p>
      <w:pPr>
        <w:pStyle w:val="Heading3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</w:t>
      </w:r>
      <w:hyperlink r:id="rId15">
        <w:r>
          <w:rPr/>
          <w:t>andreas.fickl@vatgroup.com</w:t>
        </w:r>
      </w:hyperlink>
    </w:p>
    <w:p>
      <w:pPr>
        <w:spacing w:before="108"/>
        <w:ind w:left="962" w:right="0" w:firstLine="0"/>
        <w:jc w:val="left"/>
        <w:rPr>
          <w:sz w:val="16"/>
        </w:rPr>
      </w:pPr>
      <w:r>
        <w:rPr>
          <w:sz w:val="16"/>
        </w:rPr>
        <w:t>2025-12-05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3:48:51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104.47.22.62</w:t>
      </w: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431457</wp:posOffset>
            </wp:positionH>
            <wp:positionV relativeFrom="paragraph">
              <wp:posOffset>186042</wp:posOffset>
            </wp:positionV>
            <wp:extent cx="2051017" cy="354425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017" cy="35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680" w:bottom="280" w:left="360" w:right="720"/>
          <w:pgBorders w:offsetFrom="page">
            <w:top w:val="single" w:color="0091BE" w:space="14" w:sz="24"/>
            <w:left w:val="single" w:color="0091BE" w:space="17" w:sz="24"/>
            <w:bottom w:val="single" w:color="0091BE" w:space="15" w:sz="24"/>
            <w:right w:val="single" w:color="0091BE" w:space="16" w:sz="24"/>
          </w:pgBorders>
        </w:sectPr>
      </w:pPr>
    </w:p>
    <w:p>
      <w:pPr>
        <w:pStyle w:val="Heading3"/>
        <w:spacing w:before="88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Signer </w:t>
      </w:r>
      <w:hyperlink r:id="rId15">
        <w:r>
          <w:rPr/>
          <w:t>andreas.fickl@vatgroup.com</w:t>
        </w:r>
      </w:hyperlink>
      <w:r>
        <w:rPr/>
        <w:t> entered name at signing as Andreas Fickl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2025-12-05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3:49:13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3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Andreas Fickl </w:t>
      </w:r>
      <w:hyperlink r:id="rId17">
        <w:r>
          <w:rPr/>
          <w:t>(andreas.fickl@vatgroup.com)</w:t>
        </w:r>
      </w:hyperlink>
    </w:p>
    <w:p>
      <w:pPr>
        <w:spacing w:before="108"/>
        <w:ind w:left="962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2025-12-05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3:49:15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Time</w:t>
      </w:r>
      <w:r>
        <w:rPr>
          <w:spacing w:val="-4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3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</w:t>
      </w:r>
      <w:hyperlink r:id="rId18">
        <w:r>
          <w:rPr/>
          <w:t>sabine.pfeiffer@vatgroup.com</w:t>
        </w:r>
      </w:hyperlink>
      <w:r>
        <w:rPr/>
        <w:t> for signature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2025-12-05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3:49:19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spacing w:before="93"/>
        <w:rPr>
          <w:sz w:val="20"/>
        </w:rPr>
      </w:pPr>
    </w:p>
    <w:p>
      <w:pPr>
        <w:pStyle w:val="Heading3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</w:t>
      </w:r>
      <w:hyperlink r:id="rId18">
        <w:r>
          <w:rPr/>
          <w:t>sabine.pfeiffer@vatgroup.com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2025-12-05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10:06:26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172.226.132.12</w:t>
      </w:r>
    </w:p>
    <w:p>
      <w:pPr>
        <w:pStyle w:val="BodyText"/>
        <w:spacing w:before="92"/>
        <w:rPr>
          <w:sz w:val="20"/>
        </w:rPr>
      </w:pPr>
    </w:p>
    <w:p>
      <w:pPr>
        <w:pStyle w:val="Heading3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Signer </w:t>
      </w:r>
      <w:hyperlink r:id="rId18">
        <w:r>
          <w:rPr/>
          <w:t>sabine.pfeiffer@vatgroup.com</w:t>
        </w:r>
      </w:hyperlink>
      <w:r>
        <w:rPr/>
        <w:t> entered name at signing as Sabine Pfeiffer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2025-12-08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4:39:25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3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Sabine Pfeiffer </w:t>
      </w:r>
      <w:hyperlink r:id="rId19">
        <w:r>
          <w:rPr/>
          <w:t>(sabine.pfeiffer@vatgroup.com)</w:t>
        </w:r>
      </w:hyperlink>
    </w:p>
    <w:p>
      <w:pPr>
        <w:spacing w:before="108"/>
        <w:ind w:left="962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2025-12-08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4:39:27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Time</w:t>
      </w:r>
      <w:r>
        <w:rPr>
          <w:spacing w:val="-4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3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</w:rPr>
        <w:t> </w:t>
      </w:r>
      <w:r>
        <w:rPr/>
        <w:t>Agreement completed.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2025-12-08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4:39:27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431457</wp:posOffset>
            </wp:positionH>
            <wp:positionV relativeFrom="paragraph">
              <wp:posOffset>247637</wp:posOffset>
            </wp:positionV>
            <wp:extent cx="2051017" cy="354425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017" cy="35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740" w:bottom="280" w:left="360" w:right="720"/>
      <w:pgBorders w:offsetFrom="page">
        <w:top w:val="single" w:color="0091BE" w:space="14" w:sz="24"/>
        <w:left w:val="single" w:color="0091BE" w:space="17" w:sz="24"/>
        <w:bottom w:val="single" w:color="0091BE" w:space="15" w:sz="24"/>
        <w:right w:val="single" w:color="0091BE" w:space="16" w:sz="2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503" w:hanging="373"/>
        <w:jc w:val="left"/>
      </w:pPr>
      <w:rPr>
        <w:rFonts w:hint="default" w:ascii="Arial" w:hAnsi="Arial" w:eastAsia="Arial" w:cs="Arial"/>
        <w:b/>
        <w:bCs/>
        <w:i w:val="0"/>
        <w:iCs w:val="0"/>
        <w:color w:val="8EE4A5"/>
        <w:spacing w:val="-1"/>
        <w:w w:val="84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66" w:hanging="3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2" w:hanging="3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8" w:hanging="3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64" w:hanging="3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30" w:hanging="3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6" w:hanging="3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2" w:hanging="3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8" w:hanging="37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504" w:hanging="379"/>
        <w:jc w:val="left"/>
      </w:pPr>
      <w:rPr>
        <w:rFonts w:hint="default"/>
        <w:spacing w:val="-1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66" w:hanging="3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2" w:hanging="3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8" w:hanging="3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64" w:hanging="3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30" w:hanging="3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6" w:hanging="3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2" w:hanging="3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8" w:hanging="3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4"/>
      <w:numFmt w:val="decimal"/>
      <w:lvlText w:val="%1"/>
      <w:lvlJc w:val="left"/>
      <w:pPr>
        <w:ind w:left="1633" w:hanging="854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633" w:hanging="854"/>
        <w:jc w:val="left"/>
      </w:pPr>
      <w:rPr>
        <w:rFonts w:hint="default" w:ascii="Arial" w:hAnsi="Arial" w:eastAsia="Arial" w:cs="Arial"/>
        <w:b/>
        <w:bCs/>
        <w:i w:val="0"/>
        <w:iCs w:val="0"/>
        <w:color w:val="1195F0"/>
        <w:spacing w:val="-1"/>
        <w:w w:val="110"/>
        <w:sz w:val="23"/>
        <w:szCs w:val="23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632" w:hanging="853"/>
        <w:jc w:val="left"/>
      </w:pPr>
      <w:rPr>
        <w:rFonts w:hint="default"/>
        <w:spacing w:val="-1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96" w:hanging="8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48" w:hanging="8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0" w:hanging="8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2" w:hanging="8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4" w:hanging="8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56" w:hanging="853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7"/>
      <w:ind w:left="602" w:hanging="133"/>
      <w:outlineLvl w:val="1"/>
    </w:pPr>
    <w:rPr>
      <w:rFonts w:ascii="Arial" w:hAnsi="Arial" w:eastAsia="Arial" w:cs="Arial"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632" w:hanging="853"/>
      <w:outlineLvl w:val="2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02"/>
      <w:outlineLvl w:val="3"/>
    </w:pPr>
    <w:rPr>
      <w:rFonts w:ascii="Arial" w:hAnsi="Arial" w:eastAsia="Arial" w:cs="Arial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32" w:hanging="85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yperlink" Target="mailto:(Marina.Schneider@vatgroup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mailto:(info@spiess-bauberatung.ch" TargetMode="Externa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hyperlink" Target="mailto:(Olaf.Margraf@vatgroup.com" TargetMode="External"/><Relationship Id="rId15" Type="http://schemas.openxmlformats.org/officeDocument/2006/relationships/hyperlink" Target="mailto:andreas.fickl@vatgroup.com" TargetMode="External"/><Relationship Id="rId16" Type="http://schemas.openxmlformats.org/officeDocument/2006/relationships/image" Target="media/image8.png"/><Relationship Id="rId17" Type="http://schemas.openxmlformats.org/officeDocument/2006/relationships/hyperlink" Target="mailto:(andreas.fickl@vatgroup.com" TargetMode="External"/><Relationship Id="rId18" Type="http://schemas.openxmlformats.org/officeDocument/2006/relationships/hyperlink" Target="mailto:sabine.pfeiffer@vatgroup.com" TargetMode="External"/><Relationship Id="rId19" Type="http://schemas.openxmlformats.org/officeDocument/2006/relationships/hyperlink" Target="mailto:(sabine.pfeiffer@vatgroup.com" TargetMode="Externa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2025-12-17T11:13:02Z</dcterms:created>
  <dcterms:modified xsi:type="dcterms:W3CDTF">2025-12-17T11:13:02Z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Producer">
    <vt:lpwstr>PyPDF2</vt:lpwstr>
  </property>
  <property fmtid="{D5CDD505-2E9C-101B-9397-08002B2CF9AE}" pid="4" name="LastSaved">
    <vt:filetime>2025-12-17T00:00:00Z</vt:filetime>
  </property>
</Properties>
</file>