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3B14" w:rsidRDefault="00383B14" w:rsidP="003F7FD5">
      <w:pPr>
        <w:pStyle w:val="a3"/>
      </w:pPr>
    </w:p>
    <w:p w:rsidR="00383B14" w:rsidRDefault="00383B14" w:rsidP="003F7FD5">
      <w:pPr>
        <w:pStyle w:val="a3"/>
      </w:pPr>
    </w:p>
    <w:p w:rsidR="00383B14" w:rsidRDefault="00383B14" w:rsidP="003F7FD5">
      <w:pPr>
        <w:pStyle w:val="a3"/>
      </w:pPr>
    </w:p>
    <w:p w:rsidR="00383B14" w:rsidRDefault="00383B14" w:rsidP="003F7FD5">
      <w:pPr>
        <w:pStyle w:val="a3"/>
      </w:pPr>
    </w:p>
    <w:p w:rsidR="00CB2E23" w:rsidRDefault="003F7FD5" w:rsidP="003F7FD5">
      <w:pPr>
        <w:pStyle w:val="a3"/>
      </w:pPr>
      <w:r>
        <w:t>Нормативы программы анализа</w:t>
      </w:r>
    </w:p>
    <w:p w:rsidR="003F7FD5" w:rsidRPr="003F7FD5" w:rsidRDefault="003F7FD5" w:rsidP="003F7FD5">
      <w:pPr>
        <w:pStyle w:val="a5"/>
      </w:pPr>
      <w:r>
        <w:t>Программа «Атом 3.3»</w:t>
      </w:r>
    </w:p>
    <w:p w:rsidR="003F7FD5" w:rsidRDefault="003F7FD5">
      <w:r>
        <w:br w:type="page"/>
      </w:r>
    </w:p>
    <w:p w:rsidR="00E27F7B" w:rsidRPr="00C96770" w:rsidRDefault="009B6F4B" w:rsidP="00654391">
      <w:pPr>
        <w:jc w:val="both"/>
      </w:pPr>
      <w:r>
        <w:lastRenderedPageBreak/>
        <w:t xml:space="preserve">Нормативные </w:t>
      </w:r>
      <w:r w:rsidR="00C957DC">
        <w:t>параметры</w:t>
      </w:r>
      <w:r>
        <w:t xml:space="preserve"> метрологических характеристик методик анализа задаются в режиме «Нормативы» программы «Атом». </w:t>
      </w:r>
      <w:r w:rsidR="00123838">
        <w:t>Все возможные значения сгруппированы в несколько вкладок таблицы. Во вкладке «базовый» расположены предыдущие варианты нормативов, а во вкладке «ГОСТ Р ИСО 5725» - нормативные значения согласно действующему ГОСТ «Точность (правильность и прецизионность) методов и результатов измерений».</w:t>
      </w:r>
    </w:p>
    <w:p w:rsidR="00B51774" w:rsidRPr="00383B14" w:rsidRDefault="00285CE5" w:rsidP="003F7FD5">
      <w:r>
        <w:rPr>
          <w:noProof/>
          <w:lang w:eastAsia="ru-RU"/>
        </w:rPr>
        <w:drawing>
          <wp:anchor distT="0" distB="0" distL="114300" distR="114300" simplePos="0" relativeHeight="251655168" behindDoc="0" locked="0" layoutInCell="1" allowOverlap="1">
            <wp:simplePos x="0" y="0"/>
            <wp:positionH relativeFrom="margin">
              <wp:posOffset>-70485</wp:posOffset>
            </wp:positionH>
            <wp:positionV relativeFrom="paragraph">
              <wp:posOffset>181610</wp:posOffset>
            </wp:positionV>
            <wp:extent cx="6064250" cy="1997075"/>
            <wp:effectExtent l="0" t="0" r="0" b="317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t="41887"/>
                    <a:stretch/>
                  </pic:blipFill>
                  <pic:spPr bwMode="auto">
                    <a:xfrm>
                      <a:off x="0" y="0"/>
                      <a:ext cx="6064250" cy="199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</w:p>
    <w:p w:rsidR="00156773" w:rsidRDefault="00156773">
      <w:r>
        <w:rPr>
          <w:noProof/>
          <w:lang w:eastAsia="ru-RU"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2106295</wp:posOffset>
            </wp:positionV>
            <wp:extent cx="5939790" cy="2101850"/>
            <wp:effectExtent l="0" t="0" r="381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t="40998"/>
                    <a:stretch/>
                  </pic:blipFill>
                  <pic:spPr bwMode="auto">
                    <a:xfrm>
                      <a:off x="0" y="0"/>
                      <a:ext cx="5939790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</w:p>
    <w:p w:rsidR="00156773" w:rsidRDefault="00156773"/>
    <w:p w:rsidR="00156773" w:rsidRDefault="00FF4E25" w:rsidP="006F1263">
      <w:pPr>
        <w:jc w:val="both"/>
      </w:pPr>
      <w:r>
        <w:t>В каждой строке таблицы задается название химического элемента</w:t>
      </w:r>
      <w:r w:rsidR="008A07A6">
        <w:t xml:space="preserve"> и диапазон содержаний, для которого применяются значения</w:t>
      </w:r>
      <w:r w:rsidR="006145F7" w:rsidRPr="006145F7">
        <w:t xml:space="preserve"> </w:t>
      </w:r>
      <w:r w:rsidR="006145F7">
        <w:t>нормативов</w:t>
      </w:r>
      <w:r w:rsidR="008A07A6">
        <w:t>.</w:t>
      </w:r>
      <w:r w:rsidR="00D249CB">
        <w:t xml:space="preserve"> Левая граница диапазона не включается, а правая включается в диапазон</w:t>
      </w:r>
      <w:r w:rsidR="008D1D63">
        <w:t xml:space="preserve"> (</w:t>
      </w:r>
      <w:r w:rsidR="008D1D63">
        <w:rPr>
          <w:lang w:val="en-US"/>
        </w:rPr>
        <w:t>C</w:t>
      </w:r>
      <w:r w:rsidR="008D1D63">
        <w:rPr>
          <w:vertAlign w:val="subscript"/>
          <w:lang w:val="en-US"/>
        </w:rPr>
        <w:t>min</w:t>
      </w:r>
      <w:r w:rsidR="008D1D63" w:rsidRPr="008D1D63">
        <w:t xml:space="preserve"> &lt; </w:t>
      </w:r>
      <w:r w:rsidR="008D1D63">
        <w:rPr>
          <w:lang w:val="en-US"/>
        </w:rPr>
        <w:t>C</w:t>
      </w:r>
      <w:r w:rsidR="008D1D63" w:rsidRPr="008D1D63">
        <w:t xml:space="preserve"> </w:t>
      </w:r>
      <w:r w:rsidR="008D1D63">
        <w:rPr>
          <w:rFonts w:cstheme="minorHAnsi"/>
        </w:rPr>
        <w:t>≤</w:t>
      </w:r>
      <w:r w:rsidR="008D1D63" w:rsidRPr="008D1D63">
        <w:t xml:space="preserve"> </w:t>
      </w:r>
      <w:r w:rsidR="008D1D63">
        <w:rPr>
          <w:lang w:val="en-US"/>
        </w:rPr>
        <w:t>C</w:t>
      </w:r>
      <w:r w:rsidR="008D1D63">
        <w:rPr>
          <w:vertAlign w:val="subscript"/>
          <w:lang w:val="en-US"/>
        </w:rPr>
        <w:t>max</w:t>
      </w:r>
      <w:r w:rsidR="008D1D63">
        <w:t>)</w:t>
      </w:r>
      <w:r w:rsidR="00D249CB">
        <w:t>.</w:t>
      </w:r>
      <w:r w:rsidR="00B0571A">
        <w:t xml:space="preserve"> Если </w:t>
      </w:r>
      <w:r w:rsidR="00D22F33">
        <w:t>диапазон содержаний не задан (пустые поля значений границ), то такие значения будут применяться к любому содержанию,</w:t>
      </w:r>
      <w:r w:rsidR="002D7D8F">
        <w:t xml:space="preserve"> к</w:t>
      </w:r>
      <w:r w:rsidR="00D22F33">
        <w:t xml:space="preserve"> </w:t>
      </w:r>
      <w:r w:rsidR="00C84D3B">
        <w:t xml:space="preserve">которому </w:t>
      </w:r>
      <w:r w:rsidR="00D22F33">
        <w:t>не удастся найти подходящ</w:t>
      </w:r>
      <w:r w:rsidR="00BA5C50">
        <w:t>ую</w:t>
      </w:r>
      <w:r w:rsidR="00D22F33">
        <w:t xml:space="preserve"> </w:t>
      </w:r>
      <w:r w:rsidR="00BA5C50">
        <w:t>строку таблицы</w:t>
      </w:r>
      <w:r w:rsidR="00D22F33">
        <w:t>.</w:t>
      </w:r>
    </w:p>
    <w:p w:rsidR="00D24844" w:rsidRDefault="00D24844" w:rsidP="006F1263">
      <w:pPr>
        <w:jc w:val="both"/>
      </w:pPr>
      <w:r>
        <w:t xml:space="preserve">Для поиска строки таблицы нормативов </w:t>
      </w:r>
      <w:r w:rsidR="00FB14F6">
        <w:t xml:space="preserve">с подходящим диапазоном содержаний </w:t>
      </w:r>
      <w:r>
        <w:t>используется либо среднее содержание по пробе, либо заданное содержание в стандартном образце.</w:t>
      </w:r>
    </w:p>
    <w:p w:rsidR="0000588D" w:rsidRDefault="00167EA8" w:rsidP="0000588D">
      <w:pPr>
        <w:jc w:val="both"/>
      </w:pPr>
      <w:r>
        <w:t>З</w:t>
      </w:r>
      <w:r w:rsidR="00B93972">
        <w:t xml:space="preserve">начения нормативов </w:t>
      </w:r>
      <w:r>
        <w:t xml:space="preserve">из вкладки «ГОСТ Р ИСО 5725» </w:t>
      </w:r>
      <w:r w:rsidR="00C97CB5">
        <w:t>возможно задавать в виде выражения</w:t>
      </w:r>
    </w:p>
    <w:p w:rsidR="0000588D" w:rsidRDefault="0000588D" w:rsidP="0000588D">
      <w:pPr>
        <w:jc w:val="both"/>
      </w:pPr>
      <m:oMathPara>
        <m:oMath>
          <m:r>
            <w:rPr>
              <w:rFonts w:ascii="Cambria Math" w:hAnsi="Cambria Math"/>
            </w:rPr>
            <m:t>A*x±B</m:t>
          </m:r>
        </m:oMath>
      </m:oMathPara>
    </w:p>
    <w:p w:rsidR="00AF5A02" w:rsidRDefault="00232D83" w:rsidP="0000588D">
      <w:pPr>
        <w:jc w:val="both"/>
      </w:pPr>
      <w:r>
        <w:t>Например:</w:t>
      </w:r>
      <w:r w:rsidR="00521912">
        <w:t xml:space="preserve"> «0.0009*С+0.00003», </w:t>
      </w:r>
      <w:r w:rsidR="00BA61E7">
        <w:t xml:space="preserve">«0.001*С», </w:t>
      </w:r>
      <w:r w:rsidR="00521912">
        <w:t>«0.004х»</w:t>
      </w:r>
      <w:r w:rsidR="00BA61E7">
        <w:t>, «0.0011»</w:t>
      </w:r>
      <w:r>
        <w:t>.</w:t>
      </w:r>
      <w:r w:rsidR="00521912">
        <w:t xml:space="preserve"> Допустимо использовать строчные или прописные символы «С» и</w:t>
      </w:r>
      <w:r w:rsidR="00E324C7">
        <w:t>ли</w:t>
      </w:r>
      <w:r w:rsidR="00521912">
        <w:t xml:space="preserve"> «Х», знак «умножение» можно опускать.</w:t>
      </w:r>
    </w:p>
    <w:p w:rsidR="009A0201" w:rsidRDefault="009A0201" w:rsidP="0000588D">
      <w:pPr>
        <w:jc w:val="both"/>
      </w:pPr>
      <w:r>
        <w:t>Значения базового норматива вычисляются как</w:t>
      </w:r>
    </w:p>
    <w:p w:rsidR="009A0201" w:rsidRPr="009A0201" w:rsidRDefault="00A75C28" w:rsidP="0000588D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lang w:val="en-US"/>
                </w:rPr>
                <m:t>абс</m:t>
              </m:r>
            </m:sub>
          </m:sSub>
          <m:r>
            <w:rPr>
              <w:rFonts w:ascii="Cambria Math" w:hAnsi="Cambria Math"/>
            </w:rPr>
            <m:t>+C*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отн</m:t>
              </m:r>
            </m:sub>
          </m:sSub>
        </m:oMath>
      </m:oMathPara>
    </w:p>
    <w:p w:rsidR="00156773" w:rsidRPr="00383B14" w:rsidRDefault="00426B7E" w:rsidP="00DD6EE3">
      <w:pPr>
        <w:jc w:val="both"/>
      </w:pPr>
      <w:r>
        <w:lastRenderedPageBreak/>
        <w:t>Не заданные значения считаются равными «0».</w:t>
      </w:r>
      <w:r w:rsidR="00B51774" w:rsidRPr="00383B14">
        <w:br w:type="page"/>
      </w:r>
    </w:p>
    <w:p w:rsidR="002A4C3B" w:rsidRDefault="002A4C3B" w:rsidP="002A4C3B">
      <w:pPr>
        <w:pStyle w:val="2"/>
      </w:pPr>
      <w:r>
        <w:lastRenderedPageBreak/>
        <w:t>Строка «среднее» таблицы анализа</w:t>
      </w:r>
    </w:p>
    <w:p w:rsidR="002A4C3B" w:rsidRDefault="002A4C3B" w:rsidP="002A4C3B"/>
    <w:p w:rsidR="002A4C3B" w:rsidRDefault="002A4C3B" w:rsidP="002A4C3B">
      <w:pPr>
        <w:jc w:val="both"/>
      </w:pPr>
      <w:r>
        <w:t>Для каждой колонки таблицы анализа с числовыми значениями, для каждого образца выводится среднее арифметическое по значениям, соответствующим параллельным определениям образца.</w:t>
      </w:r>
    </w:p>
    <w:p w:rsidR="002A4C3B" w:rsidRDefault="002A4C3B" w:rsidP="002A4C3B">
      <w:pPr>
        <w:jc w:val="both"/>
      </w:pPr>
      <w:r>
        <w:t>Для колонки «концентрация» выполняются следующие дополнительные операции.</w:t>
      </w:r>
    </w:p>
    <w:p w:rsidR="002A4C3B" w:rsidRDefault="002A4C3B" w:rsidP="002A4C3B">
      <w:pPr>
        <w:pStyle w:val="a9"/>
        <w:numPr>
          <w:ilvl w:val="0"/>
          <w:numId w:val="4"/>
        </w:numPr>
        <w:jc w:val="both"/>
      </w:pPr>
      <w:r>
        <w:t>Проверяется допустимость вычисленного среднего значения. Рабочий диапазон градуировочной зависимости регулируется во вкладке «Концентрация»</w:t>
      </w:r>
      <w:r w:rsidRPr="00557A67">
        <w:t xml:space="preserve"> -</w:t>
      </w:r>
      <w:r>
        <w:t xml:space="preserve"> значения С</w:t>
      </w:r>
      <w:r>
        <w:rPr>
          <w:vertAlign w:val="subscript"/>
          <w:lang w:val="en-US"/>
        </w:rPr>
        <w:t>min</w:t>
      </w:r>
      <w:r w:rsidRPr="00557A67">
        <w:t xml:space="preserve"> </w:t>
      </w:r>
      <w:r>
        <w:t>и С</w:t>
      </w:r>
      <w:r>
        <w:rPr>
          <w:vertAlign w:val="subscript"/>
          <w:lang w:val="en-US"/>
        </w:rPr>
        <w:t>max</w:t>
      </w:r>
      <w:r w:rsidRPr="00557A67">
        <w:rPr>
          <w:vertAlign w:val="subscript"/>
        </w:rPr>
        <w:t>.</w:t>
      </w:r>
      <w:r w:rsidRPr="00557A67">
        <w:t xml:space="preserve"> </w:t>
      </w:r>
      <w:r>
        <w:t>В случае выхода за допустимый диапазон, в таблице анализа выводится значение «</w:t>
      </w:r>
      <w:r w:rsidRPr="00557A67">
        <w:t>&lt;</w:t>
      </w:r>
      <w:proofErr w:type="gramStart"/>
      <w:r>
        <w:t>С</w:t>
      </w:r>
      <w:proofErr w:type="gramEnd"/>
      <w:r>
        <w:rPr>
          <w:vertAlign w:val="subscript"/>
          <w:lang w:val="en-US"/>
        </w:rPr>
        <w:t>min</w:t>
      </w:r>
      <w:r>
        <w:t>» или «</w:t>
      </w:r>
      <w:r w:rsidRPr="00557A67">
        <w:t>&gt;</w:t>
      </w:r>
      <w:r>
        <w:t>С</w:t>
      </w:r>
      <w:r>
        <w:rPr>
          <w:vertAlign w:val="subscript"/>
          <w:lang w:val="en-US"/>
        </w:rPr>
        <w:t>max</w:t>
      </w:r>
      <w:r>
        <w:t>».</w:t>
      </w:r>
    </w:p>
    <w:p w:rsidR="002A4C3B" w:rsidRDefault="002A4C3B" w:rsidP="002A4C3B">
      <w:pPr>
        <w:pStyle w:val="a9"/>
        <w:numPr>
          <w:ilvl w:val="0"/>
          <w:numId w:val="4"/>
        </w:numPr>
        <w:jc w:val="both"/>
      </w:pPr>
      <w:r>
        <w:t>Проверяется попадание вычисленного значения в заданный контрольный диапазон содержаний. Диапазон задаётся во вкладке «Концентрация» - значения С</w:t>
      </w:r>
      <w:r w:rsidRPr="00C26986">
        <w:rPr>
          <w:vertAlign w:val="subscript"/>
        </w:rPr>
        <w:t>нижняя</w:t>
      </w:r>
      <w:r>
        <w:t xml:space="preserve"> и С</w:t>
      </w:r>
      <w:r>
        <w:rPr>
          <w:vertAlign w:val="subscript"/>
        </w:rPr>
        <w:t>верхняя</w:t>
      </w:r>
      <w:r>
        <w:t xml:space="preserve"> или с помощью опции «контроль марки сплава» в «Общие настройки анализа». Выпадающие значения подкрашиваются красным цветом.</w:t>
      </w:r>
    </w:p>
    <w:p w:rsidR="00BC15CB" w:rsidRDefault="00287ABA" w:rsidP="00E9725F">
      <w:pPr>
        <w:jc w:val="both"/>
      </w:pPr>
      <w:r>
        <w:t>Значение округляется в соответствии с разделом «</w:t>
      </w:r>
      <w:r w:rsidRPr="00287ABA">
        <w:t>Точность представления</w:t>
      </w:r>
      <w:r>
        <w:t>».</w:t>
      </w:r>
    </w:p>
    <w:p w:rsidR="002A4C3B" w:rsidRDefault="002A4C3B" w:rsidP="002A4C3B">
      <w:pPr>
        <w:jc w:val="both"/>
      </w:pPr>
    </w:p>
    <w:p w:rsidR="002A4C3B" w:rsidRDefault="002A4C3B" w:rsidP="002A4C3B">
      <w:r>
        <w:br w:type="page"/>
      </w:r>
    </w:p>
    <w:p w:rsidR="006C56F4" w:rsidRDefault="006C56F4" w:rsidP="006C56F4">
      <w:pPr>
        <w:pStyle w:val="2"/>
      </w:pPr>
      <w:r>
        <w:lastRenderedPageBreak/>
        <w:t>Строка «результат» таблицы анализа</w:t>
      </w:r>
    </w:p>
    <w:p w:rsidR="006C56F4" w:rsidRDefault="006C56F4" w:rsidP="006C56F4">
      <w:pPr>
        <w:jc w:val="both"/>
      </w:pPr>
    </w:p>
    <w:p w:rsidR="006C56F4" w:rsidRDefault="006C56F4" w:rsidP="006C56F4">
      <w:pPr>
        <w:jc w:val="both"/>
      </w:pPr>
      <w:r>
        <w:t>Значения в строке «результат» вычисляются только для колонки «концентрация». Значение обычно равно значению из строки «среднее» за исключением нескольких вариантов.</w:t>
      </w:r>
    </w:p>
    <w:p w:rsidR="006C56F4" w:rsidRDefault="006C56F4" w:rsidP="006C56F4">
      <w:pPr>
        <w:pStyle w:val="a9"/>
        <w:numPr>
          <w:ilvl w:val="0"/>
          <w:numId w:val="5"/>
        </w:numPr>
        <w:jc w:val="both"/>
      </w:pPr>
      <w:r>
        <w:t>Нет вычисленных значений концентраций ни для одного параллельного определения в случае слишком низкого содержания. Например, слишком мала интенсивность спектральной линии. В этом случае в строке «результат» будет выведено значение «</w:t>
      </w:r>
      <w:r w:rsidRPr="00485B84">
        <w:t>&lt;</w:t>
      </w:r>
      <w:r>
        <w:t>С</w:t>
      </w:r>
      <w:r>
        <w:rPr>
          <w:vertAlign w:val="subscript"/>
          <w:lang w:val="en-US"/>
        </w:rPr>
        <w:t>min</w:t>
      </w:r>
      <w:r>
        <w:t>», где С</w:t>
      </w:r>
      <w:r>
        <w:rPr>
          <w:vertAlign w:val="subscript"/>
          <w:lang w:val="en-US"/>
        </w:rPr>
        <w:t>min</w:t>
      </w:r>
      <w:r>
        <w:t xml:space="preserve"> – нижняя граница рабочего диапазона градуировочной зависимости.</w:t>
      </w:r>
    </w:p>
    <w:p w:rsidR="006C56F4" w:rsidRPr="00E07377" w:rsidRDefault="006C56F4" w:rsidP="006C56F4">
      <w:pPr>
        <w:pStyle w:val="a9"/>
        <w:numPr>
          <w:ilvl w:val="0"/>
          <w:numId w:val="5"/>
        </w:numPr>
        <w:jc w:val="both"/>
      </w:pPr>
      <w:r>
        <w:t>Сработало одно из условий контроля содержаний (настройки анализа, вкладка «Контроль»). В этом случае, в зависимости от настроек, выводится либо текст «Н/Д» (Нет Данных), либо значение «</w:t>
      </w:r>
      <w:r w:rsidRPr="005724CE">
        <w:t>&lt;</w:t>
      </w:r>
      <m:oMath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C</m:t>
            </m:r>
          </m:e>
        </m:bar>
      </m:oMath>
      <w:r>
        <w:t xml:space="preserve">», где </w:t>
      </w:r>
      <m:oMath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C</m:t>
            </m:r>
          </m:e>
        </m:bar>
      </m:oMath>
      <w:r>
        <w:rPr>
          <w:rFonts w:eastAsiaTheme="minorEastAsia"/>
        </w:rPr>
        <w:t xml:space="preserve"> – вычисленное значение средней концентрации по образцу.</w:t>
      </w:r>
    </w:p>
    <w:p w:rsidR="006C56F4" w:rsidRDefault="006C56F4" w:rsidP="006C56F4">
      <w:pPr>
        <w:pStyle w:val="a9"/>
        <w:numPr>
          <w:ilvl w:val="0"/>
          <w:numId w:val="5"/>
        </w:numPr>
        <w:jc w:val="both"/>
      </w:pPr>
      <w:r>
        <w:t>Если сработал любой контроль повторяемости(сходимости) параллельных определений, то в качестве результата выводится медиана.</w:t>
      </w:r>
    </w:p>
    <w:p w:rsidR="006C56F4" w:rsidRDefault="006C56F4" w:rsidP="006C56F4">
      <w:pPr>
        <w:pStyle w:val="a9"/>
        <w:numPr>
          <w:ilvl w:val="0"/>
          <w:numId w:val="5"/>
        </w:numPr>
        <w:jc w:val="both"/>
      </w:pPr>
      <w:r>
        <w:t>Если есть нормальное числовое значение результата (не диапазонное и не текст), то оно может быть заменено значением, указанным в таблице нормативов во вкладке «результат». Это может быть как числовое значение, так и текст.</w:t>
      </w:r>
    </w:p>
    <w:p w:rsidR="00590504" w:rsidRDefault="00590504" w:rsidP="003B661C">
      <w:pPr>
        <w:jc w:val="both"/>
      </w:pPr>
      <w:r>
        <w:t>Значение округляется в соответствии с разделом «</w:t>
      </w:r>
      <w:r w:rsidRPr="00287ABA">
        <w:t>Точность представления</w:t>
      </w:r>
      <w:r>
        <w:t>».</w:t>
      </w:r>
    </w:p>
    <w:p w:rsidR="006C56F4" w:rsidRDefault="006C56F4" w:rsidP="006C56F4">
      <w:pPr>
        <w:jc w:val="both"/>
      </w:pPr>
    </w:p>
    <w:p w:rsidR="006C56F4" w:rsidRDefault="006C56F4" w:rsidP="006C56F4">
      <w:r>
        <w:br w:type="page"/>
      </w:r>
    </w:p>
    <w:p w:rsidR="00C77957" w:rsidRDefault="00C77957" w:rsidP="00C77957">
      <w:pPr>
        <w:pStyle w:val="2"/>
      </w:pPr>
      <w:bookmarkStart w:id="0" w:name="_Hlk526840000"/>
      <w:r>
        <w:lastRenderedPageBreak/>
        <w:t>Точность представления</w:t>
      </w:r>
    </w:p>
    <w:bookmarkEnd w:id="0"/>
    <w:p w:rsidR="00C77957" w:rsidRDefault="00C77957" w:rsidP="00C77957"/>
    <w:p w:rsidR="00C77957" w:rsidRDefault="00C77957" w:rsidP="00C77957">
      <w:pPr>
        <w:jc w:val="both"/>
      </w:pPr>
      <w:r>
        <w:t xml:space="preserve">При выводе в таблице анализа и, в некоторых случаях, при вычислениях (см. «Стабильность градуировочных характеристик», «Повторяемость по </w:t>
      </w:r>
      <w:r w:rsidRPr="00D416FF">
        <w:t>ГОСТ Р ИСО 5725</w:t>
      </w:r>
      <w:r>
        <w:t>»), числовые значения округляются до заданного количества верных знаков.</w:t>
      </w:r>
    </w:p>
    <w:p w:rsidR="00C77957" w:rsidRDefault="00C77957" w:rsidP="00C77957">
      <w:r>
        <w:t>В программе есть несколько способов указания требуемых значений точности:</w:t>
      </w:r>
    </w:p>
    <w:p w:rsidR="00C77957" w:rsidRDefault="00C77957" w:rsidP="00C77957">
      <w:pPr>
        <w:pStyle w:val="a9"/>
        <w:numPr>
          <w:ilvl w:val="0"/>
          <w:numId w:val="1"/>
        </w:numPr>
        <w:ind w:left="284" w:hanging="284"/>
      </w:pPr>
      <w:r>
        <w:t>Список количества значащих цифр в настройках таблицы анализа, вкладка «Таблица».</w:t>
      </w:r>
    </w:p>
    <w:p w:rsidR="00C77957" w:rsidRDefault="00C77957" w:rsidP="00C77957">
      <w:pPr>
        <w:pStyle w:val="a9"/>
        <w:numPr>
          <w:ilvl w:val="0"/>
          <w:numId w:val="1"/>
        </w:numPr>
        <w:ind w:left="284" w:hanging="284"/>
        <w:jc w:val="both"/>
      </w:pPr>
      <w:r>
        <w:t>Строка «Среднее» списка количества значащих в настройках таблицы анализа, вкладка «Таблица». Возможно задать значение «авто». При этом, для вычисления количества значащих, программа будет использовать следующий алгоритм.</w:t>
      </w:r>
    </w:p>
    <w:p w:rsidR="00C77957" w:rsidRDefault="00C77957" w:rsidP="00C77957">
      <w:pPr>
        <w:pStyle w:val="a9"/>
        <w:ind w:left="284" w:hanging="284"/>
      </w:pPr>
    </w:p>
    <w:p w:rsidR="00C77957" w:rsidRDefault="00C77957" w:rsidP="00C77957">
      <w:pPr>
        <w:pStyle w:val="a9"/>
        <w:ind w:left="284" w:hanging="284"/>
      </w:pPr>
      <w:r>
        <w:t>Вычисляется относительное среднеквадратичное отклонение (ОСКО):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7508"/>
        <w:gridCol w:w="1837"/>
      </w:tblGrid>
      <w:tr w:rsidR="00C77957" w:rsidTr="0042542E">
        <w:trPr>
          <w:trHeight w:val="1078"/>
        </w:trPr>
        <w:tc>
          <w:tcPr>
            <w:tcW w:w="7508" w:type="dxa"/>
          </w:tcPr>
          <w:p w:rsidR="00C77957" w:rsidRPr="008E17DC" w:rsidRDefault="00A75C28" w:rsidP="0042542E">
            <w:pPr>
              <w:ind w:left="284" w:hanging="284"/>
              <w:rPr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ad>
                      <m:radPr>
                        <m:degHide m:val="on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nary>
                              <m:naryPr>
                                <m:chr m:val="∑"/>
                                <m:limLoc m:val="undOvr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i=1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sup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bar>
                                          <m:barPr>
                                            <m:pos m:val="top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bar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C</m:t>
                                            </m:r>
                                          </m:e>
                                        </m:bar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-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lang w:val="en-US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lang w:val="en-US"/>
                                              </w:rPr>
                                              <m:t>C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lang w:val="en-US"/>
                                              </w:rPr>
                                              <m:t>i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nary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n-1</m:t>
                            </m:r>
                          </m:den>
                        </m:f>
                      </m:e>
                    </m:rad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ar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</m:bar>
                  </m:den>
                </m:f>
              </m:oMath>
            </m:oMathPara>
          </w:p>
        </w:tc>
        <w:tc>
          <w:tcPr>
            <w:tcW w:w="1837" w:type="dxa"/>
          </w:tcPr>
          <w:p w:rsidR="00C77957" w:rsidRDefault="00C77957" w:rsidP="0042542E">
            <w:pPr>
              <w:ind w:left="284" w:hanging="284"/>
              <w:jc w:val="center"/>
            </w:pPr>
          </w:p>
          <w:p w:rsidR="00C77957" w:rsidRDefault="00C77957" w:rsidP="0042542E">
            <w:pPr>
              <w:ind w:left="284" w:hanging="284"/>
              <w:jc w:val="center"/>
            </w:pPr>
          </w:p>
        </w:tc>
      </w:tr>
    </w:tbl>
    <w:p w:rsidR="00C77957" w:rsidRDefault="00C77957" w:rsidP="00C77957">
      <w:pPr>
        <w:ind w:left="284" w:hanging="284"/>
        <w:rPr>
          <w:rFonts w:eastAsiaTheme="minorEastAsia"/>
        </w:rPr>
      </w:pPr>
      <w:r>
        <w:rPr>
          <w:rFonts w:eastAsiaTheme="minorEastAsia"/>
        </w:rPr>
        <w:t>где</w:t>
      </w:r>
    </w:p>
    <w:p w:rsidR="00C77957" w:rsidRDefault="00A75C28" w:rsidP="00C77957">
      <w:pPr>
        <w:ind w:left="284" w:hanging="284"/>
        <w:rPr>
          <w:rFonts w:eastAsiaTheme="minorEastAsia"/>
        </w:rPr>
      </w:pPr>
      <m:oMath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C</m:t>
            </m:r>
          </m:e>
        </m:bar>
      </m:oMath>
      <w:r w:rsidR="00C77957">
        <w:rPr>
          <w:rFonts w:eastAsiaTheme="minorEastAsia"/>
        </w:rPr>
        <w:tab/>
        <w:t>- среднее арифметическое значение параллельных определений,</w:t>
      </w:r>
    </w:p>
    <w:p w:rsidR="00C77957" w:rsidRDefault="00A75C28" w:rsidP="00C77957">
      <w:pPr>
        <w:ind w:left="284" w:hanging="284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С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="00C77957">
        <w:rPr>
          <w:rFonts w:eastAsiaTheme="minorEastAsia"/>
        </w:rPr>
        <w:t xml:space="preserve"> </w:t>
      </w:r>
      <w:r w:rsidR="00C77957">
        <w:rPr>
          <w:rFonts w:eastAsiaTheme="minorEastAsia"/>
        </w:rPr>
        <w:tab/>
        <w:t xml:space="preserve">- значение концентрации в </w:t>
      </w:r>
      <w:r w:rsidR="00C77957">
        <w:rPr>
          <w:rFonts w:eastAsiaTheme="minorEastAsia"/>
          <w:lang w:val="en-US"/>
        </w:rPr>
        <w:t>i</w:t>
      </w:r>
      <w:r w:rsidR="00C77957" w:rsidRPr="002A28A2">
        <w:rPr>
          <w:rFonts w:eastAsiaTheme="minorEastAsia"/>
        </w:rPr>
        <w:t>-</w:t>
      </w:r>
      <w:r w:rsidR="00C77957">
        <w:rPr>
          <w:rFonts w:eastAsiaTheme="minorEastAsia"/>
        </w:rPr>
        <w:t>ом параллельном определении,</w:t>
      </w:r>
    </w:p>
    <w:p w:rsidR="00C77957" w:rsidRPr="00C77957" w:rsidRDefault="00C77957" w:rsidP="00C77957">
      <w:pPr>
        <w:ind w:left="284" w:hanging="284"/>
        <w:rPr>
          <w:rFonts w:eastAsiaTheme="minorEastAsia"/>
        </w:rPr>
      </w:pPr>
      <w:r>
        <w:rPr>
          <w:rFonts w:eastAsiaTheme="minorEastAsia"/>
          <w:lang w:val="en-US"/>
        </w:rPr>
        <w:t>n</w:t>
      </w:r>
      <w:r w:rsidRPr="00C16C01">
        <w:rPr>
          <w:rFonts w:eastAsiaTheme="minorEastAsia"/>
        </w:rPr>
        <w:tab/>
        <w:t xml:space="preserve">- </w:t>
      </w:r>
      <w:r>
        <w:rPr>
          <w:rFonts w:eastAsiaTheme="minorEastAsia"/>
        </w:rPr>
        <w:t>количество параллельных определений</w:t>
      </w:r>
      <w:r w:rsidRPr="00C77957">
        <w:rPr>
          <w:rFonts w:eastAsiaTheme="minorEastAsia"/>
        </w:rPr>
        <w:t>.</w:t>
      </w:r>
    </w:p>
    <w:p w:rsidR="00C77957" w:rsidRPr="006F3630" w:rsidRDefault="00C77957" w:rsidP="00C77957">
      <w:pPr>
        <w:ind w:left="284" w:hanging="284"/>
        <w:rPr>
          <w:rFonts w:eastAsiaTheme="minorEastAsia"/>
        </w:rPr>
      </w:pPr>
      <w:r>
        <w:rPr>
          <w:rFonts w:eastAsiaTheme="minorEastAsia"/>
        </w:rPr>
        <w:t xml:space="preserve">И, далее, определяется количество значащих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n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dig</m:t>
            </m:r>
          </m:sub>
        </m:sSub>
      </m:oMath>
      <w:r>
        <w:rPr>
          <w:rFonts w:eastAsiaTheme="minorEastAsia"/>
        </w:rPr>
        <w:t>:</w:t>
      </w:r>
    </w:p>
    <w:p w:rsidR="00C77957" w:rsidRPr="00FB5670" w:rsidRDefault="00C77957" w:rsidP="00C77957">
      <w:pPr>
        <w:autoSpaceDE w:val="0"/>
        <w:autoSpaceDN w:val="0"/>
        <w:adjustRightInd w:val="0"/>
        <w:spacing w:after="0" w:line="240" w:lineRule="auto"/>
        <w:ind w:left="284" w:hanging="284"/>
        <w:rPr>
          <w:rFonts w:ascii="Consolas" w:hAnsi="Consolas" w:cs="Consolas"/>
          <w:sz w:val="19"/>
          <w:szCs w:val="19"/>
        </w:rPr>
      </w:pPr>
      <w:r w:rsidRPr="00FB5670"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>е</w:t>
      </w:r>
      <w:r w:rsidRPr="00FB5670">
        <w:rPr>
          <w:rFonts w:ascii="Consolas" w:hAnsi="Consolas" w:cs="Consolas"/>
          <w:sz w:val="19"/>
          <w:szCs w:val="19"/>
        </w:rPr>
        <w:t>сли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 w:rsidRPr="00FB5670">
        <w:rPr>
          <w:rFonts w:ascii="Consolas" w:hAnsi="Consolas" w:cs="Consolas"/>
          <w:sz w:val="19"/>
          <w:szCs w:val="19"/>
        </w:rPr>
        <w:t xml:space="preserve">(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r</m:t>
            </m:r>
          </m:sub>
        </m:sSub>
      </m:oMath>
      <w:r w:rsidRPr="00FB5670">
        <w:rPr>
          <w:rFonts w:ascii="Consolas" w:hAnsi="Consolas" w:cs="Consolas"/>
          <w:sz w:val="19"/>
          <w:szCs w:val="19"/>
        </w:rPr>
        <w:t xml:space="preserve"> &gt; 0.1</w:t>
      </w:r>
      <w:r>
        <w:rPr>
          <w:rFonts w:ascii="Consolas" w:hAnsi="Consolas" w:cs="Consolas"/>
          <w:sz w:val="19"/>
          <w:szCs w:val="19"/>
        </w:rPr>
        <w:tab/>
      </w:r>
      <w:r w:rsidRPr="00FB5670">
        <w:rPr>
          <w:rFonts w:ascii="Consolas" w:hAnsi="Consolas" w:cs="Consolas"/>
          <w:sz w:val="19"/>
          <w:szCs w:val="19"/>
        </w:rPr>
        <w:t xml:space="preserve">) </w:t>
      </w:r>
      <w:r w:rsidRPr="00FB5670">
        <w:rPr>
          <w:rFonts w:ascii="Consolas" w:hAnsi="Consolas" w:cs="Consolas"/>
          <w:sz w:val="19"/>
          <w:szCs w:val="19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n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dig</m:t>
            </m:r>
          </m:sub>
        </m:sSub>
      </m:oMath>
      <w:r w:rsidRPr="00FB5670">
        <w:rPr>
          <w:rFonts w:ascii="Consolas" w:hAnsi="Consolas" w:cs="Consolas"/>
          <w:sz w:val="19"/>
          <w:szCs w:val="19"/>
        </w:rPr>
        <w:t xml:space="preserve"> = 2</w:t>
      </w:r>
    </w:p>
    <w:p w:rsidR="00C77957" w:rsidRPr="00FB5670" w:rsidRDefault="00C77957" w:rsidP="00C77957">
      <w:pPr>
        <w:autoSpaceDE w:val="0"/>
        <w:autoSpaceDN w:val="0"/>
        <w:adjustRightInd w:val="0"/>
        <w:spacing w:after="0" w:line="240" w:lineRule="auto"/>
        <w:ind w:left="284" w:hanging="284"/>
        <w:rPr>
          <w:rFonts w:ascii="Consolas" w:hAnsi="Consolas" w:cs="Consolas"/>
          <w:sz w:val="19"/>
          <w:szCs w:val="19"/>
        </w:rPr>
      </w:pPr>
      <w:r w:rsidRPr="00FB5670">
        <w:rPr>
          <w:rFonts w:ascii="Consolas" w:hAnsi="Consolas" w:cs="Consolas"/>
          <w:sz w:val="19"/>
          <w:szCs w:val="19"/>
        </w:rPr>
        <w:tab/>
        <w:t>иначе если</w:t>
      </w:r>
      <w:r>
        <w:rPr>
          <w:rFonts w:ascii="Consolas" w:hAnsi="Consolas" w:cs="Consolas"/>
          <w:sz w:val="19"/>
          <w:szCs w:val="19"/>
        </w:rPr>
        <w:tab/>
      </w:r>
      <w:r w:rsidRPr="00FB5670">
        <w:rPr>
          <w:rFonts w:ascii="Consolas" w:hAnsi="Consolas" w:cs="Consolas"/>
          <w:sz w:val="19"/>
          <w:szCs w:val="19"/>
        </w:rPr>
        <w:t xml:space="preserve">(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r</m:t>
            </m:r>
          </m:sub>
        </m:sSub>
      </m:oMath>
      <w:r w:rsidRPr="00FB5670">
        <w:rPr>
          <w:rFonts w:ascii="Consolas" w:hAnsi="Consolas" w:cs="Consolas"/>
          <w:sz w:val="19"/>
          <w:szCs w:val="19"/>
        </w:rPr>
        <w:t xml:space="preserve"> &gt; 0.01</w:t>
      </w:r>
      <w:r w:rsidRPr="00FB5670">
        <w:rPr>
          <w:rFonts w:ascii="Consolas" w:hAnsi="Consolas" w:cs="Consolas"/>
          <w:sz w:val="19"/>
          <w:szCs w:val="19"/>
        </w:rPr>
        <w:tab/>
        <w:t xml:space="preserve">) </w:t>
      </w:r>
      <w:r w:rsidRPr="00FB5670">
        <w:rPr>
          <w:rFonts w:ascii="Consolas" w:hAnsi="Consolas" w:cs="Consolas"/>
          <w:sz w:val="19"/>
          <w:szCs w:val="19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n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dig</m:t>
            </m:r>
          </m:sub>
        </m:sSub>
      </m:oMath>
      <w:r w:rsidRPr="00FB5670">
        <w:rPr>
          <w:rFonts w:ascii="Consolas" w:hAnsi="Consolas" w:cs="Consolas"/>
          <w:sz w:val="19"/>
          <w:szCs w:val="19"/>
        </w:rPr>
        <w:t xml:space="preserve"> = 3</w:t>
      </w:r>
    </w:p>
    <w:p w:rsidR="00C77957" w:rsidRPr="00FB5670" w:rsidRDefault="00C77957" w:rsidP="00C77957">
      <w:pPr>
        <w:autoSpaceDE w:val="0"/>
        <w:autoSpaceDN w:val="0"/>
        <w:adjustRightInd w:val="0"/>
        <w:spacing w:after="0" w:line="240" w:lineRule="auto"/>
        <w:ind w:left="284" w:hanging="284"/>
        <w:rPr>
          <w:rFonts w:ascii="Consolas" w:hAnsi="Consolas" w:cs="Consolas"/>
          <w:sz w:val="19"/>
          <w:szCs w:val="19"/>
        </w:rPr>
      </w:pPr>
      <w:r w:rsidRPr="00FB5670">
        <w:rPr>
          <w:rFonts w:ascii="Consolas" w:hAnsi="Consolas" w:cs="Consolas"/>
          <w:sz w:val="19"/>
          <w:szCs w:val="19"/>
        </w:rPr>
        <w:tab/>
        <w:t>иначе если</w:t>
      </w:r>
      <w:r>
        <w:rPr>
          <w:rFonts w:ascii="Consolas" w:hAnsi="Consolas" w:cs="Consolas"/>
          <w:sz w:val="19"/>
          <w:szCs w:val="19"/>
        </w:rPr>
        <w:tab/>
      </w:r>
      <w:r w:rsidRPr="00FB5670">
        <w:rPr>
          <w:rFonts w:ascii="Consolas" w:hAnsi="Consolas" w:cs="Consolas"/>
          <w:sz w:val="19"/>
          <w:szCs w:val="19"/>
        </w:rPr>
        <w:t xml:space="preserve">(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r</m:t>
            </m:r>
          </m:sub>
        </m:sSub>
      </m:oMath>
      <w:r w:rsidRPr="00FB5670">
        <w:rPr>
          <w:rFonts w:ascii="Consolas" w:hAnsi="Consolas" w:cs="Consolas"/>
          <w:sz w:val="19"/>
          <w:szCs w:val="19"/>
        </w:rPr>
        <w:t xml:space="preserve"> &gt; 0.001 </w:t>
      </w:r>
      <w:r w:rsidRPr="00FB5670">
        <w:rPr>
          <w:rFonts w:ascii="Consolas" w:hAnsi="Consolas" w:cs="Consolas"/>
          <w:sz w:val="19"/>
          <w:szCs w:val="19"/>
        </w:rPr>
        <w:tab/>
        <w:t xml:space="preserve">) </w:t>
      </w:r>
      <w:r w:rsidRPr="00FB5670">
        <w:rPr>
          <w:rFonts w:ascii="Consolas" w:hAnsi="Consolas" w:cs="Consolas"/>
          <w:sz w:val="19"/>
          <w:szCs w:val="19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n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dig</m:t>
            </m:r>
          </m:sub>
        </m:sSub>
      </m:oMath>
      <w:r w:rsidRPr="00FB5670">
        <w:rPr>
          <w:rFonts w:ascii="Consolas" w:hAnsi="Consolas" w:cs="Consolas"/>
          <w:sz w:val="19"/>
          <w:szCs w:val="19"/>
        </w:rPr>
        <w:t xml:space="preserve"> = 4</w:t>
      </w:r>
    </w:p>
    <w:p w:rsidR="00C77957" w:rsidRPr="00FB5670" w:rsidRDefault="00C77957" w:rsidP="00C77957">
      <w:pPr>
        <w:autoSpaceDE w:val="0"/>
        <w:autoSpaceDN w:val="0"/>
        <w:adjustRightInd w:val="0"/>
        <w:spacing w:after="0" w:line="240" w:lineRule="auto"/>
        <w:ind w:left="284" w:hanging="284"/>
        <w:rPr>
          <w:rFonts w:ascii="Consolas" w:hAnsi="Consolas" w:cs="Consolas"/>
          <w:sz w:val="19"/>
          <w:szCs w:val="19"/>
        </w:rPr>
      </w:pPr>
      <w:r w:rsidRPr="00FB5670">
        <w:rPr>
          <w:rFonts w:ascii="Consolas" w:hAnsi="Consolas" w:cs="Consolas"/>
          <w:sz w:val="19"/>
          <w:szCs w:val="19"/>
        </w:rPr>
        <w:tab/>
        <w:t>иначе если</w:t>
      </w:r>
      <w:r>
        <w:rPr>
          <w:rFonts w:ascii="Consolas" w:hAnsi="Consolas" w:cs="Consolas"/>
          <w:sz w:val="19"/>
          <w:szCs w:val="19"/>
        </w:rPr>
        <w:tab/>
      </w:r>
      <w:r w:rsidRPr="00FB5670">
        <w:rPr>
          <w:rFonts w:ascii="Consolas" w:hAnsi="Consolas" w:cs="Consolas"/>
          <w:sz w:val="19"/>
          <w:szCs w:val="19"/>
        </w:rPr>
        <w:t xml:space="preserve">(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r</m:t>
            </m:r>
          </m:sub>
        </m:sSub>
      </m:oMath>
      <w:r w:rsidRPr="00FB5670">
        <w:rPr>
          <w:rFonts w:ascii="Consolas" w:hAnsi="Consolas" w:cs="Consolas"/>
          <w:sz w:val="19"/>
          <w:szCs w:val="19"/>
        </w:rPr>
        <w:t xml:space="preserve"> &gt; 0.0001</w:t>
      </w:r>
      <w:r>
        <w:rPr>
          <w:rFonts w:ascii="Consolas" w:hAnsi="Consolas" w:cs="Consolas"/>
          <w:sz w:val="19"/>
          <w:szCs w:val="19"/>
        </w:rPr>
        <w:tab/>
      </w:r>
      <w:r w:rsidRPr="00FB5670">
        <w:rPr>
          <w:rFonts w:ascii="Consolas" w:hAnsi="Consolas" w:cs="Consolas"/>
          <w:sz w:val="19"/>
          <w:szCs w:val="19"/>
        </w:rPr>
        <w:t xml:space="preserve">) </w:t>
      </w:r>
      <w:r w:rsidRPr="00FB5670">
        <w:rPr>
          <w:rFonts w:ascii="Consolas" w:hAnsi="Consolas" w:cs="Consolas"/>
          <w:sz w:val="19"/>
          <w:szCs w:val="19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n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dig</m:t>
            </m:r>
          </m:sub>
        </m:sSub>
      </m:oMath>
      <w:r w:rsidRPr="00FB5670">
        <w:rPr>
          <w:rFonts w:ascii="Consolas" w:hAnsi="Consolas" w:cs="Consolas"/>
          <w:sz w:val="19"/>
          <w:szCs w:val="19"/>
        </w:rPr>
        <w:t xml:space="preserve"> = 5</w:t>
      </w:r>
    </w:p>
    <w:p w:rsidR="00C77957" w:rsidRPr="00FB5670" w:rsidRDefault="00C77957" w:rsidP="00C77957">
      <w:pPr>
        <w:autoSpaceDE w:val="0"/>
        <w:autoSpaceDN w:val="0"/>
        <w:adjustRightInd w:val="0"/>
        <w:spacing w:after="0" w:line="240" w:lineRule="auto"/>
        <w:ind w:left="284" w:hanging="284"/>
        <w:rPr>
          <w:rFonts w:ascii="Consolas" w:hAnsi="Consolas" w:cs="Consolas"/>
          <w:sz w:val="19"/>
          <w:szCs w:val="19"/>
        </w:rPr>
      </w:pPr>
      <w:r w:rsidRPr="00FB5670">
        <w:rPr>
          <w:rFonts w:ascii="Consolas" w:hAnsi="Consolas" w:cs="Consolas"/>
          <w:sz w:val="19"/>
          <w:szCs w:val="19"/>
        </w:rPr>
        <w:tab/>
        <w:t>иначе если</w:t>
      </w:r>
      <w:r>
        <w:rPr>
          <w:rFonts w:ascii="Consolas" w:hAnsi="Consolas" w:cs="Consolas"/>
          <w:sz w:val="19"/>
          <w:szCs w:val="19"/>
        </w:rPr>
        <w:tab/>
      </w:r>
      <w:r w:rsidRPr="00FB5670">
        <w:rPr>
          <w:rFonts w:ascii="Consolas" w:hAnsi="Consolas" w:cs="Consolas"/>
          <w:sz w:val="19"/>
          <w:szCs w:val="19"/>
        </w:rPr>
        <w:t xml:space="preserve">(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r</m:t>
            </m:r>
          </m:sub>
        </m:sSub>
      </m:oMath>
      <w:r w:rsidRPr="00FB5670">
        <w:rPr>
          <w:rFonts w:ascii="Consolas" w:hAnsi="Consolas" w:cs="Consolas"/>
          <w:sz w:val="19"/>
          <w:szCs w:val="19"/>
        </w:rPr>
        <w:t xml:space="preserve"> &gt; 0.00001) </w:t>
      </w:r>
      <w:r w:rsidRPr="00FB5670">
        <w:rPr>
          <w:rFonts w:ascii="Consolas" w:hAnsi="Consolas" w:cs="Consolas"/>
          <w:sz w:val="19"/>
          <w:szCs w:val="19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n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dig</m:t>
            </m:r>
          </m:sub>
        </m:sSub>
      </m:oMath>
      <w:r w:rsidRPr="00FB5670">
        <w:rPr>
          <w:rFonts w:ascii="Consolas" w:hAnsi="Consolas" w:cs="Consolas"/>
          <w:sz w:val="19"/>
          <w:szCs w:val="19"/>
        </w:rPr>
        <w:t xml:space="preserve"> = 6</w:t>
      </w:r>
    </w:p>
    <w:p w:rsidR="00C77957" w:rsidRPr="00FB5670" w:rsidRDefault="00C77957" w:rsidP="00C77957">
      <w:pPr>
        <w:autoSpaceDE w:val="0"/>
        <w:autoSpaceDN w:val="0"/>
        <w:adjustRightInd w:val="0"/>
        <w:spacing w:after="0" w:line="240" w:lineRule="auto"/>
        <w:ind w:left="284" w:hanging="284"/>
        <w:rPr>
          <w:rFonts w:ascii="Consolas" w:hAnsi="Consolas" w:cs="Consolas"/>
          <w:sz w:val="19"/>
          <w:szCs w:val="19"/>
          <w:lang w:val="en-US"/>
        </w:rPr>
      </w:pPr>
      <w:r w:rsidRPr="00FB5670">
        <w:rPr>
          <w:rFonts w:ascii="Consolas" w:hAnsi="Consolas" w:cs="Consolas"/>
          <w:sz w:val="19"/>
          <w:szCs w:val="19"/>
        </w:rPr>
        <w:tab/>
        <w:t>иначе</w:t>
      </w:r>
      <w:r w:rsidRPr="00FB56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FB5670">
        <w:rPr>
          <w:rFonts w:ascii="Consolas" w:hAnsi="Consolas" w:cs="Consolas"/>
          <w:sz w:val="19"/>
          <w:szCs w:val="19"/>
          <w:lang w:val="en-US"/>
        </w:rPr>
        <w:tab/>
      </w:r>
      <w:r w:rsidRPr="00FB5670">
        <w:rPr>
          <w:rFonts w:ascii="Consolas" w:hAnsi="Consolas" w:cs="Consolas"/>
          <w:sz w:val="19"/>
          <w:szCs w:val="19"/>
          <w:lang w:val="en-US"/>
        </w:rPr>
        <w:tab/>
      </w:r>
      <w:r w:rsidRPr="00FB5670">
        <w:rPr>
          <w:rFonts w:ascii="Consolas" w:hAnsi="Consolas" w:cs="Consolas"/>
          <w:sz w:val="19"/>
          <w:szCs w:val="19"/>
          <w:lang w:val="en-US"/>
        </w:rPr>
        <w:tab/>
      </w:r>
      <w:r w:rsidRPr="00FB5670">
        <w:rPr>
          <w:rFonts w:ascii="Consolas" w:hAnsi="Consolas" w:cs="Consolas"/>
          <w:sz w:val="19"/>
          <w:szCs w:val="19"/>
          <w:lang w:val="en-US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n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dig</m:t>
            </m:r>
          </m:sub>
        </m:sSub>
      </m:oMath>
      <w:r w:rsidRPr="00FB5670">
        <w:rPr>
          <w:rFonts w:ascii="Consolas" w:hAnsi="Consolas" w:cs="Consolas"/>
          <w:sz w:val="19"/>
          <w:szCs w:val="19"/>
          <w:lang w:val="en-US"/>
        </w:rPr>
        <w:t xml:space="preserve"> = 2</w:t>
      </w:r>
    </w:p>
    <w:p w:rsidR="00C77957" w:rsidRPr="00A664A5" w:rsidRDefault="00C77957" w:rsidP="00C77957">
      <w:pPr>
        <w:pStyle w:val="a9"/>
        <w:ind w:left="284" w:hanging="284"/>
        <w:rPr>
          <w:lang w:val="en-US"/>
        </w:rPr>
      </w:pPr>
    </w:p>
    <w:p w:rsidR="00C77957" w:rsidRDefault="00C77957" w:rsidP="00C77957">
      <w:pPr>
        <w:pStyle w:val="a9"/>
        <w:numPr>
          <w:ilvl w:val="0"/>
          <w:numId w:val="1"/>
        </w:numPr>
        <w:ind w:left="284" w:hanging="284"/>
        <w:jc w:val="both"/>
      </w:pPr>
      <w:r>
        <w:t xml:space="preserve">Значение абсолютной погрешности </w:t>
      </w:r>
      <m:oMath>
        <m:r>
          <m:rPr>
            <m:sty m:val="p"/>
          </m:rPr>
          <w:rPr>
            <w:rFonts w:ascii="Cambria Math" w:hAnsi="Cambria Math"/>
          </w:rPr>
          <m:t>Δ</m:t>
        </m:r>
      </m:oMath>
      <w:r>
        <w:t xml:space="preserve"> из норматива </w:t>
      </w:r>
      <w:r w:rsidRPr="006D37F7">
        <w:t>по ГОСТ Р ИСО 5725</w:t>
      </w:r>
      <w:r>
        <w:t>. При вводе значений этого норматива программа запоминает количество введенных значащих цифр. Таким образом, значения «</w:t>
      </w:r>
      <w:r w:rsidRPr="009309A5">
        <w:t>0.0016</w:t>
      </w:r>
      <w:r>
        <w:t>», «</w:t>
      </w:r>
      <w:r w:rsidRPr="009309A5">
        <w:t>0.00</w:t>
      </w:r>
      <w:r>
        <w:t>028» и «</w:t>
      </w:r>
      <w:r w:rsidRPr="009309A5">
        <w:t>0.0</w:t>
      </w:r>
      <w:r>
        <w:t>30» задают две значащие цифры, а «0.0004» и «0.05» - одну.</w:t>
      </w:r>
    </w:p>
    <w:p w:rsidR="00C77957" w:rsidRDefault="00C77957" w:rsidP="00C77957">
      <w:pPr>
        <w:pStyle w:val="a9"/>
        <w:numPr>
          <w:ilvl w:val="0"/>
          <w:numId w:val="1"/>
        </w:numPr>
        <w:ind w:left="284" w:hanging="284"/>
      </w:pPr>
      <w:r>
        <w:t>Количество значащих цифр из норматива, вкладка «результат», колонка «точность».</w:t>
      </w:r>
    </w:p>
    <w:p w:rsidR="00C77957" w:rsidRDefault="00C77957" w:rsidP="00C77957"/>
    <w:p w:rsidR="00C77957" w:rsidRDefault="00C77957" w:rsidP="00C77957">
      <w:r>
        <w:t>Введенные значения точности используются следующим образом:</w:t>
      </w:r>
    </w:p>
    <w:tbl>
      <w:tblPr>
        <w:tblStyle w:val="PlainTable1"/>
        <w:tblW w:w="0" w:type="auto"/>
        <w:tblLook w:val="0420"/>
      </w:tblPr>
      <w:tblGrid>
        <w:gridCol w:w="6799"/>
        <w:gridCol w:w="2546"/>
      </w:tblGrid>
      <w:tr w:rsidR="00C77957" w:rsidTr="0042542E">
        <w:trPr>
          <w:cnfStyle w:val="100000000000"/>
        </w:trPr>
        <w:tc>
          <w:tcPr>
            <w:tcW w:w="6799" w:type="dxa"/>
          </w:tcPr>
          <w:p w:rsidR="00C77957" w:rsidRPr="00424CE8" w:rsidRDefault="00C77957" w:rsidP="0042542E">
            <w:r>
              <w:t>значение</w:t>
            </w:r>
          </w:p>
        </w:tc>
        <w:tc>
          <w:tcPr>
            <w:tcW w:w="2546" w:type="dxa"/>
          </w:tcPr>
          <w:p w:rsidR="00C77957" w:rsidRDefault="00C77957" w:rsidP="0042542E">
            <w:r>
              <w:t>точность</w:t>
            </w:r>
          </w:p>
        </w:tc>
      </w:tr>
      <w:tr w:rsidR="00C77957" w:rsidTr="0042542E">
        <w:trPr>
          <w:cnfStyle w:val="000000100000"/>
        </w:trPr>
        <w:tc>
          <w:tcPr>
            <w:tcW w:w="6799" w:type="dxa"/>
          </w:tcPr>
          <w:p w:rsidR="00C77957" w:rsidRDefault="00C77957" w:rsidP="0042542E">
            <w:r>
              <w:t>Значения «С», «</w:t>
            </w:r>
            <w:r>
              <w:rPr>
                <w:lang w:val="en-US"/>
              </w:rPr>
              <w:t>I</w:t>
            </w:r>
            <w:r>
              <w:t>» и т.д. параллельных определений.</w:t>
            </w:r>
          </w:p>
        </w:tc>
        <w:tc>
          <w:tcPr>
            <w:tcW w:w="2546" w:type="dxa"/>
          </w:tcPr>
          <w:p w:rsidR="00C77957" w:rsidRDefault="00C77957" w:rsidP="0042542E">
            <w:r>
              <w:t>а)</w:t>
            </w:r>
          </w:p>
        </w:tc>
      </w:tr>
      <w:tr w:rsidR="00C77957" w:rsidTr="0042542E">
        <w:tc>
          <w:tcPr>
            <w:tcW w:w="6799" w:type="dxa"/>
          </w:tcPr>
          <w:p w:rsidR="00C77957" w:rsidRDefault="00C77957" w:rsidP="0042542E">
            <w:r>
              <w:t>Строка значений таблицы анализа «среднее»</w:t>
            </w:r>
          </w:p>
        </w:tc>
        <w:tc>
          <w:tcPr>
            <w:tcW w:w="2546" w:type="dxa"/>
          </w:tcPr>
          <w:p w:rsidR="00C77957" w:rsidRPr="00985D0C" w:rsidRDefault="00C77957" w:rsidP="0042542E">
            <w:r>
              <w:rPr>
                <w:lang w:val="en-US"/>
              </w:rPr>
              <w:t>b</w:t>
            </w:r>
            <w:r w:rsidRPr="00985D0C">
              <w:rPr>
                <w:lang w:val="en-US"/>
              </w:rPr>
              <w:t>)</w:t>
            </w:r>
          </w:p>
        </w:tc>
      </w:tr>
      <w:tr w:rsidR="00C77957" w:rsidTr="0042542E">
        <w:trPr>
          <w:cnfStyle w:val="000000100000"/>
        </w:trPr>
        <w:tc>
          <w:tcPr>
            <w:tcW w:w="6799" w:type="dxa"/>
          </w:tcPr>
          <w:p w:rsidR="00C77957" w:rsidRDefault="00C77957" w:rsidP="0042542E">
            <w:r>
              <w:t>Строка «медиана»</w:t>
            </w:r>
          </w:p>
        </w:tc>
        <w:tc>
          <w:tcPr>
            <w:tcW w:w="2546" w:type="dxa"/>
          </w:tcPr>
          <w:p w:rsidR="00C77957" w:rsidRPr="0056669B" w:rsidRDefault="00C77957" w:rsidP="0042542E">
            <w:pPr>
              <w:rPr>
                <w:lang w:val="en-US"/>
              </w:rPr>
            </w:pPr>
            <w:r>
              <w:rPr>
                <w:lang w:val="en-US"/>
              </w:rPr>
              <w:t>b)</w:t>
            </w:r>
          </w:p>
        </w:tc>
      </w:tr>
      <w:tr w:rsidR="00C77957" w:rsidTr="0042542E">
        <w:tc>
          <w:tcPr>
            <w:tcW w:w="6799" w:type="dxa"/>
          </w:tcPr>
          <w:p w:rsidR="00C77957" w:rsidRPr="003F458C" w:rsidRDefault="00C77957" w:rsidP="0042542E">
            <w:pPr>
              <w:rPr>
                <w:lang w:val="en-US"/>
              </w:rPr>
            </w:pPr>
            <w:r>
              <w:t>«результат»</w:t>
            </w:r>
          </w:p>
        </w:tc>
        <w:tc>
          <w:tcPr>
            <w:tcW w:w="2546" w:type="dxa"/>
          </w:tcPr>
          <w:p w:rsidR="00C77957" w:rsidRPr="00AA6898" w:rsidRDefault="00C77957" w:rsidP="0042542E">
            <w:pPr>
              <w:rPr>
                <w:lang w:val="en-US"/>
              </w:rPr>
            </w:pPr>
            <w:r>
              <w:rPr>
                <w:lang w:val="en-US"/>
              </w:rPr>
              <w:t>d)</w:t>
            </w:r>
            <w:r>
              <w:t>,</w:t>
            </w:r>
            <w:r>
              <w:rPr>
                <w:lang w:val="en-US"/>
              </w:rPr>
              <w:t xml:space="preserve"> c</w:t>
            </w:r>
            <w:r>
              <w:t>)</w:t>
            </w:r>
            <w:r>
              <w:rPr>
                <w:lang w:val="en-US"/>
              </w:rPr>
              <w:t>, b)</w:t>
            </w:r>
          </w:p>
        </w:tc>
      </w:tr>
      <w:tr w:rsidR="00C77957" w:rsidTr="0042542E">
        <w:trPr>
          <w:cnfStyle w:val="000000100000"/>
        </w:trPr>
        <w:tc>
          <w:tcPr>
            <w:tcW w:w="6799" w:type="dxa"/>
          </w:tcPr>
          <w:p w:rsidR="00C77957" w:rsidRDefault="00C77957" w:rsidP="0042542E">
            <w:r>
              <w:t>«доверительный интервал»</w:t>
            </w:r>
          </w:p>
        </w:tc>
        <w:tc>
          <w:tcPr>
            <w:tcW w:w="2546" w:type="dxa"/>
          </w:tcPr>
          <w:p w:rsidR="00C77957" w:rsidRPr="00A84DE8" w:rsidRDefault="00C77957" w:rsidP="0042542E">
            <w:r>
              <w:rPr>
                <w:lang w:val="en-US"/>
              </w:rPr>
              <w:t>c)</w:t>
            </w:r>
            <w:r>
              <w:t>,</w:t>
            </w:r>
            <w:r>
              <w:rPr>
                <w:lang w:val="en-US"/>
              </w:rPr>
              <w:t xml:space="preserve"> a) </w:t>
            </w:r>
            <w:r>
              <w:t>«Статистика»</w:t>
            </w:r>
          </w:p>
        </w:tc>
      </w:tr>
      <w:tr w:rsidR="00C77957" w:rsidTr="0042542E">
        <w:tc>
          <w:tcPr>
            <w:tcW w:w="6799" w:type="dxa"/>
          </w:tcPr>
          <w:p w:rsidR="00C77957" w:rsidRPr="00F10EAD" w:rsidRDefault="00C77957" w:rsidP="0042542E">
            <w:pPr>
              <w:rPr>
                <w:lang w:val="en-US"/>
              </w:rPr>
            </w:pPr>
            <w:r>
              <w:t>Остальные статистики</w:t>
            </w:r>
          </w:p>
        </w:tc>
        <w:tc>
          <w:tcPr>
            <w:tcW w:w="2546" w:type="dxa"/>
          </w:tcPr>
          <w:p w:rsidR="00C77957" w:rsidRDefault="00C77957" w:rsidP="0042542E">
            <w:r>
              <w:t>а) «Статистика»</w:t>
            </w:r>
          </w:p>
        </w:tc>
      </w:tr>
    </w:tbl>
    <w:p w:rsidR="00C77957" w:rsidRDefault="00C77957" w:rsidP="00C77957"/>
    <w:p w:rsidR="00C77957" w:rsidRDefault="00C77957" w:rsidP="00C77957">
      <w:r>
        <w:lastRenderedPageBreak/>
        <w:br w:type="page"/>
      </w:r>
    </w:p>
    <w:p w:rsidR="00D54FA6" w:rsidRDefault="00D54FA6" w:rsidP="00D54FA6">
      <w:pPr>
        <w:pStyle w:val="2"/>
      </w:pPr>
      <w:r>
        <w:lastRenderedPageBreak/>
        <w:t>Доверительный интервал</w:t>
      </w:r>
    </w:p>
    <w:p w:rsidR="00D54FA6" w:rsidRDefault="00D54FA6" w:rsidP="00D54FA6"/>
    <w:p w:rsidR="00D54FA6" w:rsidRDefault="00D54FA6" w:rsidP="00D54FA6">
      <w:r>
        <w:t xml:space="preserve">Если задано значение </w:t>
      </w:r>
      <m:oMath>
        <m:r>
          <m:rPr>
            <m:sty m:val="p"/>
          </m:rPr>
          <w:rPr>
            <w:rFonts w:ascii="Cambria Math" w:hAnsi="Cambria Math"/>
          </w:rPr>
          <m:t>Δ</m:t>
        </m:r>
      </m:oMath>
      <w:r>
        <w:t xml:space="preserve"> норматива по </w:t>
      </w:r>
      <w:r w:rsidRPr="00D416FF">
        <w:t>ГОСТ Р ИСО 5725</w:t>
      </w:r>
      <w:r>
        <w:t>, то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7508"/>
        <w:gridCol w:w="1837"/>
      </w:tblGrid>
      <w:tr w:rsidR="00D54FA6" w:rsidTr="0042542E">
        <w:tc>
          <w:tcPr>
            <w:tcW w:w="7508" w:type="dxa"/>
          </w:tcPr>
          <w:p w:rsidR="00D54FA6" w:rsidRPr="0040205E" w:rsidRDefault="00D54FA6" w:rsidP="0042542E">
            <w:pPr>
              <w:rPr>
                <w:rFonts w:cstheme="min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μ±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</w:rPr>
                    </m:ctrlPr>
                  </m:bar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bar>
                <m:r>
                  <w:rPr>
                    <w:rFonts w:ascii="Cambria Math" w:hAnsi="Cambria Math"/>
                  </w:rPr>
                  <m:t>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</m:oMath>
            </m:oMathPara>
          </w:p>
          <w:p w:rsidR="00D54FA6" w:rsidRPr="00D22946" w:rsidRDefault="00D54FA6" w:rsidP="0042542E"/>
        </w:tc>
        <w:tc>
          <w:tcPr>
            <w:tcW w:w="1837" w:type="dxa"/>
          </w:tcPr>
          <w:p w:rsidR="00D54FA6" w:rsidRDefault="00D54FA6" w:rsidP="0042542E">
            <w:pPr>
              <w:jc w:val="center"/>
            </w:pPr>
          </w:p>
        </w:tc>
      </w:tr>
    </w:tbl>
    <w:p w:rsidR="00D54FA6" w:rsidRDefault="00D54FA6" w:rsidP="00D54FA6">
      <w:r>
        <w:t>иначе, если задан</w:t>
      </w:r>
      <w:r w:rsidR="009C29E5">
        <w:t>ы</w:t>
      </w:r>
      <w:r>
        <w:t xml:space="preserve"> значени</w:t>
      </w:r>
      <w:r w:rsidR="009C29E5">
        <w:t>я</w:t>
      </w:r>
      <w:r>
        <w:t xml:space="preserve"> </w:t>
      </w:r>
      <w:r w:rsidR="009C29E5" w:rsidRPr="00CB3E28">
        <w:rPr>
          <w:lang w:val="en-US"/>
        </w:rPr>
        <w:t>δ</w:t>
      </w:r>
      <w:r w:rsidR="009C29E5">
        <w:rPr>
          <w:vertAlign w:val="subscript"/>
          <w:lang w:val="en-US"/>
        </w:rPr>
        <w:t>abs</w:t>
      </w:r>
      <w:r w:rsidR="009C29E5" w:rsidRPr="009C29E5">
        <w:t xml:space="preserve"> </w:t>
      </w:r>
      <w:r w:rsidR="009C29E5">
        <w:t xml:space="preserve">или </w:t>
      </w:r>
      <w:r w:rsidRPr="00CB3E28">
        <w:rPr>
          <w:lang w:val="en-US"/>
        </w:rPr>
        <w:t>δ</w:t>
      </w:r>
      <w:r>
        <w:rPr>
          <w:vertAlign w:val="subscript"/>
          <w:lang w:val="en-US"/>
        </w:rPr>
        <w:t>otn</w:t>
      </w:r>
      <w:r>
        <w:t xml:space="preserve"> </w:t>
      </w:r>
      <w:r w:rsidRPr="006D0C9E">
        <w:t>базового</w:t>
      </w:r>
      <w:r>
        <w:t xml:space="preserve"> норматива, то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7508"/>
        <w:gridCol w:w="1837"/>
      </w:tblGrid>
      <w:tr w:rsidR="00D54FA6" w:rsidTr="0042542E">
        <w:tc>
          <w:tcPr>
            <w:tcW w:w="7508" w:type="dxa"/>
          </w:tcPr>
          <w:p w:rsidR="00D54FA6" w:rsidRPr="00BF7F51" w:rsidRDefault="00D54FA6" w:rsidP="0042542E">
            <m:oMath>
              <m:r>
                <w:rPr>
                  <w:rFonts w:ascii="Cambria Math" w:hAnsi="Cambria Math"/>
                </w:rPr>
                <m:t>μ±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bar>
                <m:barPr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bar>
              <m:r>
                <w:rPr>
                  <w:rFonts w:ascii="Cambria Math" w:hAnsi="Cambria Math"/>
                </w:rPr>
                <m:t>±</m:t>
              </m:r>
            </m:oMath>
            <w:r w:rsidRPr="009C78E6"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abs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vertAlign w:val="subscript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otn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  <m:bar>
                <m:barPr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C)</m:t>
                  </m:r>
                </m:e>
              </m:bar>
            </m:oMath>
          </w:p>
          <w:p w:rsidR="00D54FA6" w:rsidRPr="00D22946" w:rsidRDefault="00D54FA6" w:rsidP="0042542E"/>
        </w:tc>
        <w:tc>
          <w:tcPr>
            <w:tcW w:w="1837" w:type="dxa"/>
          </w:tcPr>
          <w:p w:rsidR="00D54FA6" w:rsidRDefault="00D54FA6" w:rsidP="0042542E">
            <w:pPr>
              <w:jc w:val="center"/>
            </w:pPr>
          </w:p>
        </w:tc>
      </w:tr>
    </w:tbl>
    <w:tbl>
      <w:tblPr>
        <w:tblStyle w:val="a8"/>
        <w:tblpPr w:leftFromText="180" w:rightFromText="180" w:vertAnchor="text" w:horzAnchor="margin" w:tblpY="37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7508"/>
        <w:gridCol w:w="1837"/>
      </w:tblGrid>
      <w:tr w:rsidR="00D54FA6" w:rsidTr="0042542E">
        <w:tc>
          <w:tcPr>
            <w:tcW w:w="7508" w:type="dxa"/>
          </w:tcPr>
          <w:p w:rsidR="00D54FA6" w:rsidRPr="00954E54" w:rsidRDefault="00D54FA6" w:rsidP="0042542E">
            <m:oMath>
              <m:r>
                <w:rPr>
                  <w:rFonts w:ascii="Cambria Math" w:hAnsi="Cambria Math"/>
                </w:rPr>
                <m:t>μ±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bar>
                <m:barPr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bar>
              <m:r>
                <w:rPr>
                  <w:rFonts w:ascii="Cambria Math" w:hAnsi="Cambria Math"/>
                </w:rPr>
                <m:t>±t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P,n-1</m:t>
                  </m:r>
                </m:e>
              </m:d>
              <m:r>
                <w:rPr>
                  <w:rFonts w:ascii="Cambria Math" w:hAnsi="Cambria Math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num>
                <m:den>
                  <m:rad>
                    <m:radPr>
                      <m:degHide m:val="on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rad>
                </m:den>
              </m:f>
            </m:oMath>
            <w:r w:rsidRPr="00F1577F">
              <w:t xml:space="preserve"> </w:t>
            </w:r>
          </w:p>
          <w:p w:rsidR="00D54FA6" w:rsidRPr="00D22946" w:rsidRDefault="00D54FA6" w:rsidP="0042542E"/>
        </w:tc>
        <w:tc>
          <w:tcPr>
            <w:tcW w:w="1837" w:type="dxa"/>
          </w:tcPr>
          <w:p w:rsidR="00D54FA6" w:rsidRDefault="00D54FA6" w:rsidP="0042542E">
            <w:pPr>
              <w:jc w:val="center"/>
            </w:pPr>
          </w:p>
        </w:tc>
      </w:tr>
    </w:tbl>
    <w:p w:rsidR="00D54FA6" w:rsidRDefault="00D54FA6" w:rsidP="00D54FA6">
      <w:r>
        <w:t>иначе, если распределение результатов не логнормальное, то</w:t>
      </w:r>
    </w:p>
    <w:p w:rsidR="00D54FA6" w:rsidRDefault="00D54FA6" w:rsidP="00D54FA6">
      <w:r>
        <w:t>иначе, если распределение результатов логнормальное, то</w:t>
      </w:r>
    </w:p>
    <w:tbl>
      <w:tblPr>
        <w:tblStyle w:val="a8"/>
        <w:tblpPr w:leftFromText="180" w:rightFromText="180" w:vertAnchor="text" w:horzAnchor="margin" w:tblpY="6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7508"/>
        <w:gridCol w:w="1837"/>
      </w:tblGrid>
      <w:tr w:rsidR="00D54FA6" w:rsidTr="0042542E">
        <w:tc>
          <w:tcPr>
            <w:tcW w:w="7508" w:type="dxa"/>
          </w:tcPr>
          <w:p w:rsidR="00D54FA6" w:rsidRPr="006E486A" w:rsidRDefault="00A75C28" w:rsidP="0042542E">
            <m:oMath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</m:bar>
                  <m:r>
                    <w:rPr>
                      <w:rFonts w:ascii="Cambria Math" w:hAnsi="Cambria Math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</w:rPr>
                    <m:t>≤μ≤</m:t>
                  </m:r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</m:bar>
                  <m:r>
                    <w:rPr>
                      <w:rFonts w:ascii="Cambria Math" w:eastAsiaTheme="minorEastAsia" w:hAnsi="Cambria Math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</m:bar>
                  <m:r>
                    <w:rPr>
                      <w:rFonts w:ascii="Cambria Math" w:hAnsi="Cambria Math"/>
                    </w:rPr>
                    <m:t>*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P,n-1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lg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sub>
                              </m:sSub>
                            </m:num>
                            <m:den>
                              <m:rad>
                                <m:radPr>
                                  <m:degHide m:val="on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e>
                              </m:rad>
                            </m:den>
                          </m:f>
                        </m:sup>
                      </m:sSup>
                    </m:den>
                  </m:f>
                  <m:r>
                    <w:rPr>
                      <w:rFonts w:ascii="Cambria Math" w:hAnsi="Cambria Math"/>
                    </w:rPr>
                    <m:t>≤C≤</m:t>
                  </m:r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</m:ba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*10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P,n-1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*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lgx</m:t>
                              </m:r>
                            </m:sub>
                          </m:sSub>
                        </m:num>
                        <m:den>
                          <m:rad>
                            <m:radPr>
                              <m:degHide m:val="on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</m:rad>
                        </m:den>
                      </m:f>
                    </m:sup>
                  </m:sSup>
                </m:e>
              </m:d>
            </m:oMath>
            <w:r w:rsidR="00D54FA6" w:rsidRPr="00F1577F">
              <w:t xml:space="preserve"> </w:t>
            </w:r>
          </w:p>
          <w:p w:rsidR="00D54FA6" w:rsidRPr="00D22946" w:rsidRDefault="00D54FA6" w:rsidP="0042542E"/>
        </w:tc>
        <w:tc>
          <w:tcPr>
            <w:tcW w:w="1837" w:type="dxa"/>
          </w:tcPr>
          <w:p w:rsidR="00D54FA6" w:rsidRDefault="00D54FA6" w:rsidP="0042542E">
            <w:pPr>
              <w:jc w:val="center"/>
            </w:pPr>
          </w:p>
        </w:tc>
      </w:tr>
    </w:tbl>
    <w:p w:rsidR="00D54FA6" w:rsidRDefault="00A75C28" w:rsidP="00D54FA6">
      <w:pPr>
        <w:rPr>
          <w:rFonts w:eastAsiaTheme="minorEastAsia"/>
        </w:rPr>
      </w:pPr>
      <m:oMath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C</m:t>
            </m:r>
          </m:e>
        </m:bar>
      </m:oMath>
      <w:r w:rsidR="00D54FA6">
        <w:rPr>
          <w:rFonts w:eastAsiaTheme="minorEastAsia"/>
        </w:rPr>
        <w:tab/>
        <w:t>- среднее арифметическое значение параллельных определений,</w:t>
      </w:r>
    </w:p>
    <w:p w:rsidR="00D54FA6" w:rsidRPr="00911D40" w:rsidRDefault="00D54FA6" w:rsidP="00D54FA6">
      <w:pPr>
        <w:rPr>
          <w:rFonts w:eastAsiaTheme="minorEastAsia"/>
        </w:rPr>
      </w:pPr>
      <w:r>
        <w:rPr>
          <w:rFonts w:eastAsiaTheme="minorEastAsia"/>
          <w:lang w:val="en-US"/>
        </w:rPr>
        <w:t>n</w:t>
      </w:r>
      <w:r w:rsidRPr="00C16C01">
        <w:rPr>
          <w:rFonts w:eastAsiaTheme="minorEastAsia"/>
        </w:rPr>
        <w:tab/>
        <w:t xml:space="preserve">- </w:t>
      </w:r>
      <w:r>
        <w:rPr>
          <w:rFonts w:eastAsiaTheme="minorEastAsia"/>
        </w:rPr>
        <w:t>количество параллельных определений,</w:t>
      </w:r>
    </w:p>
    <w:p w:rsidR="00D54FA6" w:rsidRDefault="00A75C28" w:rsidP="00D54FA6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="00D54FA6">
        <w:tab/>
        <w:t>- выборочное среднеквадратическое отклонение (СКО),</w:t>
      </w:r>
    </w:p>
    <w:p w:rsidR="00D54FA6" w:rsidRDefault="00A75C28" w:rsidP="00D54FA6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lgx</m:t>
            </m:r>
          </m:sub>
        </m:sSub>
      </m:oMath>
      <w:r w:rsidR="00D54FA6">
        <w:tab/>
        <w:t>- выборочное среднеквадратическое отклонение логарифмированных значений,</w:t>
      </w:r>
    </w:p>
    <w:p w:rsidR="00D54FA6" w:rsidRDefault="00D54FA6" w:rsidP="00D54FA6">
      <m:oMath>
        <m:r>
          <w:rPr>
            <w:rFonts w:ascii="Cambria Math" w:hAnsi="Cambria Math"/>
          </w:rPr>
          <m:t>μ</m:t>
        </m:r>
      </m:oMath>
      <w:r>
        <w:tab/>
      </w:r>
      <w:r w:rsidRPr="00323DAA">
        <w:t xml:space="preserve">- </w:t>
      </w:r>
      <w:r>
        <w:t>неизвестное математическое ожидание распределения,</w:t>
      </w:r>
    </w:p>
    <w:p w:rsidR="00D54FA6" w:rsidRPr="00323DAA" w:rsidRDefault="00A75C28" w:rsidP="00D54FA6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="00D54FA6">
        <w:tab/>
        <w:t>- диапазон доверительного интервала,</w:t>
      </w:r>
    </w:p>
    <w:p w:rsidR="00D54FA6" w:rsidRDefault="00D54FA6" w:rsidP="00D54FA6">
      <w:pPr>
        <w:rPr>
          <w:rFonts w:eastAsiaTheme="minorEastAsia"/>
        </w:rPr>
      </w:pPr>
      <w:r>
        <w:rPr>
          <w:rFonts w:eastAsiaTheme="minorEastAsia"/>
          <w:lang w:val="en-US"/>
        </w:rPr>
        <w:t>P</w:t>
      </w:r>
      <w:r w:rsidRPr="00874D0B">
        <w:rPr>
          <w:rFonts w:eastAsiaTheme="minorEastAsia"/>
        </w:rPr>
        <w:tab/>
        <w:t xml:space="preserve">- </w:t>
      </w:r>
      <w:r>
        <w:rPr>
          <w:rFonts w:eastAsiaTheme="minorEastAsia"/>
        </w:rPr>
        <w:t>уровень доверительной вероятности 0.95 или 0.99,</w:t>
      </w:r>
    </w:p>
    <w:p w:rsidR="00D54FA6" w:rsidRDefault="00D54FA6" w:rsidP="00D54FA6"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P,n</m:t>
            </m:r>
          </m:e>
        </m:d>
      </m:oMath>
      <w:r>
        <w:tab/>
        <w:t>- коэффициенты Стьюдента:</w:t>
      </w:r>
    </w:p>
    <w:tbl>
      <w:tblPr>
        <w:tblStyle w:val="GridTable5Dark"/>
        <w:tblW w:w="0" w:type="auto"/>
        <w:tblLook w:val="06A0"/>
      </w:tblPr>
      <w:tblGrid>
        <w:gridCol w:w="940"/>
        <w:gridCol w:w="890"/>
        <w:gridCol w:w="939"/>
        <w:gridCol w:w="939"/>
        <w:gridCol w:w="939"/>
        <w:gridCol w:w="939"/>
        <w:gridCol w:w="939"/>
        <w:gridCol w:w="940"/>
        <w:gridCol w:w="940"/>
        <w:gridCol w:w="940"/>
      </w:tblGrid>
      <w:tr w:rsidR="00D54FA6" w:rsidTr="0042542E">
        <w:trPr>
          <w:cnfStyle w:val="100000000000"/>
        </w:trPr>
        <w:tc>
          <w:tcPr>
            <w:cnfStyle w:val="001000000000"/>
            <w:tcW w:w="940" w:type="dxa"/>
          </w:tcPr>
          <w:p w:rsidR="00D54FA6" w:rsidRPr="001D6A9B" w:rsidRDefault="00D54FA6" w:rsidP="0042542E">
            <w:pPr>
              <w:rPr>
                <w:rFonts w:eastAsiaTheme="minorEastAsia"/>
                <w:b w:val="0"/>
                <w:lang w:val="en-US"/>
              </w:rPr>
            </w:pPr>
            <w:r w:rsidRPr="001D6A9B">
              <w:rPr>
                <w:rFonts w:eastAsiaTheme="minorEastAsia"/>
                <w:lang w:val="en-US"/>
              </w:rPr>
              <w:t>n</w:t>
            </w:r>
          </w:p>
        </w:tc>
        <w:tc>
          <w:tcPr>
            <w:tcW w:w="890" w:type="dxa"/>
          </w:tcPr>
          <w:p w:rsidR="00D54FA6" w:rsidRDefault="00D54FA6" w:rsidP="0042542E">
            <w:pPr>
              <w:cnfStyle w:val="100000000000"/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</w:p>
        </w:tc>
        <w:tc>
          <w:tcPr>
            <w:tcW w:w="939" w:type="dxa"/>
          </w:tcPr>
          <w:p w:rsidR="00D54FA6" w:rsidRDefault="00D54FA6" w:rsidP="0042542E">
            <w:pPr>
              <w:cnfStyle w:val="100000000000"/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  <w:tc>
          <w:tcPr>
            <w:tcW w:w="939" w:type="dxa"/>
          </w:tcPr>
          <w:p w:rsidR="00D54FA6" w:rsidRDefault="00D54FA6" w:rsidP="0042542E">
            <w:pPr>
              <w:cnfStyle w:val="100000000000"/>
              <w:rPr>
                <w:rFonts w:eastAsiaTheme="minorEastAsia"/>
              </w:rPr>
            </w:pPr>
            <w:r>
              <w:rPr>
                <w:rFonts w:eastAsiaTheme="minorEastAsia"/>
              </w:rPr>
              <w:t>4</w:t>
            </w:r>
          </w:p>
        </w:tc>
        <w:tc>
          <w:tcPr>
            <w:tcW w:w="939" w:type="dxa"/>
          </w:tcPr>
          <w:p w:rsidR="00D54FA6" w:rsidRDefault="00D54FA6" w:rsidP="0042542E">
            <w:pPr>
              <w:cnfStyle w:val="100000000000"/>
              <w:rPr>
                <w:rFonts w:eastAsiaTheme="minorEastAsia"/>
              </w:rPr>
            </w:pPr>
            <w:r>
              <w:rPr>
                <w:rFonts w:eastAsiaTheme="minorEastAsia"/>
              </w:rPr>
              <w:t>5</w:t>
            </w:r>
          </w:p>
        </w:tc>
        <w:tc>
          <w:tcPr>
            <w:tcW w:w="939" w:type="dxa"/>
          </w:tcPr>
          <w:p w:rsidR="00D54FA6" w:rsidRDefault="00D54FA6" w:rsidP="0042542E">
            <w:pPr>
              <w:cnfStyle w:val="100000000000"/>
              <w:rPr>
                <w:rFonts w:eastAsiaTheme="minorEastAsia"/>
              </w:rPr>
            </w:pPr>
            <w:r>
              <w:rPr>
                <w:rFonts w:eastAsiaTheme="minorEastAsia"/>
              </w:rPr>
              <w:t>6</w:t>
            </w:r>
          </w:p>
        </w:tc>
        <w:tc>
          <w:tcPr>
            <w:tcW w:w="939" w:type="dxa"/>
          </w:tcPr>
          <w:p w:rsidR="00D54FA6" w:rsidRDefault="00D54FA6" w:rsidP="0042542E">
            <w:pPr>
              <w:cnfStyle w:val="100000000000"/>
              <w:rPr>
                <w:rFonts w:eastAsiaTheme="minorEastAsia"/>
              </w:rPr>
            </w:pPr>
            <w:r>
              <w:rPr>
                <w:rFonts w:eastAsiaTheme="minorEastAsia"/>
              </w:rPr>
              <w:t>7</w:t>
            </w:r>
          </w:p>
        </w:tc>
        <w:tc>
          <w:tcPr>
            <w:tcW w:w="940" w:type="dxa"/>
          </w:tcPr>
          <w:p w:rsidR="00D54FA6" w:rsidRDefault="00D54FA6" w:rsidP="0042542E">
            <w:pPr>
              <w:cnfStyle w:val="100000000000"/>
              <w:rPr>
                <w:rFonts w:eastAsiaTheme="minorEastAsia"/>
              </w:rPr>
            </w:pPr>
            <w:r>
              <w:rPr>
                <w:rFonts w:eastAsiaTheme="minorEastAsia"/>
              </w:rPr>
              <w:t>8</w:t>
            </w:r>
          </w:p>
        </w:tc>
        <w:tc>
          <w:tcPr>
            <w:tcW w:w="940" w:type="dxa"/>
          </w:tcPr>
          <w:p w:rsidR="00D54FA6" w:rsidRDefault="00D54FA6" w:rsidP="0042542E">
            <w:pPr>
              <w:cnfStyle w:val="100000000000"/>
              <w:rPr>
                <w:rFonts w:eastAsiaTheme="minorEastAsia"/>
              </w:rPr>
            </w:pPr>
            <w:r>
              <w:rPr>
                <w:rFonts w:eastAsiaTheme="minorEastAsia"/>
              </w:rPr>
              <w:t>9</w:t>
            </w:r>
          </w:p>
        </w:tc>
        <w:tc>
          <w:tcPr>
            <w:tcW w:w="940" w:type="dxa"/>
          </w:tcPr>
          <w:p w:rsidR="00D54FA6" w:rsidRDefault="00D54FA6" w:rsidP="0042542E">
            <w:pPr>
              <w:cnfStyle w:val="100000000000"/>
              <w:rPr>
                <w:rFonts w:eastAsiaTheme="minorEastAsia"/>
              </w:rPr>
            </w:pPr>
            <w:r>
              <w:rPr>
                <w:rFonts w:eastAsiaTheme="minorEastAsia"/>
              </w:rPr>
              <w:t>10</w:t>
            </w:r>
          </w:p>
        </w:tc>
      </w:tr>
      <w:tr w:rsidR="00D54FA6" w:rsidTr="0042542E">
        <w:tc>
          <w:tcPr>
            <w:cnfStyle w:val="001000000000"/>
            <w:tcW w:w="940" w:type="dxa"/>
          </w:tcPr>
          <w:p w:rsidR="00D54FA6" w:rsidRPr="001D6A9B" w:rsidRDefault="00D54FA6" w:rsidP="0042542E">
            <w:pPr>
              <w:rPr>
                <w:rFonts w:eastAsiaTheme="minorEastAsia"/>
                <w:b w:val="0"/>
                <w:lang w:val="en-US"/>
              </w:rPr>
            </w:pPr>
            <w:r>
              <w:rPr>
                <w:rFonts w:eastAsiaTheme="minorEastAsia"/>
                <w:lang w:val="en-US"/>
              </w:rPr>
              <w:t>t</w:t>
            </w:r>
            <w:r w:rsidRPr="001D6A9B">
              <w:rPr>
                <w:rFonts w:eastAsiaTheme="minorEastAsia"/>
                <w:lang w:val="en-US"/>
              </w:rPr>
              <w:t>(0.95)</w:t>
            </w:r>
          </w:p>
        </w:tc>
        <w:tc>
          <w:tcPr>
            <w:tcW w:w="890" w:type="dxa"/>
          </w:tcPr>
          <w:p w:rsidR="00D54FA6" w:rsidRPr="00184BBF" w:rsidRDefault="00D54FA6" w:rsidP="0042542E">
            <w:pPr>
              <w:cnfStyle w:val="000000000000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4.30</w:t>
            </w:r>
          </w:p>
        </w:tc>
        <w:tc>
          <w:tcPr>
            <w:tcW w:w="939" w:type="dxa"/>
          </w:tcPr>
          <w:p w:rsidR="00D54FA6" w:rsidRPr="00184BBF" w:rsidRDefault="00D54FA6" w:rsidP="0042542E">
            <w:pPr>
              <w:cnfStyle w:val="000000000000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3.18</w:t>
            </w:r>
          </w:p>
        </w:tc>
        <w:tc>
          <w:tcPr>
            <w:tcW w:w="939" w:type="dxa"/>
          </w:tcPr>
          <w:p w:rsidR="00D54FA6" w:rsidRPr="00184BBF" w:rsidRDefault="00D54FA6" w:rsidP="0042542E">
            <w:pPr>
              <w:cnfStyle w:val="000000000000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2.78</w:t>
            </w:r>
          </w:p>
        </w:tc>
        <w:tc>
          <w:tcPr>
            <w:tcW w:w="939" w:type="dxa"/>
          </w:tcPr>
          <w:p w:rsidR="00D54FA6" w:rsidRPr="00184BBF" w:rsidRDefault="00D54FA6" w:rsidP="0042542E">
            <w:pPr>
              <w:cnfStyle w:val="000000000000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2.57</w:t>
            </w:r>
          </w:p>
        </w:tc>
        <w:tc>
          <w:tcPr>
            <w:tcW w:w="939" w:type="dxa"/>
          </w:tcPr>
          <w:p w:rsidR="00D54FA6" w:rsidRPr="00184BBF" w:rsidRDefault="00D54FA6" w:rsidP="0042542E">
            <w:pPr>
              <w:cnfStyle w:val="000000000000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2.45</w:t>
            </w:r>
          </w:p>
        </w:tc>
        <w:tc>
          <w:tcPr>
            <w:tcW w:w="939" w:type="dxa"/>
          </w:tcPr>
          <w:p w:rsidR="00D54FA6" w:rsidRPr="00184BBF" w:rsidRDefault="00D54FA6" w:rsidP="0042542E">
            <w:pPr>
              <w:cnfStyle w:val="000000000000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2.37</w:t>
            </w:r>
          </w:p>
        </w:tc>
        <w:tc>
          <w:tcPr>
            <w:tcW w:w="940" w:type="dxa"/>
          </w:tcPr>
          <w:p w:rsidR="00D54FA6" w:rsidRPr="00184BBF" w:rsidRDefault="00D54FA6" w:rsidP="0042542E">
            <w:pPr>
              <w:cnfStyle w:val="000000000000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2.31</w:t>
            </w:r>
          </w:p>
        </w:tc>
        <w:tc>
          <w:tcPr>
            <w:tcW w:w="940" w:type="dxa"/>
          </w:tcPr>
          <w:p w:rsidR="00D54FA6" w:rsidRPr="00184BBF" w:rsidRDefault="00D54FA6" w:rsidP="0042542E">
            <w:pPr>
              <w:cnfStyle w:val="000000000000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2.26</w:t>
            </w:r>
          </w:p>
        </w:tc>
        <w:tc>
          <w:tcPr>
            <w:tcW w:w="940" w:type="dxa"/>
          </w:tcPr>
          <w:p w:rsidR="00D54FA6" w:rsidRPr="00184BBF" w:rsidRDefault="00D54FA6" w:rsidP="0042542E">
            <w:pPr>
              <w:cnfStyle w:val="000000000000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2.23</w:t>
            </w:r>
          </w:p>
        </w:tc>
      </w:tr>
      <w:tr w:rsidR="00D54FA6" w:rsidTr="0042542E">
        <w:tc>
          <w:tcPr>
            <w:cnfStyle w:val="001000000000"/>
            <w:tcW w:w="940" w:type="dxa"/>
          </w:tcPr>
          <w:p w:rsidR="00D54FA6" w:rsidRDefault="00D54FA6" w:rsidP="0042542E">
            <w:pPr>
              <w:rPr>
                <w:rFonts w:eastAsiaTheme="minorEastAsia"/>
                <w:b w:val="0"/>
                <w:lang w:val="en-US"/>
              </w:rPr>
            </w:pPr>
            <w:r>
              <w:rPr>
                <w:rFonts w:eastAsiaTheme="minorEastAsia"/>
                <w:lang w:val="en-US"/>
              </w:rPr>
              <w:t>t</w:t>
            </w:r>
            <w:r w:rsidRPr="001D6A9B">
              <w:rPr>
                <w:rFonts w:eastAsiaTheme="minorEastAsia"/>
                <w:lang w:val="en-US"/>
              </w:rPr>
              <w:t>(0.9</w:t>
            </w:r>
            <w:r>
              <w:rPr>
                <w:rFonts w:eastAsiaTheme="minorEastAsia"/>
                <w:lang w:val="en-US"/>
              </w:rPr>
              <w:t>9</w:t>
            </w:r>
            <w:r w:rsidRPr="001D6A9B">
              <w:rPr>
                <w:rFonts w:eastAsiaTheme="minorEastAsia"/>
                <w:lang w:val="en-US"/>
              </w:rPr>
              <w:t>)</w:t>
            </w:r>
          </w:p>
        </w:tc>
        <w:tc>
          <w:tcPr>
            <w:tcW w:w="890" w:type="dxa"/>
          </w:tcPr>
          <w:p w:rsidR="00D54FA6" w:rsidRPr="00184BBF" w:rsidRDefault="00D54FA6" w:rsidP="0042542E">
            <w:pPr>
              <w:cnfStyle w:val="000000000000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9.93</w:t>
            </w:r>
          </w:p>
        </w:tc>
        <w:tc>
          <w:tcPr>
            <w:tcW w:w="939" w:type="dxa"/>
          </w:tcPr>
          <w:p w:rsidR="00D54FA6" w:rsidRPr="00184BBF" w:rsidRDefault="00D54FA6" w:rsidP="0042542E">
            <w:pPr>
              <w:cnfStyle w:val="000000000000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5.84</w:t>
            </w:r>
          </w:p>
        </w:tc>
        <w:tc>
          <w:tcPr>
            <w:tcW w:w="939" w:type="dxa"/>
          </w:tcPr>
          <w:p w:rsidR="00D54FA6" w:rsidRPr="00184BBF" w:rsidRDefault="00D54FA6" w:rsidP="0042542E">
            <w:pPr>
              <w:cnfStyle w:val="000000000000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4.60</w:t>
            </w:r>
          </w:p>
        </w:tc>
        <w:tc>
          <w:tcPr>
            <w:tcW w:w="939" w:type="dxa"/>
          </w:tcPr>
          <w:p w:rsidR="00D54FA6" w:rsidRPr="00184BBF" w:rsidRDefault="00D54FA6" w:rsidP="0042542E">
            <w:pPr>
              <w:cnfStyle w:val="000000000000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4.04</w:t>
            </w:r>
          </w:p>
        </w:tc>
        <w:tc>
          <w:tcPr>
            <w:tcW w:w="939" w:type="dxa"/>
          </w:tcPr>
          <w:p w:rsidR="00D54FA6" w:rsidRPr="00184BBF" w:rsidRDefault="00D54FA6" w:rsidP="0042542E">
            <w:pPr>
              <w:cnfStyle w:val="000000000000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3.71</w:t>
            </w:r>
          </w:p>
        </w:tc>
        <w:tc>
          <w:tcPr>
            <w:tcW w:w="939" w:type="dxa"/>
          </w:tcPr>
          <w:p w:rsidR="00D54FA6" w:rsidRPr="00184BBF" w:rsidRDefault="00D54FA6" w:rsidP="0042542E">
            <w:pPr>
              <w:cnfStyle w:val="000000000000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3.50</w:t>
            </w:r>
          </w:p>
        </w:tc>
        <w:tc>
          <w:tcPr>
            <w:tcW w:w="940" w:type="dxa"/>
          </w:tcPr>
          <w:p w:rsidR="00D54FA6" w:rsidRPr="00184BBF" w:rsidRDefault="00D54FA6" w:rsidP="0042542E">
            <w:pPr>
              <w:cnfStyle w:val="000000000000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3.36</w:t>
            </w:r>
          </w:p>
        </w:tc>
        <w:tc>
          <w:tcPr>
            <w:tcW w:w="940" w:type="dxa"/>
          </w:tcPr>
          <w:p w:rsidR="00D54FA6" w:rsidRPr="00184BBF" w:rsidRDefault="00D54FA6" w:rsidP="0042542E">
            <w:pPr>
              <w:cnfStyle w:val="000000000000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3.25</w:t>
            </w:r>
          </w:p>
        </w:tc>
        <w:tc>
          <w:tcPr>
            <w:tcW w:w="940" w:type="dxa"/>
          </w:tcPr>
          <w:p w:rsidR="00D54FA6" w:rsidRPr="00AA4B24" w:rsidRDefault="00D54FA6" w:rsidP="0042542E">
            <w:pPr>
              <w:cnfStyle w:val="000000000000"/>
              <w:rPr>
                <w:rFonts w:eastAsiaTheme="minorEastAsia"/>
              </w:rPr>
            </w:pPr>
            <w:r>
              <w:rPr>
                <w:rFonts w:eastAsiaTheme="minorEastAsia"/>
                <w:lang w:val="en-US"/>
              </w:rPr>
              <w:t>3.17</w:t>
            </w:r>
          </w:p>
        </w:tc>
      </w:tr>
    </w:tbl>
    <w:p w:rsidR="00D54FA6" w:rsidRDefault="00D54FA6" w:rsidP="00D54FA6"/>
    <w:p w:rsidR="00D54FA6" w:rsidRDefault="00D54FA6" w:rsidP="00D54FA6">
      <w:r>
        <w:br w:type="page"/>
      </w:r>
    </w:p>
    <w:p w:rsidR="00177F6F" w:rsidRDefault="00177F6F" w:rsidP="00177F6F">
      <w:pPr>
        <w:jc w:val="both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bookmarkStart w:id="1" w:name="_Hlk526951099"/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lastRenderedPageBreak/>
        <w:t>П</w:t>
      </w:r>
      <w:r w:rsidRPr="00742B89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роверк</w:t>
      </w: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а</w:t>
      </w:r>
      <w:r w:rsidRPr="00742B89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приемлемости результатов измерений и установлени</w:t>
      </w: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е</w:t>
      </w:r>
      <w:r w:rsidRPr="00742B89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окончательного результата </w:t>
      </w:r>
      <w:r w:rsidRPr="00F844EC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по ГОСТ Р ИСО 5725</w:t>
      </w:r>
    </w:p>
    <w:p w:rsidR="00177F6F" w:rsidRDefault="00177F6F" w:rsidP="00177F6F">
      <w:pPr>
        <w:pStyle w:val="a9"/>
        <w:numPr>
          <w:ilvl w:val="0"/>
          <w:numId w:val="7"/>
        </w:numPr>
        <w:jc w:val="both"/>
      </w:pPr>
      <w:r>
        <w:t xml:space="preserve">Выполняется </w:t>
      </w:r>
      <w:r>
        <w:rPr>
          <w:lang w:val="en-US"/>
        </w:rPr>
        <w:t xml:space="preserve">N1 </w:t>
      </w:r>
      <w:r>
        <w:t>параллельных измерений.</w:t>
      </w:r>
    </w:p>
    <w:p w:rsidR="00177F6F" w:rsidRDefault="00177F6F" w:rsidP="00177F6F">
      <w:pPr>
        <w:pStyle w:val="a9"/>
        <w:numPr>
          <w:ilvl w:val="0"/>
          <w:numId w:val="7"/>
        </w:numPr>
        <w:jc w:val="both"/>
      </w:pPr>
      <w:r>
        <w:t>Оценивается повторяемость выполненных измерений согласно разделам «П</w:t>
      </w:r>
      <w:r w:rsidRPr="00D9083E">
        <w:t>овторяемост</w:t>
      </w:r>
      <w:r>
        <w:t xml:space="preserve">ь по </w:t>
      </w:r>
      <w:r w:rsidRPr="00D416FF">
        <w:t>ГОСТ Р ИСО 5725</w:t>
      </w:r>
      <w:r>
        <w:t>», «</w:t>
      </w:r>
      <w:r w:rsidRPr="0083547D">
        <w:t>Сходимость по базовому нормативу</w:t>
      </w:r>
      <w:r>
        <w:t>» и др.</w:t>
      </w:r>
    </w:p>
    <w:p w:rsidR="00177F6F" w:rsidRDefault="00177F6F" w:rsidP="00177F6F">
      <w:pPr>
        <w:pStyle w:val="a9"/>
        <w:numPr>
          <w:ilvl w:val="0"/>
          <w:numId w:val="7"/>
        </w:numPr>
        <w:jc w:val="both"/>
      </w:pPr>
      <w:r>
        <w:t xml:space="preserve">Если условие повторяемости соблюдается, то в качестве окончательного результата принимается среднее арифметическое </w:t>
      </w:r>
      <w:r>
        <w:rPr>
          <w:lang w:val="en-US"/>
        </w:rPr>
        <w:t>N</w:t>
      </w:r>
      <w:r w:rsidRPr="00CA5C51">
        <w:t xml:space="preserve">1 </w:t>
      </w:r>
      <w:r>
        <w:t>параллельных измерений.</w:t>
      </w:r>
    </w:p>
    <w:p w:rsidR="00177F6F" w:rsidRDefault="00177F6F" w:rsidP="00177F6F">
      <w:pPr>
        <w:pStyle w:val="a9"/>
        <w:numPr>
          <w:ilvl w:val="0"/>
          <w:numId w:val="7"/>
        </w:numPr>
        <w:jc w:val="both"/>
      </w:pPr>
      <w:r>
        <w:t xml:space="preserve">Иначе выполняют ещё </w:t>
      </w:r>
      <w:r>
        <w:rPr>
          <w:lang w:val="en-US"/>
        </w:rPr>
        <w:t>N</w:t>
      </w:r>
      <w:r w:rsidRPr="00CA5C51">
        <w:t xml:space="preserve">2 </w:t>
      </w:r>
      <w:r>
        <w:t>измерений.</w:t>
      </w:r>
    </w:p>
    <w:p w:rsidR="00177F6F" w:rsidRDefault="00177F6F" w:rsidP="00177F6F">
      <w:pPr>
        <w:pStyle w:val="a9"/>
        <w:numPr>
          <w:ilvl w:val="0"/>
          <w:numId w:val="7"/>
        </w:numPr>
        <w:jc w:val="both"/>
      </w:pPr>
      <w:r>
        <w:t xml:space="preserve">Если условие повторяемости соблюдается, то в качестве окончательного результата принимается среднее арифметическое </w:t>
      </w:r>
      <w:r>
        <w:rPr>
          <w:lang w:val="en-US"/>
        </w:rPr>
        <w:t>N</w:t>
      </w:r>
      <w:r w:rsidRPr="00CA5C51">
        <w:t>1</w:t>
      </w:r>
      <w:r>
        <w:t>+</w:t>
      </w:r>
      <w:r>
        <w:rPr>
          <w:lang w:val="en-US"/>
        </w:rPr>
        <w:t>N</w:t>
      </w:r>
      <w:r w:rsidRPr="00C51B70">
        <w:t>2</w:t>
      </w:r>
      <w:r w:rsidRPr="00CA5C51">
        <w:t xml:space="preserve"> </w:t>
      </w:r>
      <w:r>
        <w:t>параллельных измерений.</w:t>
      </w:r>
    </w:p>
    <w:p w:rsidR="00177F6F" w:rsidRPr="00FB0595" w:rsidRDefault="00177F6F" w:rsidP="00177F6F">
      <w:pPr>
        <w:pStyle w:val="a9"/>
        <w:numPr>
          <w:ilvl w:val="0"/>
          <w:numId w:val="7"/>
        </w:numPr>
        <w:jc w:val="both"/>
      </w:pPr>
      <w:r>
        <w:t xml:space="preserve">Иначе за результат принимают медиану </w:t>
      </w:r>
      <w:r>
        <w:rPr>
          <w:lang w:val="en-US"/>
        </w:rPr>
        <w:t>N</w:t>
      </w:r>
      <w:r w:rsidRPr="00CA5C51">
        <w:t>1</w:t>
      </w:r>
      <w:r>
        <w:t>+</w:t>
      </w:r>
      <w:r>
        <w:rPr>
          <w:lang w:val="en-US"/>
        </w:rPr>
        <w:t>N</w:t>
      </w:r>
      <w:r w:rsidRPr="00C51B70">
        <w:t>2</w:t>
      </w:r>
      <w:r>
        <w:t xml:space="preserve"> параллельных измерений.</w:t>
      </w:r>
    </w:p>
    <w:p w:rsidR="00177F6F" w:rsidRDefault="00A75C28" w:rsidP="00177F6F">
      <w:pPr>
        <w:jc w:val="both"/>
      </w:pPr>
      <w:r>
        <w:rPr>
          <w:noProof/>
        </w:rPr>
        <w:pict>
          <v:group id="Группа 31" o:spid="_x0000_s1026" style="position:absolute;left:0;text-align:left;margin-left:-29.05pt;margin-top:7.65pt;width:475.95pt;height:398.5pt;z-index:251659264;mso-width-relative:margin;mso-height-relative:margin" coordsize="65784,530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Прямая со стрелкой 16" o:spid="_x0000_s1027" type="#_x0000_t32" style="position:absolute;left:20342;top:18729;width:0;height:3436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" strokecolor="black [3200]" strokeweight=".5pt">
              <v:stroke endarrow="block" joinstyle="miter"/>
            </v:shape>
            <v:group id="Группа 30" o:spid="_x0000_s1028" style="position:absolute;width:65784;height:53063" coordsize="65784,53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<v:shape id="Прямая со стрелкой 15" o:spid="_x0000_s1029" type="#_x0000_t32" style="position:absolute;left:20326;top:4186;width:0;height:3658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" strokecolor="black [3200]" strokeweight=".5pt">
                <v:stroke endarrow="block" joinstyle="miter"/>
              </v:shape>
              <v:shape id="Прямая со стрелкой 17" o:spid="_x0000_s1030" type="#_x0000_t32" style="position:absolute;left:20381;top:26660;width:0;height:3575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" strokecolor="black [3200]" strokeweight=".5pt">
                <v:stroke endarrow="block" joinstyle="miter"/>
              </v:shape>
              <v:shape id="Прямая со стрелкой 23" o:spid="_x0000_s1031" type="#_x0000_t32" style="position:absolute;left:40872;top:36576;width:8065;height:0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" strokecolor="black [3200]" strokeweight=".5pt">
                <v:stroke endarrow="block" joinstyle="miter"/>
              </v:shape>
              <v:shape id="Прямая со стрелкой 25" o:spid="_x0000_s1032" type="#_x0000_t32" style="position:absolute;left:20381;top:42910;width:0;height:3575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" strokecolor="black [3200]" strokeweight=".5pt">
                <v:stroke endarrow="block" joinstyle="miter"/>
              </v:shape>
              <v:group id="Группа 29" o:spid="_x0000_s1033" style="position:absolute;width:65784;height:53063" coordsize="65784,53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Блок-схема: процесс 3" o:spid="_x0000_s1034" type="#_x0000_t109" style="position:absolute;left:9915;width:20447;height:4191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" fillcolor="white [3201]" strokecolor="black [3200]" strokeweight="1pt">
                  <v:textbox>
                    <w:txbxContent>
                      <w:p w:rsidR="00593E95" w:rsidRPr="00015AA1" w:rsidRDefault="00593E95" w:rsidP="00177F6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015AA1">
                          <w:rPr>
                            <w:sz w:val="20"/>
                            <w:szCs w:val="20"/>
                          </w:rPr>
                          <w:t xml:space="preserve">Выполнить </w:t>
                        </w:r>
                        <w:r w:rsidRPr="00015AA1">
                          <w:rPr>
                            <w:sz w:val="20"/>
                            <w:szCs w:val="20"/>
                            <w:lang w:val="en-US"/>
                          </w:rPr>
                          <w:t xml:space="preserve">N1 </w:t>
                        </w:r>
                        <w:r w:rsidRPr="00015AA1">
                          <w:rPr>
                            <w:sz w:val="20"/>
                            <w:szCs w:val="20"/>
                          </w:rPr>
                          <w:t>измерений</w:t>
                        </w:r>
                      </w:p>
                    </w:txbxContent>
                  </v:textbox>
                </v:shape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Блок-схема: решение 4" o:spid="_x0000_s1035" type="#_x0000_t110" style="position:absolute;left:3415;top:7877;width:33794;height:10803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" fillcolor="white [3201]" strokecolor="black [3200]" strokeweight="1pt">
                  <v:textbox>
                    <w:txbxContent>
                      <w:p w:rsidR="00593E95" w:rsidRPr="00015AA1" w:rsidRDefault="00A75C28" w:rsidP="00177F6F">
                        <w:pPr>
                          <w:jc w:val="center"/>
                          <w:rPr>
                            <w:i/>
                            <w:sz w:val="20"/>
                            <w:szCs w:val="20"/>
                          </w:rPr>
                        </w:pPr>
                        <m:oMathPara>
                          <m:oMath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max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  <w:lang w:val="en-US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min</m:t>
                                    </m:r>
                                  </m:sub>
                                </m:sSub>
                              </m:e>
                            </m:d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≤CR(N1)</m:t>
                            </m:r>
                          </m:oMath>
                        </m:oMathPara>
                      </w:p>
                    </w:txbxContent>
                  </v:textbox>
                </v:shape>
                <v:shape id="Блок-схема: процесс 10" o:spid="_x0000_s1036" type="#_x0000_t109" style="position:absolute;left:8868;top:22198;width:23559;height:4445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" fillcolor="white [3201]" strokecolor="black [3200]" strokeweight="1pt">
                  <v:textbox>
                    <w:txbxContent>
                      <w:p w:rsidR="00593E95" w:rsidRPr="00015AA1" w:rsidRDefault="00593E95" w:rsidP="00177F6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015AA1">
                          <w:rPr>
                            <w:sz w:val="20"/>
                            <w:szCs w:val="20"/>
                          </w:rPr>
                          <w:t xml:space="preserve">Выполнить ещё </w:t>
                        </w:r>
                        <w:r w:rsidRPr="00015AA1">
                          <w:rPr>
                            <w:sz w:val="20"/>
                            <w:szCs w:val="20"/>
                            <w:lang w:val="en-US"/>
                          </w:rPr>
                          <w:t>N</w:t>
                        </w:r>
                        <w:r w:rsidRPr="00015AA1">
                          <w:rPr>
                            <w:sz w:val="20"/>
                            <w:szCs w:val="20"/>
                          </w:rPr>
                          <w:t>2 измерений</w:t>
                        </w:r>
                      </w:p>
                    </w:txbxContent>
                  </v:textbox>
                </v:shape>
                <v:shape id="Прямая со стрелкой 14" o:spid="_x0000_s1037" type="#_x0000_t32" style="position:absolute;left:37126;top:13220;width:11839;height:41;flip:y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" strokecolor="black [3200]" strokeweight=".5pt">
                  <v:stroke endarrow="block" joinstyle="miter"/>
                </v:shape>
                <v:shape id="Блок-схема: процесс 18" o:spid="_x0000_s1038" type="#_x0000_t109" style="position:absolute;left:48914;top:10576;width:16815;height:5551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" fillcolor="white [3201]" strokecolor="black [3200]" strokeweight="1pt">
                  <v:textbox>
                    <w:txbxContent>
                      <w:p w:rsidR="00593E95" w:rsidRPr="00015AA1" w:rsidRDefault="00A75C28" w:rsidP="00177F6F">
                        <w:pPr>
                          <w:jc w:val="center"/>
                          <w:rPr>
                            <w:i/>
                            <w:sz w:val="20"/>
                            <w:szCs w:val="20"/>
                          </w:rPr>
                        </w:pPr>
                        <m:oMathPara>
                          <m:oMath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C</m:t>
                                </m:r>
                              </m:e>
                            </m:bar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=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fPr>
                              <m:num>
                                <m:nary>
                                  <m:naryPr>
                                    <m:chr m:val="∑"/>
                                    <m:limLoc m:val="undOvr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i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N1</m:t>
                                    </m:r>
                                  </m:sup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e>
                                </m:nary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N1</m:t>
                                </m:r>
                              </m:den>
                            </m:f>
                          </m:oMath>
                        </m:oMathPara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19" o:spid="_x0000_s1039" type="#_x0000_t202" style="position:absolute;left:41533;top:10300;width:3796;height:252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" fillcolor="white [3201]" stroked="f" strokeweight=".5pt">
                  <v:textbox>
                    <w:txbxContent>
                      <w:p w:rsidR="00593E95" w:rsidRPr="00015AA1" w:rsidRDefault="00593E95" w:rsidP="00177F6F">
                        <w:pPr>
                          <w:rPr>
                            <w:sz w:val="20"/>
                            <w:szCs w:val="20"/>
                          </w:rPr>
                        </w:pPr>
                        <w:r w:rsidRPr="00015AA1">
                          <w:rPr>
                            <w:sz w:val="20"/>
                            <w:szCs w:val="20"/>
                          </w:rPr>
                          <w:t>да</w:t>
                        </w:r>
                      </w:p>
                    </w:txbxContent>
                  </v:textbox>
                </v:shape>
                <v:shape id="Надпись 20" o:spid="_x0000_s1040" type="#_x0000_t202" style="position:absolute;left:20546;top:18618;width:4286;height:252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9Ay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" filled="f" stroked="f" strokeweight=".5pt">
                  <v:textbox>
                    <w:txbxContent>
                      <w:p w:rsidR="00593E95" w:rsidRPr="00015AA1" w:rsidRDefault="00593E95" w:rsidP="00177F6F">
                        <w:pPr>
                          <w:rPr>
                            <w:sz w:val="20"/>
                            <w:szCs w:val="20"/>
                          </w:rPr>
                        </w:pPr>
                        <w:r w:rsidRPr="00015AA1">
                          <w:rPr>
                            <w:sz w:val="20"/>
                            <w:szCs w:val="20"/>
                          </w:rPr>
                          <w:t>нет</w:t>
                        </w:r>
                      </w:p>
                    </w:txbxContent>
                  </v:textbox>
                </v:shape>
                <v:shape id="Надпись 21" o:spid="_x0000_s1041" type="#_x0000_t202" style="position:absolute;left:20932;top:42965;width:4286;height:252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3WpxAAAANs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Mfw/BJ+gFw8AAAA//8DAFBLAQItABQABgAIAAAAIQDb4fbL7gAAAIUBAAATAAAAAAAAAAAA&#10;AAAAAAAAAABbQ29udGVudF9UeXBlc10ueG1sUEsBAi0AFAAGAAgAAAAhAFr0LFu/AAAAFQEAAAsA&#10;AAAAAAAAAAAAAAAAHwEAAF9yZWxzLy5yZWxzUEsBAi0AFAAGAAgAAAAhAHU3danEAAAA2wAAAA8A&#10;AAAAAAAAAAAAAAAABwIAAGRycy9kb3ducmV2LnhtbFBLBQYAAAAAAwADALcAAAD4AgAAAAA=&#10;" filled="f" stroked="f" strokeweight=".5pt">
                  <v:textbox>
                    <w:txbxContent>
                      <w:p w:rsidR="00593E95" w:rsidRPr="00015AA1" w:rsidRDefault="00593E95" w:rsidP="00177F6F">
                        <w:pPr>
                          <w:rPr>
                            <w:sz w:val="20"/>
                            <w:szCs w:val="20"/>
                          </w:rPr>
                        </w:pPr>
                        <w:r w:rsidRPr="00015AA1">
                          <w:rPr>
                            <w:sz w:val="20"/>
                            <w:szCs w:val="20"/>
                          </w:rPr>
                          <w:t>нет</w:t>
                        </w:r>
                      </w:p>
                    </w:txbxContent>
                  </v:textbox>
                </v:shape>
                <v:shape id="Блок-схема: решение 22" o:spid="_x0000_s1042" type="#_x0000_t110" style="position:absolute;top:30241;width:40821;height:12695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" fillcolor="white [3201]" strokecolor="black [3200]" strokeweight="1pt">
                  <v:textbox>
                    <w:txbxContent>
                      <w:p w:rsidR="00593E95" w:rsidRPr="00015AA1" w:rsidRDefault="00A75C28" w:rsidP="00177F6F">
                        <w:pPr>
                          <w:jc w:val="center"/>
                          <w:rPr>
                            <w:i/>
                            <w:sz w:val="20"/>
                            <w:szCs w:val="20"/>
                          </w:rPr>
                        </w:pPr>
                        <m:oMathPara>
                          <m:oMath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max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  <w:lang w:val="en-US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min</m:t>
                                    </m:r>
                                  </m:sub>
                                </m:sSub>
                              </m:e>
                            </m:d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≤CR(N1+N2)</m:t>
                            </m:r>
                          </m:oMath>
                        </m:oMathPara>
                      </w:p>
                    </w:txbxContent>
                  </v:textbox>
                </v:shape>
                <v:shape id="Надпись 24" o:spid="_x0000_s1043" type="#_x0000_t202" style="position:absolute;left:42855;top:33436;width:3797;height:252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" fillcolor="white [3201]" stroked="f" strokeweight=".5pt">
                  <v:textbox>
                    <w:txbxContent>
                      <w:p w:rsidR="00593E95" w:rsidRPr="00015AA1" w:rsidRDefault="00593E95" w:rsidP="00177F6F">
                        <w:pPr>
                          <w:rPr>
                            <w:sz w:val="20"/>
                            <w:szCs w:val="20"/>
                          </w:rPr>
                        </w:pPr>
                        <w:r w:rsidRPr="00015AA1">
                          <w:rPr>
                            <w:sz w:val="20"/>
                            <w:szCs w:val="20"/>
                          </w:rPr>
                          <w:t>да</w:t>
                        </w:r>
                      </w:p>
                    </w:txbxContent>
                  </v:textbox>
                </v:shape>
                <v:shape id="Блок-схема: процесс 26" o:spid="_x0000_s1044" type="#_x0000_t109" style="position:absolute;left:48969;top:33987;width:16815;height:5551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" fillcolor="white [3201]" strokecolor="black [3200]" strokeweight="1pt">
                  <v:textbox>
                    <w:txbxContent>
                      <w:p w:rsidR="00593E95" w:rsidRPr="00015AA1" w:rsidRDefault="00A75C28" w:rsidP="00177F6F">
                        <w:pPr>
                          <w:jc w:val="center"/>
                          <w:rPr>
                            <w:i/>
                            <w:sz w:val="20"/>
                            <w:szCs w:val="20"/>
                          </w:rPr>
                        </w:pPr>
                        <m:oMathPara>
                          <m:oMath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C</m:t>
                                </m:r>
                              </m:e>
                            </m:bar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=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fPr>
                              <m:num>
                                <m:nary>
                                  <m:naryPr>
                                    <m:chr m:val="∑"/>
                                    <m:limLoc m:val="undOvr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i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N1+N2</m:t>
                                    </m:r>
                                  </m:sup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e>
                                </m:nary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N1+N2</m:t>
                                </m:r>
                              </m:den>
                            </m:f>
                          </m:oMath>
                        </m:oMathPara>
                      </w:p>
                    </w:txbxContent>
                  </v:textbox>
                </v:shape>
                <v:shape id="Блок-схема: процесс 27" o:spid="_x0000_s1045" type="#_x0000_t109" style="position:absolute;left:7932;top:46491;width:25222;height:6572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" fillcolor="white [3201]" strokecolor="black [3200]" strokeweight="1pt">
                  <v:textbox>
                    <w:txbxContent>
                      <w:p w:rsidR="00593E95" w:rsidRPr="00015AA1" w:rsidRDefault="00A75C28" w:rsidP="00177F6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m:oMathPara>
                          <m:oMath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C</m:t>
                                </m:r>
                              </m:e>
                            </m:bar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=медиана(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 xml:space="preserve">,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,…,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N1+N2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)</m:t>
                            </m:r>
                          </m:oMath>
                        </m:oMathPara>
                      </w:p>
                    </w:txbxContent>
                  </v:textbox>
                </v:shape>
              </v:group>
            </v:group>
          </v:group>
        </w:pict>
      </w:r>
    </w:p>
    <w:p w:rsidR="00177F6F" w:rsidRDefault="00177F6F" w:rsidP="00177F6F"/>
    <w:p w:rsidR="00177F6F" w:rsidRDefault="00177F6F" w:rsidP="00177F6F"/>
    <w:p w:rsidR="00177F6F" w:rsidRDefault="00177F6F" w:rsidP="00177F6F"/>
    <w:p w:rsidR="00177F6F" w:rsidRDefault="00177F6F" w:rsidP="00177F6F"/>
    <w:p w:rsidR="00177F6F" w:rsidRDefault="00177F6F" w:rsidP="00177F6F"/>
    <w:p w:rsidR="00177F6F" w:rsidRDefault="00177F6F" w:rsidP="00177F6F"/>
    <w:p w:rsidR="00177F6F" w:rsidRDefault="00177F6F" w:rsidP="00177F6F"/>
    <w:p w:rsidR="00177F6F" w:rsidRDefault="00177F6F" w:rsidP="00177F6F"/>
    <w:p w:rsidR="00177F6F" w:rsidRDefault="00177F6F" w:rsidP="00177F6F"/>
    <w:p w:rsidR="00177F6F" w:rsidRDefault="00177F6F" w:rsidP="00177F6F"/>
    <w:p w:rsidR="00177F6F" w:rsidRDefault="00177F6F" w:rsidP="00177F6F"/>
    <w:p w:rsidR="00177F6F" w:rsidRDefault="00177F6F" w:rsidP="00177F6F"/>
    <w:p w:rsidR="00177F6F" w:rsidRDefault="00177F6F" w:rsidP="00177F6F"/>
    <w:p w:rsidR="00177F6F" w:rsidRDefault="00177F6F" w:rsidP="00177F6F"/>
    <w:p w:rsidR="00177F6F" w:rsidRDefault="00177F6F" w:rsidP="00177F6F"/>
    <w:p w:rsidR="00177F6F" w:rsidRDefault="00177F6F" w:rsidP="00177F6F"/>
    <w:p w:rsidR="00177F6F" w:rsidRDefault="00177F6F" w:rsidP="00177F6F"/>
    <w:p w:rsidR="00177F6F" w:rsidRDefault="00177F6F" w:rsidP="00177F6F"/>
    <w:p w:rsidR="00177F6F" w:rsidRDefault="00177F6F" w:rsidP="00177F6F">
      <w:r>
        <w:t xml:space="preserve">Поддержка </w:t>
      </w:r>
      <w:r w:rsidR="00FF56B8">
        <w:t>этой</w:t>
      </w:r>
      <w:r>
        <w:t xml:space="preserve"> процедуры в программе:</w:t>
      </w:r>
    </w:p>
    <w:p w:rsidR="00177F6F" w:rsidRDefault="00177F6F" w:rsidP="00177F6F">
      <w:pPr>
        <w:pStyle w:val="a9"/>
        <w:numPr>
          <w:ilvl w:val="0"/>
          <w:numId w:val="8"/>
        </w:numPr>
      </w:pPr>
      <w:r>
        <w:t xml:space="preserve">Режим «Нормативы», вкладка «ГОСТ Р ИСО 5725», можно задать параметры </w:t>
      </w:r>
      <w:r>
        <w:rPr>
          <w:lang w:val="en-US"/>
        </w:rPr>
        <w:t>N</w:t>
      </w:r>
      <w:r w:rsidRPr="00015AA1">
        <w:t xml:space="preserve">1 </w:t>
      </w:r>
      <w:r>
        <w:t>и</w:t>
      </w:r>
      <w:r w:rsidRPr="00015AA1">
        <w:t xml:space="preserve"> </w:t>
      </w:r>
      <w:r>
        <w:rPr>
          <w:lang w:val="en-US"/>
        </w:rPr>
        <w:t>N</w:t>
      </w:r>
      <w:r w:rsidRPr="00015AA1">
        <w:t>2</w:t>
      </w:r>
      <w:r>
        <w:t xml:space="preserve">, а также </w:t>
      </w:r>
      <w:r>
        <w:rPr>
          <w:lang w:val="en-US"/>
        </w:rPr>
        <w:t>CR</w:t>
      </w:r>
      <w:r w:rsidRPr="00037723">
        <w:t>(</w:t>
      </w:r>
      <w:r>
        <w:rPr>
          <w:lang w:val="en-US"/>
        </w:rPr>
        <w:t>N</w:t>
      </w:r>
      <w:r w:rsidRPr="00037723">
        <w:t xml:space="preserve">1) </w:t>
      </w:r>
      <w:r>
        <w:t xml:space="preserve">и </w:t>
      </w:r>
      <w:r>
        <w:rPr>
          <w:lang w:val="en-US"/>
        </w:rPr>
        <w:t>CR</w:t>
      </w:r>
      <w:r w:rsidRPr="00037723">
        <w:t>(</w:t>
      </w:r>
      <w:r>
        <w:rPr>
          <w:lang w:val="en-US"/>
        </w:rPr>
        <w:t>N</w:t>
      </w:r>
      <w:r w:rsidRPr="00037723">
        <w:t>1+</w:t>
      </w:r>
      <w:r>
        <w:rPr>
          <w:lang w:val="en-US"/>
        </w:rPr>
        <w:t>N</w:t>
      </w:r>
      <w:r w:rsidRPr="00037723">
        <w:t>2)</w:t>
      </w:r>
      <w:r>
        <w:t>.</w:t>
      </w:r>
    </w:p>
    <w:p w:rsidR="00177F6F" w:rsidRDefault="00177F6F" w:rsidP="00177F6F">
      <w:pPr>
        <w:pStyle w:val="a9"/>
        <w:numPr>
          <w:ilvl w:val="0"/>
          <w:numId w:val="8"/>
        </w:numPr>
      </w:pPr>
      <w:r>
        <w:t>Раздел «</w:t>
      </w:r>
      <w:r w:rsidRPr="00484846">
        <w:t>Повторяемость по ГОСТ Р ИСО 5725</w:t>
      </w:r>
      <w:r>
        <w:t xml:space="preserve">» выбирает соответствующее значение </w:t>
      </w:r>
      <w:r>
        <w:rPr>
          <w:lang w:val="en-US"/>
        </w:rPr>
        <w:t>CR</w:t>
      </w:r>
      <w:r w:rsidRPr="00484846">
        <w:t>(</w:t>
      </w:r>
      <w:r>
        <w:rPr>
          <w:lang w:val="en-US"/>
        </w:rPr>
        <w:t>n</w:t>
      </w:r>
      <w:r w:rsidRPr="00484846">
        <w:t>)</w:t>
      </w:r>
      <w:r>
        <w:t>.</w:t>
      </w:r>
    </w:p>
    <w:p w:rsidR="00177F6F" w:rsidRDefault="00177F6F" w:rsidP="00177F6F">
      <w:pPr>
        <w:pStyle w:val="a9"/>
        <w:numPr>
          <w:ilvl w:val="0"/>
          <w:numId w:val="8"/>
        </w:numPr>
      </w:pPr>
      <w:r>
        <w:t xml:space="preserve">Строка «результат» таблицы анализа выводит либо </w:t>
      </w:r>
      <w:proofErr w:type="gramStart"/>
      <w:r>
        <w:t>среднее</w:t>
      </w:r>
      <w:proofErr w:type="gramEnd"/>
      <w:r>
        <w:t xml:space="preserve"> либо медиану в соответствии с результатом оценки повторяемости.</w:t>
      </w:r>
    </w:p>
    <w:p w:rsidR="00177F6F" w:rsidRDefault="00177F6F" w:rsidP="00177F6F">
      <w:r>
        <w:br w:type="page"/>
      </w:r>
    </w:p>
    <w:p w:rsidR="006456A2" w:rsidRPr="00415B4F" w:rsidRDefault="002F095D" w:rsidP="006456A2">
      <w:pPr>
        <w:pStyle w:val="2"/>
      </w:pPr>
      <w:r>
        <w:lastRenderedPageBreak/>
        <w:t>П</w:t>
      </w:r>
      <w:r w:rsidR="00D9083E" w:rsidRPr="00D9083E">
        <w:t>овторяемост</w:t>
      </w:r>
      <w:r>
        <w:t>ь</w:t>
      </w:r>
      <w:r w:rsidR="00D9083E">
        <w:t xml:space="preserve"> </w:t>
      </w:r>
      <w:r w:rsidR="0060621B">
        <w:t xml:space="preserve">по </w:t>
      </w:r>
      <w:r w:rsidR="0060621B" w:rsidRPr="00D416FF">
        <w:t>ГОСТ Р ИСО 5725</w:t>
      </w:r>
    </w:p>
    <w:bookmarkEnd w:id="1"/>
    <w:p w:rsidR="000943FB" w:rsidRDefault="000943FB" w:rsidP="000943FB"/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7508"/>
        <w:gridCol w:w="1837"/>
      </w:tblGrid>
      <w:tr w:rsidR="00BA2AB7" w:rsidTr="006C5246">
        <w:tc>
          <w:tcPr>
            <w:tcW w:w="7508" w:type="dxa"/>
          </w:tcPr>
          <w:p w:rsidR="00BA2AB7" w:rsidRPr="00D22946" w:rsidRDefault="00A75C28" w:rsidP="006C5246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повторяемость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max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min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837" w:type="dxa"/>
          </w:tcPr>
          <w:p w:rsidR="00BA2AB7" w:rsidRDefault="00BA2AB7" w:rsidP="006C5246"/>
        </w:tc>
      </w:tr>
    </w:tbl>
    <w:p w:rsidR="000943FB" w:rsidRDefault="000943FB" w:rsidP="000943FB">
      <w:pPr>
        <w:rPr>
          <w:lang w:val="en-US"/>
        </w:rPr>
      </w:pPr>
    </w:p>
    <w:p w:rsidR="0035037F" w:rsidRDefault="00A75C28" w:rsidP="0035037F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max</m:t>
            </m:r>
          </m:sub>
        </m:sSub>
      </m:oMath>
      <w:r w:rsidR="0035037F">
        <w:rPr>
          <w:rFonts w:eastAsiaTheme="minorEastAsia"/>
        </w:rPr>
        <w:tab/>
        <w:t xml:space="preserve">- максимальное значение концентрации </w:t>
      </w:r>
      <w:r w:rsidR="00134E28">
        <w:rPr>
          <w:rFonts w:eastAsiaTheme="minorEastAsia"/>
        </w:rPr>
        <w:t>параллельн</w:t>
      </w:r>
      <w:r w:rsidR="00F13AAC">
        <w:rPr>
          <w:rFonts w:eastAsiaTheme="minorEastAsia"/>
        </w:rPr>
        <w:t>ых</w:t>
      </w:r>
      <w:r w:rsidR="00134E28">
        <w:rPr>
          <w:rFonts w:eastAsiaTheme="minorEastAsia"/>
        </w:rPr>
        <w:t xml:space="preserve"> определени</w:t>
      </w:r>
      <w:r w:rsidR="00F13AAC">
        <w:rPr>
          <w:rFonts w:eastAsiaTheme="minorEastAsia"/>
        </w:rPr>
        <w:t>й</w:t>
      </w:r>
      <w:r w:rsidR="0035037F">
        <w:rPr>
          <w:rFonts w:eastAsiaTheme="minorEastAsia"/>
        </w:rPr>
        <w:t>,</w:t>
      </w:r>
    </w:p>
    <w:p w:rsidR="0035037F" w:rsidRDefault="00A75C28" w:rsidP="0035037F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min</m:t>
            </m:r>
          </m:sub>
        </m:sSub>
      </m:oMath>
      <w:r w:rsidR="0035037F">
        <w:rPr>
          <w:rFonts w:eastAsiaTheme="minorEastAsia"/>
        </w:rPr>
        <w:tab/>
        <w:t xml:space="preserve">- минимальное значение концентрации </w:t>
      </w:r>
      <w:r w:rsidR="00134E28">
        <w:rPr>
          <w:rFonts w:eastAsiaTheme="minorEastAsia"/>
        </w:rPr>
        <w:t>параллельн</w:t>
      </w:r>
      <w:r w:rsidR="00F13AAC">
        <w:rPr>
          <w:rFonts w:eastAsiaTheme="minorEastAsia"/>
        </w:rPr>
        <w:t>ых</w:t>
      </w:r>
      <w:r w:rsidR="00134E28">
        <w:rPr>
          <w:rFonts w:eastAsiaTheme="minorEastAsia"/>
        </w:rPr>
        <w:t xml:space="preserve"> определени</w:t>
      </w:r>
      <w:r w:rsidR="00F13AAC">
        <w:rPr>
          <w:rFonts w:eastAsiaTheme="minorEastAsia"/>
        </w:rPr>
        <w:t>й</w:t>
      </w:r>
      <w:r w:rsidR="0035037F">
        <w:rPr>
          <w:rFonts w:eastAsiaTheme="minorEastAsia"/>
        </w:rPr>
        <w:t>.</w:t>
      </w:r>
    </w:p>
    <w:p w:rsidR="008A13D8" w:rsidRDefault="008A13D8" w:rsidP="0035037F">
      <w:pPr>
        <w:rPr>
          <w:rFonts w:eastAsiaTheme="minorEastAsia"/>
        </w:rPr>
      </w:pPr>
    </w:p>
    <w:p w:rsidR="00535CE1" w:rsidRPr="00535CE1" w:rsidRDefault="00535CE1" w:rsidP="0035037F">
      <w:pPr>
        <w:rPr>
          <w:rFonts w:eastAsiaTheme="minorEastAsia"/>
        </w:rPr>
      </w:pPr>
      <w:r>
        <w:rPr>
          <w:rFonts w:eastAsiaTheme="minorEastAsia"/>
        </w:rPr>
        <w:t xml:space="preserve">Если количество параллельных </w:t>
      </w:r>
      <w:r w:rsidR="007B12CE">
        <w:rPr>
          <w:rFonts w:eastAsiaTheme="minorEastAsia"/>
        </w:rPr>
        <w:t>определений</w:t>
      </w:r>
      <w:r>
        <w:rPr>
          <w:rFonts w:eastAsiaTheme="minorEastAsia"/>
        </w:rPr>
        <w:t xml:space="preserve"> </w:t>
      </w:r>
      <w:r w:rsidR="00325A7A">
        <w:rPr>
          <w:rFonts w:eastAsiaTheme="minorEastAsia"/>
        </w:rPr>
        <w:t>равно</w:t>
      </w:r>
      <w:r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N</w:t>
      </w:r>
      <w:r w:rsidRPr="00535CE1">
        <w:rPr>
          <w:rFonts w:eastAsiaTheme="minorEastAsia"/>
        </w:rPr>
        <w:t>1</w:t>
      </w:r>
      <w:r>
        <w:rPr>
          <w:rFonts w:eastAsiaTheme="minorEastAsia"/>
        </w:rPr>
        <w:t>, то</w:t>
      </w:r>
    </w:p>
    <w:p w:rsidR="00325A7A" w:rsidRPr="006B4854" w:rsidRDefault="00325A7A" w:rsidP="00325A7A">
      <w:pPr>
        <w:ind w:left="142"/>
      </w:pPr>
      <w:r>
        <w:rPr>
          <w:lang w:val="en-US"/>
        </w:rPr>
        <w:t>X</w:t>
      </w:r>
      <w:r>
        <w:rPr>
          <w:vertAlign w:val="subscript"/>
          <w:lang w:val="en-US"/>
        </w:rPr>
        <w:t>ok</w:t>
      </w:r>
      <w:r w:rsidRPr="006B4854">
        <w:t xml:space="preserve"> = </w:t>
      </w:r>
      <w:r>
        <w:rPr>
          <w:lang w:val="en-US"/>
        </w:rPr>
        <w:t>CR</w:t>
      </w:r>
      <w:r w:rsidRPr="006B4854">
        <w:t>(</w:t>
      </w:r>
      <w:r>
        <w:rPr>
          <w:lang w:val="en-US"/>
        </w:rPr>
        <w:t>N</w:t>
      </w:r>
      <w:r w:rsidRPr="006B4854">
        <w:t>1)</w:t>
      </w:r>
    </w:p>
    <w:p w:rsidR="00535CE1" w:rsidRPr="00325A7A" w:rsidRDefault="00325A7A" w:rsidP="00535CE1">
      <w:r>
        <w:t>и</w:t>
      </w:r>
      <w:r w:rsidR="00535CE1">
        <w:t>наче</w:t>
      </w:r>
      <w:r>
        <w:t xml:space="preserve">, если </w:t>
      </w:r>
      <w:r>
        <w:rPr>
          <w:rFonts w:eastAsiaTheme="minorEastAsia"/>
        </w:rPr>
        <w:t xml:space="preserve">количество параллельных </w:t>
      </w:r>
      <w:r w:rsidR="007B12CE">
        <w:rPr>
          <w:rFonts w:eastAsiaTheme="minorEastAsia"/>
        </w:rPr>
        <w:t xml:space="preserve">определений </w:t>
      </w:r>
      <w:r>
        <w:rPr>
          <w:rFonts w:eastAsiaTheme="minorEastAsia"/>
        </w:rPr>
        <w:t xml:space="preserve">равно </w:t>
      </w:r>
      <w:r>
        <w:rPr>
          <w:rFonts w:eastAsiaTheme="minorEastAsia"/>
          <w:lang w:val="en-US"/>
        </w:rPr>
        <w:t>N</w:t>
      </w:r>
      <w:r w:rsidRPr="00535CE1">
        <w:rPr>
          <w:rFonts w:eastAsiaTheme="minorEastAsia"/>
        </w:rPr>
        <w:t>1</w:t>
      </w:r>
      <w:r>
        <w:rPr>
          <w:rFonts w:eastAsiaTheme="minorEastAsia"/>
        </w:rPr>
        <w:t>+</w:t>
      </w:r>
      <w:r>
        <w:rPr>
          <w:rFonts w:eastAsiaTheme="minorEastAsia"/>
          <w:lang w:val="en-US"/>
        </w:rPr>
        <w:t>N</w:t>
      </w:r>
      <w:r w:rsidRPr="005C436A">
        <w:rPr>
          <w:rFonts w:eastAsiaTheme="minorEastAsia"/>
        </w:rPr>
        <w:t>2</w:t>
      </w:r>
      <w:r>
        <w:rPr>
          <w:rFonts w:eastAsiaTheme="minorEastAsia"/>
        </w:rPr>
        <w:t>, то</w:t>
      </w:r>
    </w:p>
    <w:p w:rsidR="00325A7A" w:rsidRPr="006B4854" w:rsidRDefault="00325A7A" w:rsidP="00325A7A">
      <w:pPr>
        <w:ind w:left="142"/>
      </w:pPr>
      <w:r>
        <w:rPr>
          <w:lang w:val="en-US"/>
        </w:rPr>
        <w:t>X</w:t>
      </w:r>
      <w:r>
        <w:rPr>
          <w:vertAlign w:val="subscript"/>
          <w:lang w:val="en-US"/>
        </w:rPr>
        <w:t>ok</w:t>
      </w:r>
      <w:r w:rsidRPr="006B4854">
        <w:t xml:space="preserve"> = </w:t>
      </w:r>
      <w:r>
        <w:rPr>
          <w:lang w:val="en-US"/>
        </w:rPr>
        <w:t>CR</w:t>
      </w:r>
      <w:r w:rsidRPr="006B4854">
        <w:t>(</w:t>
      </w:r>
      <w:r>
        <w:rPr>
          <w:lang w:val="en-US"/>
        </w:rPr>
        <w:t>N</w:t>
      </w:r>
      <w:r w:rsidRPr="006B4854">
        <w:t>1+</w:t>
      </w:r>
      <w:r>
        <w:rPr>
          <w:lang w:val="en-US"/>
        </w:rPr>
        <w:t>N</w:t>
      </w:r>
      <w:r w:rsidRPr="006B4854">
        <w:t>2)</w:t>
      </w:r>
    </w:p>
    <w:p w:rsidR="005C436A" w:rsidRPr="009F4945" w:rsidRDefault="007B12CE" w:rsidP="005C436A">
      <w:r>
        <w:t>и</w:t>
      </w:r>
      <w:r w:rsidR="005C436A">
        <w:t>наче</w:t>
      </w:r>
      <w:r>
        <w:t xml:space="preserve">, если количество параллельных определений равно </w:t>
      </w:r>
      <m:oMath>
        <m:r>
          <w:rPr>
            <w:rFonts w:ascii="Cambria Math" w:hAnsi="Cambria Math"/>
            <w:lang w:val="en-US"/>
          </w:rPr>
          <m:t>n</m:t>
        </m:r>
      </m:oMath>
      <w:r w:rsidR="009C78E6" w:rsidRPr="009C78E6">
        <w:rPr>
          <w:rFonts w:eastAsiaTheme="minorEastAsia"/>
        </w:rPr>
        <w:t xml:space="preserve"> </w:t>
      </w:r>
      <w:r w:rsidR="00A80649">
        <w:rPr>
          <w:rFonts w:eastAsiaTheme="minorEastAsia"/>
        </w:rPr>
        <w:t xml:space="preserve">и </w:t>
      </w:r>
      <w:r w:rsidR="009C78E6">
        <w:rPr>
          <w:rFonts w:eastAsiaTheme="minorEastAsia"/>
          <w:lang w:val="en-US"/>
        </w:rPr>
        <w:t>n</w:t>
      </w:r>
      <w:r w:rsidR="009C78E6" w:rsidRPr="009C78E6">
        <w:rPr>
          <w:rFonts w:eastAsiaTheme="minorEastAsia"/>
        </w:rPr>
        <w:t xml:space="preserve"> &lt; </w:t>
      </w:r>
      <w:r w:rsidR="009C78E6">
        <w:rPr>
          <w:rFonts w:eastAsiaTheme="minorEastAsia"/>
          <w:lang w:val="en-US"/>
        </w:rPr>
        <w:t>N</w:t>
      </w:r>
      <w:r w:rsidR="009C78E6" w:rsidRPr="00535CE1">
        <w:rPr>
          <w:rFonts w:eastAsiaTheme="minorEastAsia"/>
        </w:rPr>
        <w:t>1</w:t>
      </w:r>
      <w:r w:rsidR="009C78E6">
        <w:rPr>
          <w:rFonts w:eastAsiaTheme="minorEastAsia"/>
        </w:rPr>
        <w:t>+</w:t>
      </w:r>
      <w:r w:rsidR="009C78E6">
        <w:rPr>
          <w:rFonts w:eastAsiaTheme="minorEastAsia"/>
          <w:lang w:val="en-US"/>
        </w:rPr>
        <w:t>N</w:t>
      </w:r>
      <w:r w:rsidR="009C78E6" w:rsidRPr="005C436A">
        <w:rPr>
          <w:rFonts w:eastAsiaTheme="minorEastAsia"/>
        </w:rPr>
        <w:t>2</w:t>
      </w:r>
      <w:r w:rsidR="009F4945">
        <w:rPr>
          <w:rFonts w:eastAsiaTheme="minorEastAsia"/>
        </w:rPr>
        <w:t>, то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7508"/>
        <w:gridCol w:w="1837"/>
      </w:tblGrid>
      <w:tr w:rsidR="00D332FC" w:rsidTr="00463847">
        <w:trPr>
          <w:trHeight w:val="655"/>
        </w:trPr>
        <w:tc>
          <w:tcPr>
            <w:tcW w:w="7508" w:type="dxa"/>
          </w:tcPr>
          <w:p w:rsidR="00D332FC" w:rsidRPr="00B12959" w:rsidRDefault="00A75C28" w:rsidP="00463847">
            <w:pPr>
              <w:rPr>
                <w:i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ok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CR(N1)</m:t>
                </m:r>
                <m:r>
                  <w:rPr>
                    <w:rFonts w:ascii="Cambria Math" w:hAnsi="Cambria Math"/>
                  </w:rPr>
                  <m:t>*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Q(P,n)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Q(P,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N1</m:t>
                    </m:r>
                    <m:r>
                      <w:rPr>
                        <w:rFonts w:ascii="Cambria Math" w:hAnsi="Cambria Math"/>
                        <w:lang w:val="en-US"/>
                      </w:rPr>
                      <m:t>)</m:t>
                    </m:r>
                  </m:den>
                </m:f>
              </m:oMath>
            </m:oMathPara>
          </w:p>
        </w:tc>
        <w:tc>
          <w:tcPr>
            <w:tcW w:w="1837" w:type="dxa"/>
          </w:tcPr>
          <w:p w:rsidR="00D332FC" w:rsidRDefault="00D332FC" w:rsidP="00463847"/>
        </w:tc>
      </w:tr>
    </w:tbl>
    <w:p w:rsidR="009C78E6" w:rsidRPr="009F4945" w:rsidRDefault="009C78E6" w:rsidP="009C78E6">
      <w:r>
        <w:t>иначе</w:t>
      </w:r>
      <w:r>
        <w:rPr>
          <w:lang w:val="en-US"/>
        </w:rPr>
        <w:t xml:space="preserve"> </w:t>
      </w:r>
      <w:r w:rsidRPr="009C78E6"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n</w:t>
      </w:r>
      <w:r w:rsidRPr="009C78E6"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&gt;</w:t>
      </w:r>
      <w:r w:rsidRPr="009C78E6"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N</w:t>
      </w:r>
      <w:r w:rsidRPr="00535CE1">
        <w:rPr>
          <w:rFonts w:eastAsiaTheme="minorEastAsia"/>
        </w:rPr>
        <w:t>1</w:t>
      </w:r>
      <w:r>
        <w:rPr>
          <w:rFonts w:eastAsiaTheme="minorEastAsia"/>
        </w:rPr>
        <w:t>+</w:t>
      </w:r>
      <w:r>
        <w:rPr>
          <w:rFonts w:eastAsiaTheme="minorEastAsia"/>
          <w:lang w:val="en-US"/>
        </w:rPr>
        <w:t>N</w:t>
      </w:r>
      <w:r w:rsidRPr="005C436A">
        <w:rPr>
          <w:rFonts w:eastAsiaTheme="minorEastAsia"/>
        </w:rPr>
        <w:t>2</w:t>
      </w:r>
      <w:r w:rsidR="00C51AE4">
        <w:rPr>
          <w:rFonts w:eastAsiaTheme="minorEastAsia"/>
        </w:rPr>
        <w:t xml:space="preserve"> и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7508"/>
        <w:gridCol w:w="1837"/>
      </w:tblGrid>
      <w:tr w:rsidR="009C78E6" w:rsidTr="00817934">
        <w:trPr>
          <w:trHeight w:val="655"/>
        </w:trPr>
        <w:tc>
          <w:tcPr>
            <w:tcW w:w="7508" w:type="dxa"/>
          </w:tcPr>
          <w:p w:rsidR="009C78E6" w:rsidRPr="00B12959" w:rsidRDefault="00A75C28" w:rsidP="00817934">
            <w:pPr>
              <w:rPr>
                <w:i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ok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CR(N1+</m:t>
                </m:r>
                <m:r>
                  <w:rPr>
                    <w:rFonts w:ascii="Cambria Math" w:hAnsi="Cambria Math"/>
                    <w:lang w:val="en-US"/>
                  </w:rPr>
                  <m:t>N2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)</m:t>
                </m:r>
                <m:r>
                  <w:rPr>
                    <w:rFonts w:ascii="Cambria Math" w:hAnsi="Cambria Math"/>
                  </w:rPr>
                  <m:t>*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Q(P,n)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Q(P,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1+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  <w:lang w:val="en-US"/>
                      </w:rPr>
                      <m:t>)</m:t>
                    </m:r>
                  </m:den>
                </m:f>
              </m:oMath>
            </m:oMathPara>
          </w:p>
        </w:tc>
        <w:tc>
          <w:tcPr>
            <w:tcW w:w="1837" w:type="dxa"/>
          </w:tcPr>
          <w:p w:rsidR="009C78E6" w:rsidRDefault="009C78E6" w:rsidP="00817934"/>
        </w:tc>
      </w:tr>
    </w:tbl>
    <w:p w:rsidR="00593E95" w:rsidRDefault="00593E95" w:rsidP="005C436A"/>
    <w:p w:rsidR="00B14AF9" w:rsidRDefault="00B14AF9" w:rsidP="00B14AF9">
      <w:pPr>
        <w:rPr>
          <w:rFonts w:eastAsiaTheme="minorEastAsia"/>
        </w:rPr>
      </w:pPr>
      <w:proofErr w:type="gramStart"/>
      <w:r>
        <w:rPr>
          <w:rFonts w:eastAsiaTheme="minorEastAsia"/>
          <w:lang w:val="en-US"/>
        </w:rPr>
        <w:t>Q</w:t>
      </w:r>
      <w:r w:rsidRPr="00044E32">
        <w:rPr>
          <w:rFonts w:eastAsiaTheme="minorEastAsia"/>
        </w:rPr>
        <w:t>(</w:t>
      </w:r>
      <w:proofErr w:type="gramEnd"/>
      <w:r>
        <w:rPr>
          <w:rFonts w:eastAsiaTheme="minorEastAsia"/>
          <w:lang w:val="en-US"/>
        </w:rPr>
        <w:t>P</w:t>
      </w:r>
      <w:r w:rsidRPr="00044E32">
        <w:rPr>
          <w:rFonts w:eastAsiaTheme="minorEastAsia"/>
        </w:rPr>
        <w:t>,</w:t>
      </w:r>
      <w:r>
        <w:rPr>
          <w:rFonts w:eastAsiaTheme="minorEastAsia"/>
          <w:lang w:val="en-US"/>
        </w:rPr>
        <w:t>n</w:t>
      </w:r>
      <w:r w:rsidRPr="00044E32">
        <w:rPr>
          <w:rFonts w:eastAsiaTheme="minorEastAsia"/>
        </w:rPr>
        <w:t>)</w:t>
      </w:r>
      <w:r>
        <w:rPr>
          <w:rFonts w:eastAsiaTheme="minorEastAsia"/>
        </w:rPr>
        <w:tab/>
      </w:r>
      <w:r w:rsidRPr="005B0E5F">
        <w:rPr>
          <w:rFonts w:eastAsiaTheme="minorEastAsia"/>
        </w:rPr>
        <w:t xml:space="preserve">- </w:t>
      </w:r>
      <w:r>
        <w:rPr>
          <w:rFonts w:eastAsiaTheme="minorEastAsia"/>
        </w:rPr>
        <w:t>квантили распределения размахов:</w:t>
      </w:r>
    </w:p>
    <w:tbl>
      <w:tblPr>
        <w:tblStyle w:val="GridTable5Dark"/>
        <w:tblW w:w="0" w:type="auto"/>
        <w:tblLook w:val="06A0"/>
      </w:tblPr>
      <w:tblGrid>
        <w:gridCol w:w="940"/>
        <w:gridCol w:w="890"/>
        <w:gridCol w:w="939"/>
        <w:gridCol w:w="939"/>
        <w:gridCol w:w="939"/>
        <w:gridCol w:w="939"/>
        <w:gridCol w:w="939"/>
        <w:gridCol w:w="940"/>
        <w:gridCol w:w="940"/>
        <w:gridCol w:w="940"/>
      </w:tblGrid>
      <w:tr w:rsidR="00B14AF9" w:rsidTr="00463847">
        <w:trPr>
          <w:cnfStyle w:val="100000000000"/>
        </w:trPr>
        <w:tc>
          <w:tcPr>
            <w:cnfStyle w:val="001000000000"/>
            <w:tcW w:w="940" w:type="dxa"/>
          </w:tcPr>
          <w:p w:rsidR="00B14AF9" w:rsidRPr="001D6A9B" w:rsidRDefault="00B14AF9" w:rsidP="00463847">
            <w:pPr>
              <w:rPr>
                <w:rFonts w:eastAsiaTheme="minorEastAsia"/>
                <w:b w:val="0"/>
                <w:lang w:val="en-US"/>
              </w:rPr>
            </w:pPr>
            <w:r w:rsidRPr="001D6A9B">
              <w:rPr>
                <w:rFonts w:eastAsiaTheme="minorEastAsia"/>
                <w:lang w:val="en-US"/>
              </w:rPr>
              <w:t>n</w:t>
            </w:r>
          </w:p>
        </w:tc>
        <w:tc>
          <w:tcPr>
            <w:tcW w:w="890" w:type="dxa"/>
          </w:tcPr>
          <w:p w:rsidR="00B14AF9" w:rsidRDefault="00B14AF9" w:rsidP="00463847">
            <w:pPr>
              <w:cnfStyle w:val="100000000000"/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</w:p>
        </w:tc>
        <w:tc>
          <w:tcPr>
            <w:tcW w:w="939" w:type="dxa"/>
          </w:tcPr>
          <w:p w:rsidR="00B14AF9" w:rsidRDefault="00B14AF9" w:rsidP="00463847">
            <w:pPr>
              <w:cnfStyle w:val="100000000000"/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  <w:tc>
          <w:tcPr>
            <w:tcW w:w="939" w:type="dxa"/>
          </w:tcPr>
          <w:p w:rsidR="00B14AF9" w:rsidRDefault="00B14AF9" w:rsidP="00463847">
            <w:pPr>
              <w:cnfStyle w:val="100000000000"/>
              <w:rPr>
                <w:rFonts w:eastAsiaTheme="minorEastAsia"/>
              </w:rPr>
            </w:pPr>
            <w:r>
              <w:rPr>
                <w:rFonts w:eastAsiaTheme="minorEastAsia"/>
              </w:rPr>
              <w:t>4</w:t>
            </w:r>
          </w:p>
        </w:tc>
        <w:tc>
          <w:tcPr>
            <w:tcW w:w="939" w:type="dxa"/>
          </w:tcPr>
          <w:p w:rsidR="00B14AF9" w:rsidRDefault="00B14AF9" w:rsidP="00463847">
            <w:pPr>
              <w:cnfStyle w:val="100000000000"/>
              <w:rPr>
                <w:rFonts w:eastAsiaTheme="minorEastAsia"/>
              </w:rPr>
            </w:pPr>
            <w:r>
              <w:rPr>
                <w:rFonts w:eastAsiaTheme="minorEastAsia"/>
              </w:rPr>
              <w:t>5</w:t>
            </w:r>
          </w:p>
        </w:tc>
        <w:tc>
          <w:tcPr>
            <w:tcW w:w="939" w:type="dxa"/>
          </w:tcPr>
          <w:p w:rsidR="00B14AF9" w:rsidRDefault="00B14AF9" w:rsidP="00463847">
            <w:pPr>
              <w:cnfStyle w:val="100000000000"/>
              <w:rPr>
                <w:rFonts w:eastAsiaTheme="minorEastAsia"/>
              </w:rPr>
            </w:pPr>
            <w:r>
              <w:rPr>
                <w:rFonts w:eastAsiaTheme="minorEastAsia"/>
              </w:rPr>
              <w:t>6</w:t>
            </w:r>
          </w:p>
        </w:tc>
        <w:tc>
          <w:tcPr>
            <w:tcW w:w="939" w:type="dxa"/>
          </w:tcPr>
          <w:p w:rsidR="00B14AF9" w:rsidRDefault="00B14AF9" w:rsidP="00463847">
            <w:pPr>
              <w:cnfStyle w:val="100000000000"/>
              <w:rPr>
                <w:rFonts w:eastAsiaTheme="minorEastAsia"/>
              </w:rPr>
            </w:pPr>
            <w:r>
              <w:rPr>
                <w:rFonts w:eastAsiaTheme="minorEastAsia"/>
              </w:rPr>
              <w:t>7</w:t>
            </w:r>
          </w:p>
        </w:tc>
        <w:tc>
          <w:tcPr>
            <w:tcW w:w="940" w:type="dxa"/>
          </w:tcPr>
          <w:p w:rsidR="00B14AF9" w:rsidRDefault="00B14AF9" w:rsidP="00463847">
            <w:pPr>
              <w:cnfStyle w:val="100000000000"/>
              <w:rPr>
                <w:rFonts w:eastAsiaTheme="minorEastAsia"/>
              </w:rPr>
            </w:pPr>
            <w:r>
              <w:rPr>
                <w:rFonts w:eastAsiaTheme="minorEastAsia"/>
              </w:rPr>
              <w:t>8</w:t>
            </w:r>
          </w:p>
        </w:tc>
        <w:tc>
          <w:tcPr>
            <w:tcW w:w="940" w:type="dxa"/>
          </w:tcPr>
          <w:p w:rsidR="00B14AF9" w:rsidRDefault="00B14AF9" w:rsidP="00463847">
            <w:pPr>
              <w:cnfStyle w:val="100000000000"/>
              <w:rPr>
                <w:rFonts w:eastAsiaTheme="minorEastAsia"/>
              </w:rPr>
            </w:pPr>
            <w:r>
              <w:rPr>
                <w:rFonts w:eastAsiaTheme="minorEastAsia"/>
              </w:rPr>
              <w:t>9</w:t>
            </w:r>
          </w:p>
        </w:tc>
        <w:tc>
          <w:tcPr>
            <w:tcW w:w="940" w:type="dxa"/>
          </w:tcPr>
          <w:p w:rsidR="00B14AF9" w:rsidRDefault="00B14AF9" w:rsidP="00463847">
            <w:pPr>
              <w:cnfStyle w:val="100000000000"/>
              <w:rPr>
                <w:rFonts w:eastAsiaTheme="minorEastAsia"/>
              </w:rPr>
            </w:pPr>
            <w:r>
              <w:rPr>
                <w:rFonts w:eastAsiaTheme="minorEastAsia"/>
              </w:rPr>
              <w:t>10</w:t>
            </w:r>
          </w:p>
        </w:tc>
      </w:tr>
      <w:tr w:rsidR="00B14AF9" w:rsidTr="00463847">
        <w:tc>
          <w:tcPr>
            <w:cnfStyle w:val="001000000000"/>
            <w:tcW w:w="940" w:type="dxa"/>
          </w:tcPr>
          <w:p w:rsidR="00B14AF9" w:rsidRPr="001D6A9B" w:rsidRDefault="00B14AF9" w:rsidP="00463847">
            <w:pPr>
              <w:rPr>
                <w:rFonts w:eastAsiaTheme="minorEastAsia"/>
                <w:b w:val="0"/>
                <w:lang w:val="en-US"/>
              </w:rPr>
            </w:pPr>
            <w:r w:rsidRPr="001D6A9B">
              <w:rPr>
                <w:rFonts w:eastAsiaTheme="minorEastAsia"/>
                <w:lang w:val="en-US"/>
              </w:rPr>
              <w:t>Q(0.95)</w:t>
            </w:r>
          </w:p>
        </w:tc>
        <w:tc>
          <w:tcPr>
            <w:tcW w:w="890" w:type="dxa"/>
          </w:tcPr>
          <w:p w:rsidR="00B14AF9" w:rsidRDefault="00B14AF9" w:rsidP="00463847">
            <w:pPr>
              <w:cnfStyle w:val="000000000000"/>
              <w:rPr>
                <w:rFonts w:eastAsiaTheme="minorEastAsia"/>
              </w:rPr>
            </w:pPr>
            <w:r>
              <w:rPr>
                <w:rFonts w:eastAsiaTheme="minorEastAsia"/>
              </w:rPr>
              <w:t>2.8</w:t>
            </w:r>
          </w:p>
        </w:tc>
        <w:tc>
          <w:tcPr>
            <w:tcW w:w="939" w:type="dxa"/>
          </w:tcPr>
          <w:p w:rsidR="00B14AF9" w:rsidRDefault="00B14AF9" w:rsidP="00463847">
            <w:pPr>
              <w:cnfStyle w:val="000000000000"/>
              <w:rPr>
                <w:rFonts w:eastAsiaTheme="minorEastAsia"/>
              </w:rPr>
            </w:pPr>
            <w:r>
              <w:rPr>
                <w:rFonts w:eastAsiaTheme="minorEastAsia"/>
              </w:rPr>
              <w:t>3.3</w:t>
            </w:r>
          </w:p>
        </w:tc>
        <w:tc>
          <w:tcPr>
            <w:tcW w:w="939" w:type="dxa"/>
          </w:tcPr>
          <w:p w:rsidR="00B14AF9" w:rsidRDefault="00B14AF9" w:rsidP="00463847">
            <w:pPr>
              <w:cnfStyle w:val="000000000000"/>
              <w:rPr>
                <w:rFonts w:eastAsiaTheme="minorEastAsia"/>
              </w:rPr>
            </w:pPr>
            <w:r>
              <w:rPr>
                <w:rFonts w:eastAsiaTheme="minorEastAsia"/>
              </w:rPr>
              <w:t>3.6</w:t>
            </w:r>
          </w:p>
        </w:tc>
        <w:tc>
          <w:tcPr>
            <w:tcW w:w="939" w:type="dxa"/>
          </w:tcPr>
          <w:p w:rsidR="00B14AF9" w:rsidRDefault="00B14AF9" w:rsidP="00463847">
            <w:pPr>
              <w:cnfStyle w:val="000000000000"/>
              <w:rPr>
                <w:rFonts w:eastAsiaTheme="minorEastAsia"/>
              </w:rPr>
            </w:pPr>
            <w:r>
              <w:rPr>
                <w:rFonts w:eastAsiaTheme="minorEastAsia"/>
              </w:rPr>
              <w:t>3.9</w:t>
            </w:r>
          </w:p>
        </w:tc>
        <w:tc>
          <w:tcPr>
            <w:tcW w:w="939" w:type="dxa"/>
          </w:tcPr>
          <w:p w:rsidR="00B14AF9" w:rsidRDefault="00B14AF9" w:rsidP="00463847">
            <w:pPr>
              <w:cnfStyle w:val="000000000000"/>
              <w:rPr>
                <w:rFonts w:eastAsiaTheme="minorEastAsia"/>
              </w:rPr>
            </w:pPr>
            <w:r>
              <w:rPr>
                <w:rFonts w:eastAsiaTheme="minorEastAsia"/>
              </w:rPr>
              <w:t>4.0</w:t>
            </w:r>
          </w:p>
        </w:tc>
        <w:tc>
          <w:tcPr>
            <w:tcW w:w="939" w:type="dxa"/>
          </w:tcPr>
          <w:p w:rsidR="00B14AF9" w:rsidRDefault="00B14AF9" w:rsidP="00463847">
            <w:pPr>
              <w:cnfStyle w:val="000000000000"/>
              <w:rPr>
                <w:rFonts w:eastAsiaTheme="minorEastAsia"/>
              </w:rPr>
            </w:pPr>
            <w:r>
              <w:rPr>
                <w:rFonts w:eastAsiaTheme="minorEastAsia"/>
              </w:rPr>
              <w:t>4.2</w:t>
            </w:r>
          </w:p>
        </w:tc>
        <w:tc>
          <w:tcPr>
            <w:tcW w:w="940" w:type="dxa"/>
          </w:tcPr>
          <w:p w:rsidR="00B14AF9" w:rsidRDefault="00B14AF9" w:rsidP="00463847">
            <w:pPr>
              <w:cnfStyle w:val="000000000000"/>
              <w:rPr>
                <w:rFonts w:eastAsiaTheme="minorEastAsia"/>
              </w:rPr>
            </w:pPr>
            <w:r>
              <w:rPr>
                <w:rFonts w:eastAsiaTheme="minorEastAsia"/>
              </w:rPr>
              <w:t>4.3</w:t>
            </w:r>
          </w:p>
        </w:tc>
        <w:tc>
          <w:tcPr>
            <w:tcW w:w="940" w:type="dxa"/>
          </w:tcPr>
          <w:p w:rsidR="00B14AF9" w:rsidRDefault="00B14AF9" w:rsidP="00463847">
            <w:pPr>
              <w:cnfStyle w:val="000000000000"/>
              <w:rPr>
                <w:rFonts w:eastAsiaTheme="minorEastAsia"/>
              </w:rPr>
            </w:pPr>
            <w:r>
              <w:rPr>
                <w:rFonts w:eastAsiaTheme="minorEastAsia"/>
              </w:rPr>
              <w:t>4.4</w:t>
            </w:r>
          </w:p>
        </w:tc>
        <w:tc>
          <w:tcPr>
            <w:tcW w:w="940" w:type="dxa"/>
          </w:tcPr>
          <w:p w:rsidR="00B14AF9" w:rsidRDefault="00B14AF9" w:rsidP="00463847">
            <w:pPr>
              <w:cnfStyle w:val="000000000000"/>
              <w:rPr>
                <w:rFonts w:eastAsiaTheme="minorEastAsia"/>
              </w:rPr>
            </w:pPr>
            <w:r>
              <w:rPr>
                <w:rFonts w:eastAsiaTheme="minorEastAsia"/>
              </w:rPr>
              <w:t>4.5</w:t>
            </w:r>
          </w:p>
        </w:tc>
      </w:tr>
    </w:tbl>
    <w:p w:rsidR="00B14AF9" w:rsidRPr="008F1059" w:rsidRDefault="00B14AF9" w:rsidP="005C436A"/>
    <w:p w:rsidR="0067194B" w:rsidRDefault="0067194B" w:rsidP="00535CE1"/>
    <w:p w:rsidR="00535CE1" w:rsidRDefault="00535CE1" w:rsidP="00535CE1">
      <w:r>
        <w:t>Норматив считается выполненным, если</w:t>
      </w:r>
    </w:p>
    <w:p w:rsidR="00535CE1" w:rsidRPr="00535CE1" w:rsidRDefault="00A75C28" w:rsidP="00535CE1">
      <w:pPr>
        <w:ind w:left="142"/>
        <w:rPr>
          <w:vertAlign w:val="subscript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повторяемость</m:t>
            </m:r>
          </m:sub>
        </m:sSub>
      </m:oMath>
      <w:r w:rsidR="00535CE1">
        <w:t xml:space="preserve"> </w:t>
      </w:r>
      <w:r w:rsidR="00535CE1">
        <w:rPr>
          <w:rFonts w:cstheme="minorHAnsi"/>
        </w:rPr>
        <w:t>≤</w:t>
      </w:r>
      <w:r w:rsidR="00535CE1">
        <w:t xml:space="preserve"> </w:t>
      </w:r>
      <w:r w:rsidR="00535CE1">
        <w:rPr>
          <w:lang w:val="en-US"/>
        </w:rPr>
        <w:t>X</w:t>
      </w:r>
      <w:r w:rsidR="00535CE1">
        <w:rPr>
          <w:vertAlign w:val="subscript"/>
          <w:lang w:val="en-US"/>
        </w:rPr>
        <w:t>ok</w:t>
      </w:r>
    </w:p>
    <w:p w:rsidR="0067194B" w:rsidRDefault="0067194B" w:rsidP="00660069">
      <w:pPr>
        <w:jc w:val="both"/>
      </w:pPr>
    </w:p>
    <w:p w:rsidR="0035037F" w:rsidRDefault="00CC066F" w:rsidP="00660069">
      <w:pPr>
        <w:jc w:val="both"/>
      </w:pPr>
      <w:r>
        <w:t>П</w:t>
      </w:r>
      <w:r w:rsidR="00535CE1">
        <w:t xml:space="preserve">еред выполнением сравнения значения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повторяемость</m:t>
            </m:r>
          </m:sub>
        </m:sSub>
      </m:oMath>
      <w:r w:rsidR="00535CE1">
        <w:t xml:space="preserve"> и </w:t>
      </w:r>
      <w:r w:rsidR="00535CE1">
        <w:rPr>
          <w:lang w:val="en-US"/>
        </w:rPr>
        <w:t>X</w:t>
      </w:r>
      <w:r w:rsidR="00535CE1">
        <w:rPr>
          <w:vertAlign w:val="subscript"/>
          <w:lang w:val="en-US"/>
        </w:rPr>
        <w:t>ok</w:t>
      </w:r>
      <w:r w:rsidR="00535CE1">
        <w:t xml:space="preserve"> округляются до заданного количества верных знаков (настройк</w:t>
      </w:r>
      <w:r w:rsidR="00660069">
        <w:t>и</w:t>
      </w:r>
      <w:r w:rsidR="00535CE1">
        <w:t xml:space="preserve"> таблицы анализа, значение «Статистика» в </w:t>
      </w:r>
      <w:r w:rsidR="00660069">
        <w:t>списке</w:t>
      </w:r>
      <w:r w:rsidR="00535CE1">
        <w:t xml:space="preserve"> количества значащих цифр).</w:t>
      </w:r>
    </w:p>
    <w:p w:rsidR="00742B89" w:rsidRDefault="00742B89">
      <w:r>
        <w:br w:type="page"/>
      </w:r>
    </w:p>
    <w:p w:rsidR="009E1866" w:rsidRPr="005E0369" w:rsidRDefault="002F095D" w:rsidP="009E1866">
      <w:pPr>
        <w:pStyle w:val="2"/>
      </w:pPr>
      <w:bookmarkStart w:id="2" w:name="_Hlk526844297"/>
      <w:r>
        <w:lastRenderedPageBreak/>
        <w:t>С</w:t>
      </w:r>
      <w:r w:rsidR="009E1866">
        <w:t>ходимост</w:t>
      </w:r>
      <w:r>
        <w:t>ь</w:t>
      </w:r>
      <w:r w:rsidR="009E1866">
        <w:t xml:space="preserve"> по базовому нормативу</w:t>
      </w:r>
    </w:p>
    <w:bookmarkEnd w:id="2"/>
    <w:p w:rsidR="00F92538" w:rsidRPr="005E0369" w:rsidRDefault="00F92538" w:rsidP="00F92538"/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7508"/>
        <w:gridCol w:w="1837"/>
      </w:tblGrid>
      <w:tr w:rsidR="001F5565" w:rsidTr="006C5246">
        <w:tc>
          <w:tcPr>
            <w:tcW w:w="7508" w:type="dxa"/>
          </w:tcPr>
          <w:p w:rsidR="001F5565" w:rsidRPr="00D22946" w:rsidRDefault="00A75C28" w:rsidP="006C5246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сходимость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max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min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837" w:type="dxa"/>
          </w:tcPr>
          <w:p w:rsidR="001F5565" w:rsidRDefault="001F5565" w:rsidP="006C5246"/>
        </w:tc>
      </w:tr>
    </w:tbl>
    <w:p w:rsidR="00F92538" w:rsidRPr="00F92538" w:rsidRDefault="00F92538" w:rsidP="00F92538">
      <w:pPr>
        <w:rPr>
          <w:lang w:val="en-US"/>
        </w:rPr>
      </w:pPr>
    </w:p>
    <w:p w:rsidR="008B55EB" w:rsidRDefault="00A75C28" w:rsidP="008B55EB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max</m:t>
            </m:r>
          </m:sub>
        </m:sSub>
      </m:oMath>
      <w:r w:rsidR="008B55EB">
        <w:rPr>
          <w:rFonts w:eastAsiaTheme="minorEastAsia"/>
        </w:rPr>
        <w:tab/>
        <w:t>- максимальное значение концентрации элемента в образце,</w:t>
      </w:r>
    </w:p>
    <w:p w:rsidR="008B55EB" w:rsidRDefault="00A75C28" w:rsidP="008B55EB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min</m:t>
            </m:r>
          </m:sub>
        </m:sSub>
      </m:oMath>
      <w:r w:rsidR="008B55EB">
        <w:rPr>
          <w:rFonts w:eastAsiaTheme="minorEastAsia"/>
        </w:rPr>
        <w:tab/>
        <w:t>- минимальное значение концентрации элемента в образце.</w:t>
      </w:r>
    </w:p>
    <w:p w:rsidR="00DD6EE3" w:rsidRDefault="00DD6EE3" w:rsidP="008B55EB">
      <w:pPr>
        <w:rPr>
          <w:rFonts w:eastAsiaTheme="minorEastAsia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7508"/>
        <w:gridCol w:w="1837"/>
      </w:tblGrid>
      <w:tr w:rsidR="007B35BE" w:rsidTr="00C40AA3">
        <w:trPr>
          <w:trHeight w:val="655"/>
        </w:trPr>
        <w:tc>
          <w:tcPr>
            <w:tcW w:w="7508" w:type="dxa"/>
          </w:tcPr>
          <w:p w:rsidR="007B35BE" w:rsidRPr="00B12959" w:rsidRDefault="00A75C28" w:rsidP="006C5246">
            <w:pPr>
              <w:rPr>
                <w:i/>
              </w:rPr>
            </w:pPr>
            <m:oMathPara>
              <m:oMathParaPr>
                <m:jc m:val="left"/>
              </m:oMathParaPr>
              <m:oMath>
                <w:bookmarkStart w:id="3" w:name="_Hlk33724493"/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ok</m:t>
                    </m:r>
                  </m:sub>
                </m:sSub>
                <m:r>
                  <w:rPr>
                    <w:rFonts w:ascii="Cambria Math" w:hAnsi="Cambria Math"/>
                  </w:rPr>
                  <m:t>=(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абс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отн</m:t>
                    </m:r>
                  </m:sub>
                </m:sSub>
                <m:r>
                  <w:rPr>
                    <w:rFonts w:ascii="Cambria Math" w:hAnsi="Cambria Math"/>
                  </w:rPr>
                  <m:t>*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</w:rPr>
                    </m:ctrlPr>
                  </m:bar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bar>
                <m:r>
                  <w:rPr>
                    <w:rFonts w:ascii="Cambria Math" w:hAnsi="Cambria Math"/>
                  </w:rPr>
                  <m:t>)*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Q(P,n)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Q(P,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пар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)</m:t>
                    </m:r>
                  </m:den>
                </m:f>
              </m:oMath>
            </m:oMathPara>
          </w:p>
        </w:tc>
        <w:tc>
          <w:tcPr>
            <w:tcW w:w="1837" w:type="dxa"/>
          </w:tcPr>
          <w:p w:rsidR="007B35BE" w:rsidRDefault="007B35BE" w:rsidP="006C5246"/>
        </w:tc>
      </w:tr>
      <w:bookmarkEnd w:id="3"/>
    </w:tbl>
    <w:p w:rsidR="00DD6EE3" w:rsidRDefault="00DD6EE3" w:rsidP="005B0E5F">
      <w:pPr>
        <w:rPr>
          <w:rFonts w:eastAsiaTheme="minorEastAsia"/>
        </w:rPr>
      </w:pPr>
    </w:p>
    <w:p w:rsidR="005B0E5F" w:rsidRDefault="00A75C28" w:rsidP="005B0E5F">
      <w:pPr>
        <w:rPr>
          <w:rFonts w:eastAsiaTheme="minorEastAsia"/>
        </w:rPr>
      </w:pPr>
      <m:oMath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C</m:t>
            </m:r>
          </m:e>
        </m:bar>
      </m:oMath>
      <w:r w:rsidR="005B0E5F">
        <w:rPr>
          <w:rFonts w:eastAsiaTheme="minorEastAsia"/>
        </w:rPr>
        <w:t xml:space="preserve"> </w:t>
      </w:r>
      <w:r w:rsidR="005B0E5F">
        <w:rPr>
          <w:rFonts w:eastAsiaTheme="minorEastAsia"/>
        </w:rPr>
        <w:tab/>
        <w:t>- среднее вычисленное значение концентрации,</w:t>
      </w:r>
    </w:p>
    <w:p w:rsidR="00874D0B" w:rsidRDefault="00874D0B" w:rsidP="005B0E5F">
      <w:pPr>
        <w:rPr>
          <w:rFonts w:eastAsiaTheme="minorEastAsia"/>
        </w:rPr>
      </w:pPr>
      <w:r>
        <w:rPr>
          <w:rFonts w:eastAsiaTheme="minorEastAsia"/>
          <w:lang w:val="en-US"/>
        </w:rPr>
        <w:t>P</w:t>
      </w:r>
      <w:r w:rsidRPr="00874D0B">
        <w:rPr>
          <w:rFonts w:eastAsiaTheme="minorEastAsia"/>
        </w:rPr>
        <w:tab/>
        <w:t xml:space="preserve">- </w:t>
      </w:r>
      <w:r>
        <w:rPr>
          <w:rFonts w:eastAsiaTheme="minorEastAsia"/>
        </w:rPr>
        <w:t>уровень доверительной вероятности 0.95 или 0.99,</w:t>
      </w:r>
    </w:p>
    <w:p w:rsidR="00657581" w:rsidRDefault="00657581" w:rsidP="005B0E5F">
      <w:pPr>
        <w:rPr>
          <w:rFonts w:eastAsiaTheme="minorEastAsia"/>
        </w:rPr>
      </w:pPr>
      <w:r>
        <w:rPr>
          <w:rFonts w:eastAsiaTheme="minorEastAsia"/>
          <w:lang w:val="en-US"/>
        </w:rPr>
        <w:t>n</w:t>
      </w:r>
      <w:r w:rsidRPr="00C16C01">
        <w:rPr>
          <w:rFonts w:eastAsiaTheme="minorEastAsia"/>
        </w:rPr>
        <w:tab/>
        <w:t xml:space="preserve">- </w:t>
      </w:r>
      <w:r>
        <w:rPr>
          <w:rFonts w:eastAsiaTheme="minorEastAsia"/>
        </w:rPr>
        <w:t xml:space="preserve">количество </w:t>
      </w:r>
      <w:r w:rsidR="00C16C01">
        <w:rPr>
          <w:rFonts w:eastAsiaTheme="minorEastAsia"/>
        </w:rPr>
        <w:t>параллельных определений,</w:t>
      </w:r>
    </w:p>
    <w:p w:rsidR="00C16C01" w:rsidRPr="00C16C01" w:rsidRDefault="00C16C01" w:rsidP="005B0E5F">
      <w:pPr>
        <w:rPr>
          <w:rFonts w:eastAsiaTheme="minorEastAsia"/>
        </w:rPr>
      </w:pPr>
      <w:r>
        <w:rPr>
          <w:rFonts w:eastAsiaTheme="minorEastAsia"/>
          <w:lang w:val="en-US"/>
        </w:rPr>
        <w:t>N</w:t>
      </w:r>
      <w:r>
        <w:rPr>
          <w:rFonts w:eastAsiaTheme="minorEastAsia"/>
          <w:vertAlign w:val="subscript"/>
        </w:rPr>
        <w:t>пар</w:t>
      </w:r>
      <w:r>
        <w:rPr>
          <w:rFonts w:eastAsiaTheme="minorEastAsia"/>
        </w:rPr>
        <w:tab/>
        <w:t>- заданное в нормативе количество параллельных определений,</w:t>
      </w:r>
    </w:p>
    <w:p w:rsidR="005B0E5F" w:rsidRDefault="005B0E5F" w:rsidP="005B0E5F">
      <w:pPr>
        <w:rPr>
          <w:rFonts w:eastAsiaTheme="minorEastAsia"/>
        </w:rPr>
      </w:pPr>
      <w:proofErr w:type="gramStart"/>
      <w:r>
        <w:rPr>
          <w:rFonts w:eastAsiaTheme="minorEastAsia"/>
          <w:lang w:val="en-US"/>
        </w:rPr>
        <w:t>Q</w:t>
      </w:r>
      <w:r w:rsidRPr="00044E32">
        <w:rPr>
          <w:rFonts w:eastAsiaTheme="minorEastAsia"/>
        </w:rPr>
        <w:t>(</w:t>
      </w:r>
      <w:proofErr w:type="gramEnd"/>
      <w:r>
        <w:rPr>
          <w:rFonts w:eastAsiaTheme="minorEastAsia"/>
          <w:lang w:val="en-US"/>
        </w:rPr>
        <w:t>P</w:t>
      </w:r>
      <w:r w:rsidRPr="00044E32">
        <w:rPr>
          <w:rFonts w:eastAsiaTheme="minorEastAsia"/>
        </w:rPr>
        <w:t>,</w:t>
      </w:r>
      <w:r>
        <w:rPr>
          <w:rFonts w:eastAsiaTheme="minorEastAsia"/>
          <w:lang w:val="en-US"/>
        </w:rPr>
        <w:t>n</w:t>
      </w:r>
      <w:r w:rsidRPr="00044E32">
        <w:rPr>
          <w:rFonts w:eastAsiaTheme="minorEastAsia"/>
        </w:rPr>
        <w:t>)</w:t>
      </w:r>
      <w:r>
        <w:rPr>
          <w:rFonts w:eastAsiaTheme="minorEastAsia"/>
        </w:rPr>
        <w:tab/>
      </w:r>
      <w:r w:rsidRPr="005B0E5F">
        <w:rPr>
          <w:rFonts w:eastAsiaTheme="minorEastAsia"/>
        </w:rPr>
        <w:t xml:space="preserve">- </w:t>
      </w:r>
      <w:r w:rsidR="00C16C01">
        <w:rPr>
          <w:rFonts w:eastAsiaTheme="minorEastAsia"/>
        </w:rPr>
        <w:t>квантили распределения размахов:</w:t>
      </w:r>
    </w:p>
    <w:tbl>
      <w:tblPr>
        <w:tblStyle w:val="GridTable5Dark"/>
        <w:tblW w:w="0" w:type="auto"/>
        <w:tblLook w:val="06A0"/>
      </w:tblPr>
      <w:tblGrid>
        <w:gridCol w:w="940"/>
        <w:gridCol w:w="890"/>
        <w:gridCol w:w="939"/>
        <w:gridCol w:w="939"/>
        <w:gridCol w:w="939"/>
        <w:gridCol w:w="939"/>
        <w:gridCol w:w="939"/>
        <w:gridCol w:w="940"/>
        <w:gridCol w:w="940"/>
        <w:gridCol w:w="940"/>
      </w:tblGrid>
      <w:tr w:rsidR="00C94397" w:rsidTr="000A26F8">
        <w:trPr>
          <w:cnfStyle w:val="100000000000"/>
        </w:trPr>
        <w:tc>
          <w:tcPr>
            <w:cnfStyle w:val="001000000000"/>
            <w:tcW w:w="940" w:type="dxa"/>
          </w:tcPr>
          <w:p w:rsidR="00C94397" w:rsidRPr="001D6A9B" w:rsidRDefault="00C94397" w:rsidP="005B0E5F">
            <w:pPr>
              <w:rPr>
                <w:rFonts w:eastAsiaTheme="minorEastAsia"/>
                <w:b w:val="0"/>
                <w:lang w:val="en-US"/>
              </w:rPr>
            </w:pPr>
            <w:r w:rsidRPr="001D6A9B">
              <w:rPr>
                <w:rFonts w:eastAsiaTheme="minorEastAsia"/>
                <w:lang w:val="en-US"/>
              </w:rPr>
              <w:t>n</w:t>
            </w:r>
          </w:p>
        </w:tc>
        <w:tc>
          <w:tcPr>
            <w:tcW w:w="890" w:type="dxa"/>
          </w:tcPr>
          <w:p w:rsidR="00C94397" w:rsidRDefault="00C94397" w:rsidP="005B0E5F">
            <w:pPr>
              <w:cnfStyle w:val="100000000000"/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</w:p>
        </w:tc>
        <w:tc>
          <w:tcPr>
            <w:tcW w:w="939" w:type="dxa"/>
          </w:tcPr>
          <w:p w:rsidR="00C94397" w:rsidRDefault="00C94397" w:rsidP="005B0E5F">
            <w:pPr>
              <w:cnfStyle w:val="100000000000"/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  <w:tc>
          <w:tcPr>
            <w:tcW w:w="939" w:type="dxa"/>
          </w:tcPr>
          <w:p w:rsidR="00C94397" w:rsidRDefault="00C94397" w:rsidP="005B0E5F">
            <w:pPr>
              <w:cnfStyle w:val="100000000000"/>
              <w:rPr>
                <w:rFonts w:eastAsiaTheme="minorEastAsia"/>
              </w:rPr>
            </w:pPr>
            <w:r>
              <w:rPr>
                <w:rFonts w:eastAsiaTheme="minorEastAsia"/>
              </w:rPr>
              <w:t>4</w:t>
            </w:r>
          </w:p>
        </w:tc>
        <w:tc>
          <w:tcPr>
            <w:tcW w:w="939" w:type="dxa"/>
          </w:tcPr>
          <w:p w:rsidR="00C94397" w:rsidRDefault="00C94397" w:rsidP="005B0E5F">
            <w:pPr>
              <w:cnfStyle w:val="100000000000"/>
              <w:rPr>
                <w:rFonts w:eastAsiaTheme="minorEastAsia"/>
              </w:rPr>
            </w:pPr>
            <w:r>
              <w:rPr>
                <w:rFonts w:eastAsiaTheme="minorEastAsia"/>
              </w:rPr>
              <w:t>5</w:t>
            </w:r>
          </w:p>
        </w:tc>
        <w:tc>
          <w:tcPr>
            <w:tcW w:w="939" w:type="dxa"/>
          </w:tcPr>
          <w:p w:rsidR="00C94397" w:rsidRDefault="00C94397" w:rsidP="005B0E5F">
            <w:pPr>
              <w:cnfStyle w:val="100000000000"/>
              <w:rPr>
                <w:rFonts w:eastAsiaTheme="minorEastAsia"/>
              </w:rPr>
            </w:pPr>
            <w:r>
              <w:rPr>
                <w:rFonts w:eastAsiaTheme="minorEastAsia"/>
              </w:rPr>
              <w:t>6</w:t>
            </w:r>
          </w:p>
        </w:tc>
        <w:tc>
          <w:tcPr>
            <w:tcW w:w="939" w:type="dxa"/>
          </w:tcPr>
          <w:p w:rsidR="00C94397" w:rsidRDefault="00C94397" w:rsidP="005B0E5F">
            <w:pPr>
              <w:cnfStyle w:val="100000000000"/>
              <w:rPr>
                <w:rFonts w:eastAsiaTheme="minorEastAsia"/>
              </w:rPr>
            </w:pPr>
            <w:r>
              <w:rPr>
                <w:rFonts w:eastAsiaTheme="minorEastAsia"/>
              </w:rPr>
              <w:t>7</w:t>
            </w:r>
          </w:p>
        </w:tc>
        <w:tc>
          <w:tcPr>
            <w:tcW w:w="940" w:type="dxa"/>
          </w:tcPr>
          <w:p w:rsidR="00C94397" w:rsidRDefault="00C94397" w:rsidP="005B0E5F">
            <w:pPr>
              <w:cnfStyle w:val="100000000000"/>
              <w:rPr>
                <w:rFonts w:eastAsiaTheme="minorEastAsia"/>
              </w:rPr>
            </w:pPr>
            <w:r>
              <w:rPr>
                <w:rFonts w:eastAsiaTheme="minorEastAsia"/>
              </w:rPr>
              <w:t>8</w:t>
            </w:r>
          </w:p>
        </w:tc>
        <w:tc>
          <w:tcPr>
            <w:tcW w:w="940" w:type="dxa"/>
          </w:tcPr>
          <w:p w:rsidR="00C94397" w:rsidRDefault="00C94397" w:rsidP="005B0E5F">
            <w:pPr>
              <w:cnfStyle w:val="100000000000"/>
              <w:rPr>
                <w:rFonts w:eastAsiaTheme="minorEastAsia"/>
              </w:rPr>
            </w:pPr>
            <w:r>
              <w:rPr>
                <w:rFonts w:eastAsiaTheme="minorEastAsia"/>
              </w:rPr>
              <w:t>9</w:t>
            </w:r>
          </w:p>
        </w:tc>
        <w:tc>
          <w:tcPr>
            <w:tcW w:w="940" w:type="dxa"/>
          </w:tcPr>
          <w:p w:rsidR="00C94397" w:rsidRDefault="00C94397" w:rsidP="005B0E5F">
            <w:pPr>
              <w:cnfStyle w:val="100000000000"/>
              <w:rPr>
                <w:rFonts w:eastAsiaTheme="minorEastAsia"/>
              </w:rPr>
            </w:pPr>
            <w:r>
              <w:rPr>
                <w:rFonts w:eastAsiaTheme="minorEastAsia"/>
              </w:rPr>
              <w:t>10</w:t>
            </w:r>
          </w:p>
        </w:tc>
      </w:tr>
      <w:tr w:rsidR="00C94397" w:rsidTr="000A26F8">
        <w:tc>
          <w:tcPr>
            <w:cnfStyle w:val="001000000000"/>
            <w:tcW w:w="940" w:type="dxa"/>
          </w:tcPr>
          <w:p w:rsidR="00C94397" w:rsidRPr="001D6A9B" w:rsidRDefault="00C94397" w:rsidP="005B0E5F">
            <w:pPr>
              <w:rPr>
                <w:rFonts w:eastAsiaTheme="minorEastAsia"/>
                <w:b w:val="0"/>
                <w:lang w:val="en-US"/>
              </w:rPr>
            </w:pPr>
            <w:r w:rsidRPr="001D6A9B">
              <w:rPr>
                <w:rFonts w:eastAsiaTheme="minorEastAsia"/>
                <w:lang w:val="en-US"/>
              </w:rPr>
              <w:t>Q(0.95)</w:t>
            </w:r>
          </w:p>
        </w:tc>
        <w:tc>
          <w:tcPr>
            <w:tcW w:w="890" w:type="dxa"/>
          </w:tcPr>
          <w:p w:rsidR="00C94397" w:rsidRDefault="00C94397" w:rsidP="005B0E5F">
            <w:pPr>
              <w:cnfStyle w:val="000000000000"/>
              <w:rPr>
                <w:rFonts w:eastAsiaTheme="minorEastAsia"/>
              </w:rPr>
            </w:pPr>
            <w:r>
              <w:rPr>
                <w:rFonts w:eastAsiaTheme="minorEastAsia"/>
              </w:rPr>
              <w:t>2.8</w:t>
            </w:r>
          </w:p>
        </w:tc>
        <w:tc>
          <w:tcPr>
            <w:tcW w:w="939" w:type="dxa"/>
          </w:tcPr>
          <w:p w:rsidR="00C94397" w:rsidRDefault="00C94397" w:rsidP="005B0E5F">
            <w:pPr>
              <w:cnfStyle w:val="000000000000"/>
              <w:rPr>
                <w:rFonts w:eastAsiaTheme="minorEastAsia"/>
              </w:rPr>
            </w:pPr>
            <w:r>
              <w:rPr>
                <w:rFonts w:eastAsiaTheme="minorEastAsia"/>
              </w:rPr>
              <w:t>3.3</w:t>
            </w:r>
          </w:p>
        </w:tc>
        <w:tc>
          <w:tcPr>
            <w:tcW w:w="939" w:type="dxa"/>
          </w:tcPr>
          <w:p w:rsidR="00C94397" w:rsidRDefault="00C94397" w:rsidP="005B0E5F">
            <w:pPr>
              <w:cnfStyle w:val="000000000000"/>
              <w:rPr>
                <w:rFonts w:eastAsiaTheme="minorEastAsia"/>
              </w:rPr>
            </w:pPr>
            <w:r>
              <w:rPr>
                <w:rFonts w:eastAsiaTheme="minorEastAsia"/>
              </w:rPr>
              <w:t>3.6</w:t>
            </w:r>
          </w:p>
        </w:tc>
        <w:tc>
          <w:tcPr>
            <w:tcW w:w="939" w:type="dxa"/>
          </w:tcPr>
          <w:p w:rsidR="00C94397" w:rsidRDefault="00C94397" w:rsidP="005B0E5F">
            <w:pPr>
              <w:cnfStyle w:val="000000000000"/>
              <w:rPr>
                <w:rFonts w:eastAsiaTheme="minorEastAsia"/>
              </w:rPr>
            </w:pPr>
            <w:r>
              <w:rPr>
                <w:rFonts w:eastAsiaTheme="minorEastAsia"/>
              </w:rPr>
              <w:t>3.9</w:t>
            </w:r>
          </w:p>
        </w:tc>
        <w:tc>
          <w:tcPr>
            <w:tcW w:w="939" w:type="dxa"/>
          </w:tcPr>
          <w:p w:rsidR="00C94397" w:rsidRDefault="00C94397" w:rsidP="005B0E5F">
            <w:pPr>
              <w:cnfStyle w:val="000000000000"/>
              <w:rPr>
                <w:rFonts w:eastAsiaTheme="minorEastAsia"/>
              </w:rPr>
            </w:pPr>
            <w:r>
              <w:rPr>
                <w:rFonts w:eastAsiaTheme="minorEastAsia"/>
              </w:rPr>
              <w:t>4.0</w:t>
            </w:r>
          </w:p>
        </w:tc>
        <w:tc>
          <w:tcPr>
            <w:tcW w:w="939" w:type="dxa"/>
          </w:tcPr>
          <w:p w:rsidR="00C94397" w:rsidRDefault="00C94397" w:rsidP="005B0E5F">
            <w:pPr>
              <w:cnfStyle w:val="000000000000"/>
              <w:rPr>
                <w:rFonts w:eastAsiaTheme="minorEastAsia"/>
              </w:rPr>
            </w:pPr>
            <w:r>
              <w:rPr>
                <w:rFonts w:eastAsiaTheme="minorEastAsia"/>
              </w:rPr>
              <w:t>4.2</w:t>
            </w:r>
          </w:p>
        </w:tc>
        <w:tc>
          <w:tcPr>
            <w:tcW w:w="940" w:type="dxa"/>
          </w:tcPr>
          <w:p w:rsidR="00C94397" w:rsidRDefault="00C94397" w:rsidP="005B0E5F">
            <w:pPr>
              <w:cnfStyle w:val="000000000000"/>
              <w:rPr>
                <w:rFonts w:eastAsiaTheme="minorEastAsia"/>
              </w:rPr>
            </w:pPr>
            <w:r>
              <w:rPr>
                <w:rFonts w:eastAsiaTheme="minorEastAsia"/>
              </w:rPr>
              <w:t>4.3</w:t>
            </w:r>
          </w:p>
        </w:tc>
        <w:tc>
          <w:tcPr>
            <w:tcW w:w="940" w:type="dxa"/>
          </w:tcPr>
          <w:p w:rsidR="00C94397" w:rsidRDefault="00C94397" w:rsidP="005B0E5F">
            <w:pPr>
              <w:cnfStyle w:val="000000000000"/>
              <w:rPr>
                <w:rFonts w:eastAsiaTheme="minorEastAsia"/>
              </w:rPr>
            </w:pPr>
            <w:r>
              <w:rPr>
                <w:rFonts w:eastAsiaTheme="minorEastAsia"/>
              </w:rPr>
              <w:t>4.4</w:t>
            </w:r>
          </w:p>
        </w:tc>
        <w:tc>
          <w:tcPr>
            <w:tcW w:w="940" w:type="dxa"/>
          </w:tcPr>
          <w:p w:rsidR="00C94397" w:rsidRDefault="00C94397" w:rsidP="005B0E5F">
            <w:pPr>
              <w:cnfStyle w:val="000000000000"/>
              <w:rPr>
                <w:rFonts w:eastAsiaTheme="minorEastAsia"/>
              </w:rPr>
            </w:pPr>
            <w:r>
              <w:rPr>
                <w:rFonts w:eastAsiaTheme="minorEastAsia"/>
              </w:rPr>
              <w:t>4.5</w:t>
            </w:r>
          </w:p>
        </w:tc>
      </w:tr>
    </w:tbl>
    <w:p w:rsidR="00AF0AB6" w:rsidRPr="005B0E5F" w:rsidRDefault="00AF0AB6" w:rsidP="005B0E5F">
      <w:pPr>
        <w:rPr>
          <w:rFonts w:eastAsiaTheme="minorEastAsia"/>
        </w:rPr>
      </w:pPr>
    </w:p>
    <w:p w:rsidR="009F1C38" w:rsidRDefault="009F1C38" w:rsidP="00A519F0"/>
    <w:p w:rsidR="00A519F0" w:rsidRDefault="00A519F0" w:rsidP="00A519F0">
      <w:r>
        <w:t>Норматив считается выполненным, если</w:t>
      </w:r>
    </w:p>
    <w:p w:rsidR="00A519F0" w:rsidRPr="00131D99" w:rsidRDefault="00A519F0" w:rsidP="00A519F0">
      <w:pPr>
        <w:ind w:left="142"/>
        <w:rPr>
          <w:vertAlign w:val="subscript"/>
        </w:rPr>
      </w:pPr>
      <w:r>
        <w:rPr>
          <w:lang w:val="en-US"/>
        </w:rPr>
        <w:t>X</w:t>
      </w:r>
      <w:r w:rsidR="003C73FE" w:rsidRPr="003C73FE">
        <w:t xml:space="preserve"> </w:t>
      </w:r>
      <w:r w:rsidR="003C73FE" w:rsidRPr="003C73FE">
        <w:rPr>
          <w:vertAlign w:val="subscript"/>
        </w:rPr>
        <w:t>сходимость</w:t>
      </w:r>
      <w:r>
        <w:t xml:space="preserve"> </w:t>
      </w:r>
      <w:r>
        <w:rPr>
          <w:rFonts w:cstheme="minorHAnsi"/>
        </w:rPr>
        <w:t>≤</w:t>
      </w:r>
      <w:r>
        <w:t xml:space="preserve"> </w:t>
      </w:r>
      <w:r>
        <w:rPr>
          <w:lang w:val="en-US"/>
        </w:rPr>
        <w:t>X</w:t>
      </w:r>
      <w:r>
        <w:rPr>
          <w:vertAlign w:val="subscript"/>
          <w:lang w:val="en-US"/>
        </w:rPr>
        <w:t>ok</w:t>
      </w:r>
    </w:p>
    <w:p w:rsidR="009F1C38" w:rsidRDefault="009F1C38" w:rsidP="0054129C">
      <w:pPr>
        <w:jc w:val="both"/>
      </w:pPr>
    </w:p>
    <w:p w:rsidR="0054129C" w:rsidRDefault="006742B4" w:rsidP="0054129C">
      <w:pPr>
        <w:jc w:val="both"/>
      </w:pPr>
      <w:r>
        <w:t>П</w:t>
      </w:r>
      <w:r w:rsidR="0054129C">
        <w:t xml:space="preserve">еред выполнением сравнения, значения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сходимость</m:t>
            </m:r>
          </m:sub>
        </m:sSub>
      </m:oMath>
      <w:r w:rsidR="0054129C">
        <w:t xml:space="preserve"> и </w:t>
      </w:r>
      <w:r w:rsidR="0054129C">
        <w:rPr>
          <w:lang w:val="en-US"/>
        </w:rPr>
        <w:t>X</w:t>
      </w:r>
      <w:r w:rsidR="0054129C">
        <w:rPr>
          <w:vertAlign w:val="subscript"/>
          <w:lang w:val="en-US"/>
        </w:rPr>
        <w:t>ok</w:t>
      </w:r>
      <w:r w:rsidR="0054129C">
        <w:t xml:space="preserve"> округляются до заданного количества верных знаков (настройки таблицы анализа, значение «Статистика» в списке количества значащих цифр).</w:t>
      </w:r>
    </w:p>
    <w:p w:rsidR="00743463" w:rsidRDefault="00743463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:rsidR="009E1866" w:rsidRDefault="002E5044" w:rsidP="00396B38">
      <w:pPr>
        <w:pStyle w:val="2"/>
      </w:pPr>
      <w:r>
        <w:lastRenderedPageBreak/>
        <w:t>О</w:t>
      </w:r>
      <w:r w:rsidR="00F50B97">
        <w:t>днородност</w:t>
      </w:r>
      <w:r>
        <w:t>ь</w:t>
      </w:r>
      <w:r w:rsidR="00F50B97">
        <w:t xml:space="preserve"> </w:t>
      </w:r>
      <w:r w:rsidR="008C2896">
        <w:t>стандартных образцов</w:t>
      </w:r>
    </w:p>
    <w:p w:rsidR="008170E3" w:rsidRDefault="008170E3" w:rsidP="008170E3"/>
    <w:p w:rsidR="00E950C7" w:rsidRPr="00224577" w:rsidRDefault="00E950C7" w:rsidP="00E950C7">
      <w:r>
        <w:t xml:space="preserve">Для </w:t>
      </w:r>
      <w:r w:rsidR="00AA53BE">
        <w:t>стандартного образца</w:t>
      </w:r>
      <w:r>
        <w:t xml:space="preserve"> вычисляется</w:t>
      </w:r>
      <w:r w:rsidR="00224577" w:rsidRPr="00224577">
        <w:t xml:space="preserve"> </w:t>
      </w:r>
      <w:r w:rsidR="00224577">
        <w:t>выборочное среднеквадратическое отклонение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7508"/>
        <w:gridCol w:w="1837"/>
      </w:tblGrid>
      <w:tr w:rsidR="00E950C7" w:rsidTr="006C5246">
        <w:tc>
          <w:tcPr>
            <w:tcW w:w="7508" w:type="dxa"/>
          </w:tcPr>
          <w:p w:rsidR="00E950C7" w:rsidRPr="00D22946" w:rsidRDefault="00A75C28" w:rsidP="006C5246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однородность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degHide m:val="on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(</m:t>
                                </m:r>
                                <m:bar>
                                  <m:barPr>
                                    <m:pos m:val="top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bar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C</m:t>
                                    </m:r>
                                  </m:e>
                                </m:bar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)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nary>
                      </m:num>
                      <m:den>
                        <m:r>
                          <w:rPr>
                            <w:rFonts w:ascii="Cambria Math" w:hAnsi="Cambria Math"/>
                          </w:rPr>
                          <m:t>n-1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w="1837" w:type="dxa"/>
          </w:tcPr>
          <w:p w:rsidR="00AB3BDF" w:rsidRDefault="00AB3BDF" w:rsidP="00AB3BDF">
            <w:pPr>
              <w:jc w:val="center"/>
            </w:pPr>
          </w:p>
          <w:p w:rsidR="00E950C7" w:rsidRDefault="00E950C7" w:rsidP="00AB3BDF">
            <w:pPr>
              <w:jc w:val="center"/>
            </w:pPr>
          </w:p>
        </w:tc>
      </w:tr>
    </w:tbl>
    <w:p w:rsidR="008170E3" w:rsidRDefault="008170E3" w:rsidP="008170E3"/>
    <w:p w:rsidR="00581973" w:rsidRDefault="00A75C28" w:rsidP="00581973">
      <w:pPr>
        <w:rPr>
          <w:rFonts w:eastAsiaTheme="minorEastAsia"/>
        </w:rPr>
      </w:pPr>
      <m:oMath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C</m:t>
            </m:r>
          </m:e>
        </m:bar>
      </m:oMath>
      <w:r w:rsidR="00581973">
        <w:rPr>
          <w:rFonts w:eastAsiaTheme="minorEastAsia"/>
        </w:rPr>
        <w:tab/>
        <w:t xml:space="preserve">- среднее </w:t>
      </w:r>
      <w:r w:rsidR="00B22AF8">
        <w:rPr>
          <w:rFonts w:eastAsiaTheme="minorEastAsia"/>
        </w:rPr>
        <w:t xml:space="preserve">арифметическое </w:t>
      </w:r>
      <w:r w:rsidR="00581973">
        <w:rPr>
          <w:rFonts w:eastAsiaTheme="minorEastAsia"/>
        </w:rPr>
        <w:t xml:space="preserve">значение </w:t>
      </w:r>
      <w:r w:rsidR="00B8525A">
        <w:rPr>
          <w:rFonts w:eastAsiaTheme="minorEastAsia"/>
        </w:rPr>
        <w:t>параллельных определений</w:t>
      </w:r>
      <w:r w:rsidR="00581973">
        <w:rPr>
          <w:rFonts w:eastAsiaTheme="minorEastAsia"/>
        </w:rPr>
        <w:t>,</w:t>
      </w:r>
    </w:p>
    <w:p w:rsidR="00D80953" w:rsidRDefault="00A75C28" w:rsidP="00D80953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С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="00D80953">
        <w:rPr>
          <w:rFonts w:eastAsiaTheme="minorEastAsia"/>
        </w:rPr>
        <w:t xml:space="preserve"> </w:t>
      </w:r>
      <w:r w:rsidR="00D80953">
        <w:rPr>
          <w:rFonts w:eastAsiaTheme="minorEastAsia"/>
        </w:rPr>
        <w:tab/>
        <w:t>- значение концентрации</w:t>
      </w:r>
      <w:r w:rsidR="002A28A2">
        <w:rPr>
          <w:rFonts w:eastAsiaTheme="minorEastAsia"/>
        </w:rPr>
        <w:t xml:space="preserve"> в </w:t>
      </w:r>
      <w:r w:rsidR="002A28A2">
        <w:rPr>
          <w:rFonts w:eastAsiaTheme="minorEastAsia"/>
          <w:lang w:val="en-US"/>
        </w:rPr>
        <w:t>i</w:t>
      </w:r>
      <w:r w:rsidR="002A28A2" w:rsidRPr="002A28A2">
        <w:rPr>
          <w:rFonts w:eastAsiaTheme="minorEastAsia"/>
        </w:rPr>
        <w:t>-</w:t>
      </w:r>
      <w:r w:rsidR="002A28A2">
        <w:rPr>
          <w:rFonts w:eastAsiaTheme="minorEastAsia"/>
        </w:rPr>
        <w:t>ом параллельном определении</w:t>
      </w:r>
      <w:r w:rsidR="00D80953">
        <w:rPr>
          <w:rFonts w:eastAsiaTheme="minorEastAsia"/>
        </w:rPr>
        <w:t>,</w:t>
      </w:r>
    </w:p>
    <w:p w:rsidR="00581973" w:rsidRPr="0042542E" w:rsidRDefault="00581973" w:rsidP="00581973">
      <w:pPr>
        <w:rPr>
          <w:rFonts w:eastAsiaTheme="minorEastAsia"/>
        </w:rPr>
      </w:pPr>
      <w:r>
        <w:rPr>
          <w:rFonts w:eastAsiaTheme="minorEastAsia"/>
          <w:lang w:val="en-US"/>
        </w:rPr>
        <w:t>n</w:t>
      </w:r>
      <w:r w:rsidRPr="00C16C01">
        <w:rPr>
          <w:rFonts w:eastAsiaTheme="minorEastAsia"/>
        </w:rPr>
        <w:tab/>
        <w:t xml:space="preserve">- </w:t>
      </w:r>
      <w:r>
        <w:rPr>
          <w:rFonts w:eastAsiaTheme="minorEastAsia"/>
        </w:rPr>
        <w:t>количество параллельных определений</w:t>
      </w:r>
      <w:r w:rsidR="005432F7" w:rsidRPr="0042542E">
        <w:rPr>
          <w:rFonts w:eastAsiaTheme="minorEastAsia"/>
        </w:rPr>
        <w:t>.</w:t>
      </w:r>
    </w:p>
    <w:p w:rsidR="00581973" w:rsidRDefault="00581973" w:rsidP="00581973"/>
    <w:p w:rsidR="00E86C57" w:rsidRDefault="00E86C57" w:rsidP="00581973">
      <w:r>
        <w:t>Значение норматива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7508"/>
        <w:gridCol w:w="1837"/>
      </w:tblGrid>
      <w:tr w:rsidR="00CD7893" w:rsidTr="006C5246">
        <w:tc>
          <w:tcPr>
            <w:tcW w:w="7508" w:type="dxa"/>
          </w:tcPr>
          <w:p w:rsidR="00CD7893" w:rsidRPr="00D13375" w:rsidRDefault="00A75C28" w:rsidP="006C5246">
            <w:pPr>
              <w:rPr>
                <w:i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ok</m:t>
                    </m:r>
                  </m:sub>
                </m:sSub>
                <m:r>
                  <w:rPr>
                    <w:rFonts w:ascii="Cambria Math" w:hAnsi="Cambria Math"/>
                  </w:rPr>
                  <m:t>=ε*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</w:rPr>
                    </m:ctrlPr>
                  </m:bar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bar>
              </m:oMath>
            </m:oMathPara>
          </w:p>
        </w:tc>
        <w:tc>
          <w:tcPr>
            <w:tcW w:w="1837" w:type="dxa"/>
          </w:tcPr>
          <w:p w:rsidR="00CD7893" w:rsidRDefault="00CD7893" w:rsidP="006C5246"/>
        </w:tc>
      </w:tr>
    </w:tbl>
    <w:p w:rsidR="00E86C57" w:rsidRDefault="00E86C57" w:rsidP="00581973"/>
    <w:p w:rsidR="001B4A6A" w:rsidRDefault="00A75C28" w:rsidP="001B4A6A">
      <w:pPr>
        <w:rPr>
          <w:rFonts w:eastAsiaTheme="minorEastAsia"/>
        </w:rPr>
      </w:pPr>
      <m:oMath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C</m:t>
            </m:r>
          </m:e>
        </m:bar>
      </m:oMath>
      <w:r w:rsidR="001B4A6A">
        <w:rPr>
          <w:rFonts w:eastAsiaTheme="minorEastAsia"/>
        </w:rPr>
        <w:tab/>
        <w:t>- среднее арифметическое значение параллельных определений,</w:t>
      </w:r>
    </w:p>
    <w:p w:rsidR="00767DEA" w:rsidRPr="00767DEA" w:rsidRDefault="00767DEA" w:rsidP="00767DEA">
      <w:pPr>
        <w:rPr>
          <w:rFonts w:eastAsiaTheme="minorEastAsia"/>
        </w:rPr>
      </w:pPr>
      <m:oMath>
        <m:r>
          <w:rPr>
            <w:rFonts w:ascii="Cambria Math" w:hAnsi="Cambria Math"/>
          </w:rPr>
          <m:t>ε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tab/>
        <w:t>-</w:t>
      </w:r>
      <w:r w:rsidRPr="00AA53BE">
        <w:rPr>
          <w:rFonts w:eastAsiaTheme="minorEastAsia"/>
        </w:rPr>
        <w:t xml:space="preserve"> </w:t>
      </w:r>
      <w:r w:rsidR="00973425">
        <w:rPr>
          <w:rFonts w:eastAsiaTheme="minorEastAsia"/>
        </w:rPr>
        <w:t xml:space="preserve">заданное </w:t>
      </w:r>
      <w:r>
        <w:rPr>
          <w:rFonts w:eastAsiaTheme="minorEastAsia"/>
        </w:rPr>
        <w:t>значение</w:t>
      </w:r>
      <w:r w:rsidR="00973425">
        <w:rPr>
          <w:rFonts w:eastAsiaTheme="minorEastAsia"/>
        </w:rPr>
        <w:t xml:space="preserve"> из базового норматива</w:t>
      </w:r>
      <w:r w:rsidRPr="00767DEA">
        <w:rPr>
          <w:rFonts w:eastAsiaTheme="minorEastAsia"/>
        </w:rPr>
        <w:t>.</w:t>
      </w:r>
    </w:p>
    <w:p w:rsidR="00865AC9" w:rsidRDefault="00865AC9" w:rsidP="00865AC9"/>
    <w:p w:rsidR="00865AC9" w:rsidRDefault="00865AC9" w:rsidP="00865AC9">
      <w:r>
        <w:t>Норматив считается выполненным, если</w:t>
      </w:r>
    </w:p>
    <w:p w:rsidR="00865AC9" w:rsidRPr="00131D99" w:rsidRDefault="00865AC9" w:rsidP="00865AC9">
      <w:pPr>
        <w:ind w:left="142"/>
        <w:rPr>
          <w:vertAlign w:val="subscript"/>
        </w:rPr>
      </w:pPr>
      <w:r>
        <w:rPr>
          <w:lang w:val="en-US"/>
        </w:rPr>
        <w:t>X</w:t>
      </w:r>
      <w:r w:rsidRPr="003C73FE">
        <w:t xml:space="preserve"> </w:t>
      </w:r>
      <w:r w:rsidR="00984B61" w:rsidRPr="00984B61">
        <w:rPr>
          <w:vertAlign w:val="subscript"/>
        </w:rPr>
        <w:t>однородность</w:t>
      </w:r>
      <w:r>
        <w:t xml:space="preserve"> </w:t>
      </w:r>
      <w:r>
        <w:rPr>
          <w:rFonts w:cstheme="minorHAnsi"/>
        </w:rPr>
        <w:t>≤</w:t>
      </w:r>
      <w:r>
        <w:t xml:space="preserve"> </w:t>
      </w:r>
      <w:r>
        <w:rPr>
          <w:lang w:val="en-US"/>
        </w:rPr>
        <w:t>X</w:t>
      </w:r>
      <w:r>
        <w:rPr>
          <w:vertAlign w:val="subscript"/>
          <w:lang w:val="en-US"/>
        </w:rPr>
        <w:t>ok</w:t>
      </w:r>
    </w:p>
    <w:p w:rsidR="00AA1567" w:rsidRDefault="00AA1567">
      <w:r>
        <w:br w:type="page"/>
      </w:r>
    </w:p>
    <w:p w:rsidR="0042542E" w:rsidRDefault="001A3F0F" w:rsidP="0042542E">
      <w:pPr>
        <w:pStyle w:val="2"/>
      </w:pPr>
      <w:bookmarkStart w:id="4" w:name="_Hlk526844022"/>
      <w:r>
        <w:lastRenderedPageBreak/>
        <w:t>Погрешность</w:t>
      </w:r>
    </w:p>
    <w:bookmarkEnd w:id="4"/>
    <w:p w:rsidR="0042542E" w:rsidRDefault="0042542E" w:rsidP="0042542E"/>
    <w:p w:rsidR="0042542E" w:rsidRDefault="0042542E" w:rsidP="0042542E">
      <w:r>
        <w:t>Для образца сравнения вычисляется разница</w:t>
      </w:r>
    </w:p>
    <w:p w:rsidR="0042542E" w:rsidRDefault="0042542E" w:rsidP="0042542E"/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7508"/>
        <w:gridCol w:w="1837"/>
      </w:tblGrid>
      <w:tr w:rsidR="0042542E" w:rsidTr="0042542E">
        <w:tc>
          <w:tcPr>
            <w:tcW w:w="7508" w:type="dxa"/>
          </w:tcPr>
          <w:p w:rsidR="0042542E" w:rsidRPr="00D22946" w:rsidRDefault="00A75C28" w:rsidP="0042542E">
            <m:oMathPara>
              <m:oMathParaPr>
                <m:jc m:val="left"/>
              </m:oMathParaPr>
              <m:oMath>
                <w:bookmarkStart w:id="5" w:name="_Hlk525219830"/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стабильность</m:t>
                    </m:r>
                  </m:sub>
                </m:sSub>
                <w:bookmarkEnd w:id="5"/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co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ar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</m:bar>
                  </m:e>
                </m:d>
              </m:oMath>
            </m:oMathPara>
          </w:p>
        </w:tc>
        <w:tc>
          <w:tcPr>
            <w:tcW w:w="1837" w:type="dxa"/>
          </w:tcPr>
          <w:p w:rsidR="0042542E" w:rsidRDefault="0042542E" w:rsidP="0042542E"/>
        </w:tc>
      </w:tr>
    </w:tbl>
    <w:p w:rsidR="0042542E" w:rsidRDefault="0042542E" w:rsidP="0042542E"/>
    <w:p w:rsidR="0042542E" w:rsidRDefault="00A75C28" w:rsidP="0042542E">
      <w:pPr>
        <w:rPr>
          <w:rFonts w:eastAsiaTheme="minorEastAsia"/>
        </w:rPr>
      </w:pPr>
      <m:oMath>
        <w:bookmarkStart w:id="6" w:name="_Hlk525315602"/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co</m:t>
            </m:r>
          </m:sub>
        </m:sSub>
      </m:oMath>
      <w:r w:rsidR="0042542E">
        <w:rPr>
          <w:rFonts w:eastAsiaTheme="minorEastAsia"/>
        </w:rPr>
        <w:tab/>
        <w:t>- заданная концентрация элемента в стандартном образце,</w:t>
      </w:r>
    </w:p>
    <w:p w:rsidR="0042542E" w:rsidRDefault="00A75C28" w:rsidP="0042542E">
      <w:pPr>
        <w:rPr>
          <w:rFonts w:eastAsiaTheme="minorEastAsia"/>
        </w:rPr>
      </w:pPr>
      <m:oMath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C</m:t>
            </m:r>
          </m:e>
        </m:bar>
      </m:oMath>
      <w:r w:rsidR="0042542E">
        <w:rPr>
          <w:rFonts w:eastAsiaTheme="minorEastAsia"/>
        </w:rPr>
        <w:t xml:space="preserve"> </w:t>
      </w:r>
      <w:r w:rsidR="0042542E">
        <w:rPr>
          <w:rFonts w:eastAsiaTheme="minorEastAsia"/>
        </w:rPr>
        <w:tab/>
        <w:t>- среднее вычисленное значение концентрации.</w:t>
      </w:r>
    </w:p>
    <w:p w:rsidR="0042542E" w:rsidRPr="003B64C8" w:rsidRDefault="0042542E" w:rsidP="0042542E">
      <w:pPr>
        <w:rPr>
          <w:rFonts w:eastAsiaTheme="minorEastAsia"/>
        </w:rPr>
      </w:pPr>
    </w:p>
    <w:bookmarkEnd w:id="6"/>
    <w:p w:rsidR="0042542E" w:rsidRPr="00D416FF" w:rsidRDefault="0042542E" w:rsidP="0042542E">
      <w:r>
        <w:t xml:space="preserve">Если задано значение </w:t>
      </w:r>
      <w:r w:rsidRPr="00CB3E28">
        <w:rPr>
          <w:lang w:val="en-US"/>
        </w:rPr>
        <w:t>δ</w:t>
      </w:r>
      <w:r>
        <w:rPr>
          <w:vertAlign w:val="subscript"/>
          <w:lang w:val="en-US"/>
        </w:rPr>
        <w:t>st</w:t>
      </w:r>
      <w:r>
        <w:t xml:space="preserve"> норматива по </w:t>
      </w:r>
      <w:r w:rsidRPr="00D416FF">
        <w:t>ГОСТ Р ИСО 5725</w:t>
      </w:r>
      <w:r>
        <w:t>, то</w:t>
      </w:r>
    </w:p>
    <w:p w:rsidR="0042542E" w:rsidRDefault="0042542E" w:rsidP="0042542E">
      <w:pPr>
        <w:ind w:left="142"/>
      </w:pPr>
      <w:r>
        <w:rPr>
          <w:lang w:val="en-US"/>
        </w:rPr>
        <w:t>X</w:t>
      </w:r>
      <w:r>
        <w:rPr>
          <w:vertAlign w:val="subscript"/>
          <w:lang w:val="en-US"/>
        </w:rPr>
        <w:t>ok</w:t>
      </w:r>
      <w:r w:rsidRPr="000C0B64">
        <w:t xml:space="preserve"> = </w:t>
      </w:r>
      <w:r w:rsidRPr="00CB3E28">
        <w:rPr>
          <w:lang w:val="en-US"/>
        </w:rPr>
        <w:t>δ</w:t>
      </w:r>
      <w:r>
        <w:rPr>
          <w:vertAlign w:val="subscript"/>
          <w:lang w:val="en-US"/>
        </w:rPr>
        <w:t>st</w:t>
      </w:r>
    </w:p>
    <w:p w:rsidR="0042542E" w:rsidRPr="000C0B64" w:rsidRDefault="0042542E" w:rsidP="0042542E">
      <w:r>
        <w:t>иначе, если задан</w:t>
      </w:r>
      <w:r w:rsidR="00082277">
        <w:t>ы</w:t>
      </w:r>
      <w:r>
        <w:t xml:space="preserve"> значени</w:t>
      </w:r>
      <w:r w:rsidR="00082277">
        <w:t>я</w:t>
      </w:r>
      <w:r>
        <w:t xml:space="preserve"> </w:t>
      </w:r>
      <w:r w:rsidRPr="00CB3E28">
        <w:rPr>
          <w:lang w:val="en-US"/>
        </w:rPr>
        <w:t>δ</w:t>
      </w:r>
      <w:r>
        <w:rPr>
          <w:vertAlign w:val="subscript"/>
          <w:lang w:val="en-US"/>
        </w:rPr>
        <w:t>abs</w:t>
      </w:r>
      <w:r>
        <w:t xml:space="preserve"> </w:t>
      </w:r>
      <w:r w:rsidR="00082277">
        <w:t xml:space="preserve">или </w:t>
      </w:r>
      <w:r w:rsidR="00082277" w:rsidRPr="00CB3E28">
        <w:rPr>
          <w:lang w:val="en-US"/>
        </w:rPr>
        <w:t>δ</w:t>
      </w:r>
      <w:r w:rsidR="00082277">
        <w:rPr>
          <w:vertAlign w:val="subscript"/>
          <w:lang w:val="en-US"/>
        </w:rPr>
        <w:t>otn</w:t>
      </w:r>
      <w:r w:rsidR="00082277" w:rsidRPr="006D0C9E">
        <w:t xml:space="preserve"> </w:t>
      </w:r>
      <w:r w:rsidRPr="006D0C9E">
        <w:t>базового</w:t>
      </w:r>
      <w:r>
        <w:t xml:space="preserve"> норматива, то</w:t>
      </w:r>
    </w:p>
    <w:p w:rsidR="0042542E" w:rsidRPr="00082277" w:rsidRDefault="0042542E" w:rsidP="0042542E">
      <w:pPr>
        <w:ind w:left="142"/>
        <w:rPr>
          <w:lang w:val="en-US"/>
        </w:rPr>
      </w:pPr>
      <w:r>
        <w:rPr>
          <w:lang w:val="en-US"/>
        </w:rPr>
        <w:t>X</w:t>
      </w:r>
      <w:r>
        <w:rPr>
          <w:vertAlign w:val="subscript"/>
          <w:lang w:val="en-US"/>
        </w:rPr>
        <w:t>ok</w:t>
      </w:r>
      <w:r w:rsidRPr="00082277">
        <w:rPr>
          <w:lang w:val="en-US"/>
        </w:rPr>
        <w:t xml:space="preserve"> = </w:t>
      </w:r>
      <w:r w:rsidRPr="00CB3E28">
        <w:rPr>
          <w:lang w:val="en-US"/>
        </w:rPr>
        <w:t>δ</w:t>
      </w:r>
      <w:r>
        <w:rPr>
          <w:vertAlign w:val="subscript"/>
          <w:lang w:val="en-US"/>
        </w:rPr>
        <w:t>abs</w:t>
      </w:r>
      <w:r w:rsidR="00082277" w:rsidRPr="00082277">
        <w:rPr>
          <w:vertAlign w:val="subscript"/>
          <w:lang w:val="en-US"/>
        </w:rPr>
        <w:t xml:space="preserve"> </w:t>
      </w:r>
      <w:r w:rsidR="00082277" w:rsidRPr="00082277">
        <w:rPr>
          <w:lang w:val="en-US"/>
        </w:rPr>
        <w:t xml:space="preserve">+ </w:t>
      </w:r>
      <w:r w:rsidR="00082277" w:rsidRPr="00CB3E28">
        <w:rPr>
          <w:lang w:val="en-US"/>
        </w:rPr>
        <w:t>δ</w:t>
      </w:r>
      <w:r w:rsidR="00082277">
        <w:rPr>
          <w:vertAlign w:val="subscript"/>
          <w:lang w:val="en-US"/>
        </w:rPr>
        <w:t>otn</w:t>
      </w:r>
      <w:r w:rsidR="00082277" w:rsidRPr="00082277">
        <w:rPr>
          <w:lang w:val="en-US"/>
        </w:rPr>
        <w:t>*</w:t>
      </w:r>
      <m:oMath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C</m:t>
            </m:r>
          </m:e>
        </m:bar>
      </m:oMath>
    </w:p>
    <w:p w:rsidR="0042542E" w:rsidRPr="009C78E6" w:rsidRDefault="0042542E" w:rsidP="0042542E">
      <w:pPr>
        <w:ind w:left="142"/>
        <w:rPr>
          <w:lang w:val="en-US"/>
        </w:rPr>
      </w:pPr>
    </w:p>
    <w:p w:rsidR="0042542E" w:rsidRDefault="0042542E" w:rsidP="0042542E">
      <w:r>
        <w:t>Норматив считается выполненным, если</w:t>
      </w:r>
    </w:p>
    <w:p w:rsidR="0042542E" w:rsidRPr="009C78E6" w:rsidRDefault="0042542E" w:rsidP="0042542E">
      <w:pPr>
        <w:ind w:left="142"/>
        <w:rPr>
          <w:vertAlign w:val="subscript"/>
        </w:rPr>
      </w:pPr>
      <w:r>
        <w:rPr>
          <w:lang w:val="en-US"/>
        </w:rPr>
        <w:t>X</w:t>
      </w:r>
      <w:r>
        <w:rPr>
          <w:vertAlign w:val="subscript"/>
        </w:rPr>
        <w:t>стабильность</w:t>
      </w:r>
      <w:r>
        <w:t xml:space="preserve"> </w:t>
      </w:r>
      <w:r>
        <w:rPr>
          <w:rFonts w:cstheme="minorHAnsi"/>
        </w:rPr>
        <w:t>≤</w:t>
      </w:r>
      <w:r>
        <w:t xml:space="preserve"> </w:t>
      </w:r>
      <w:r>
        <w:rPr>
          <w:lang w:val="en-US"/>
        </w:rPr>
        <w:t>X</w:t>
      </w:r>
      <w:r>
        <w:rPr>
          <w:vertAlign w:val="subscript"/>
          <w:lang w:val="en-US"/>
        </w:rPr>
        <w:t>ok</w:t>
      </w:r>
    </w:p>
    <w:p w:rsidR="008744ED" w:rsidRPr="00131D99" w:rsidRDefault="008744ED" w:rsidP="0042542E">
      <w:pPr>
        <w:ind w:left="142"/>
        <w:rPr>
          <w:vertAlign w:val="subscript"/>
        </w:rPr>
      </w:pPr>
    </w:p>
    <w:p w:rsidR="0042542E" w:rsidRDefault="000C708E" w:rsidP="0042542E">
      <w:pPr>
        <w:jc w:val="both"/>
      </w:pPr>
      <w:r>
        <w:t>П</w:t>
      </w:r>
      <w:r w:rsidR="0042542E">
        <w:t xml:space="preserve">еред выполнением сравнения значения </w:t>
      </w:r>
      <w:r w:rsidR="0042542E">
        <w:rPr>
          <w:lang w:val="en-US"/>
        </w:rPr>
        <w:t>X</w:t>
      </w:r>
      <w:r w:rsidR="0042542E">
        <w:rPr>
          <w:vertAlign w:val="subscript"/>
        </w:rPr>
        <w:t>стабильность</w:t>
      </w:r>
      <w:r w:rsidR="0042542E">
        <w:t xml:space="preserve"> и </w:t>
      </w:r>
      <w:r w:rsidR="0042542E">
        <w:rPr>
          <w:lang w:val="en-US"/>
        </w:rPr>
        <w:t>X</w:t>
      </w:r>
      <w:r w:rsidR="0042542E">
        <w:rPr>
          <w:vertAlign w:val="subscript"/>
          <w:lang w:val="en-US"/>
        </w:rPr>
        <w:t>ok</w:t>
      </w:r>
      <w:r w:rsidR="0042542E">
        <w:t xml:space="preserve"> округляются до заданного количества верных знаков (настройки таблицы анализа, значение «Статистика» в списке количества значащих цифр).</w:t>
      </w:r>
    </w:p>
    <w:p w:rsidR="00F81544" w:rsidRDefault="00F81544" w:rsidP="0042542E"/>
    <w:p w:rsidR="0042542E" w:rsidRDefault="0042542E" w:rsidP="0042542E">
      <w:r>
        <w:br w:type="page"/>
      </w:r>
    </w:p>
    <w:p w:rsidR="00F81544" w:rsidRDefault="00121A23" w:rsidP="0042542E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lastRenderedPageBreak/>
        <w:t>Оперативный контроль погрешности</w:t>
      </w:r>
    </w:p>
    <w:p w:rsidR="00FB0595" w:rsidRDefault="00FB0595" w:rsidP="00121A23">
      <w:r>
        <w:t>Инструмент</w:t>
      </w:r>
      <w:r w:rsidR="004653F0">
        <w:t xml:space="preserve"> «Метрология / Оперативный контроль погрешности».</w:t>
      </w:r>
    </w:p>
    <w:p w:rsidR="004653F0" w:rsidRDefault="004653F0" w:rsidP="00121A23"/>
    <w:p w:rsidR="00121A23" w:rsidRDefault="00070328" w:rsidP="00121A23">
      <w:r>
        <w:t>Последовательно, для каждой выбранной линии в</w:t>
      </w:r>
      <w:r w:rsidR="006267ED">
        <w:t>ыполня</w:t>
      </w:r>
      <w:r>
        <w:t>ю</w:t>
      </w:r>
      <w:r w:rsidR="006267ED">
        <w:t>тся</w:t>
      </w:r>
      <w:r>
        <w:t xml:space="preserve"> следующие процедуры:</w:t>
      </w:r>
    </w:p>
    <w:p w:rsidR="00070328" w:rsidRDefault="00070328" w:rsidP="00070328">
      <w:pPr>
        <w:pStyle w:val="a9"/>
        <w:numPr>
          <w:ilvl w:val="0"/>
          <w:numId w:val="6"/>
        </w:numPr>
      </w:pPr>
      <w:r>
        <w:t>Контроль погрешности согласно разделу «</w:t>
      </w:r>
      <w:r w:rsidR="00D240B2">
        <w:t>Погрешность (с</w:t>
      </w:r>
      <w:r w:rsidR="00D240B2" w:rsidRPr="007C0ACC">
        <w:t>табильност</w:t>
      </w:r>
      <w:r w:rsidR="00D240B2">
        <w:t>ь</w:t>
      </w:r>
      <w:r w:rsidR="00D240B2" w:rsidRPr="007C0ACC">
        <w:t xml:space="preserve"> градуировочных характеристик</w:t>
      </w:r>
      <w:r w:rsidR="00D240B2">
        <w:t>)</w:t>
      </w:r>
      <w:r>
        <w:t>».</w:t>
      </w:r>
    </w:p>
    <w:p w:rsidR="009D510B" w:rsidRDefault="0076550B" w:rsidP="00070328">
      <w:pPr>
        <w:pStyle w:val="a9"/>
        <w:numPr>
          <w:ilvl w:val="0"/>
          <w:numId w:val="6"/>
        </w:numPr>
      </w:pPr>
      <w:r>
        <w:t xml:space="preserve">Контроль повторяемости согласно </w:t>
      </w:r>
      <w:r w:rsidR="009D510B">
        <w:t>«П</w:t>
      </w:r>
      <w:r w:rsidR="009D510B" w:rsidRPr="00D9083E">
        <w:t>овторяемост</w:t>
      </w:r>
      <w:r w:rsidR="009D510B">
        <w:t xml:space="preserve">ь по </w:t>
      </w:r>
      <w:r w:rsidR="009D510B" w:rsidRPr="00D416FF">
        <w:t>ГОСТ Р ИСО 5725</w:t>
      </w:r>
      <w:r w:rsidR="009D510B">
        <w:t>»</w:t>
      </w:r>
      <w:r>
        <w:t xml:space="preserve"> и «</w:t>
      </w:r>
      <w:r w:rsidRPr="0076550B">
        <w:t>Сходимость по базовому нормативу</w:t>
      </w:r>
      <w:r>
        <w:t>»</w:t>
      </w:r>
      <w:r w:rsidR="009D510B">
        <w:t>.</w:t>
      </w:r>
    </w:p>
    <w:p w:rsidR="00DE0BD1" w:rsidRDefault="00DE0BD1" w:rsidP="00070328">
      <w:pPr>
        <w:pStyle w:val="a9"/>
        <w:numPr>
          <w:ilvl w:val="0"/>
          <w:numId w:val="6"/>
        </w:numPr>
      </w:pPr>
      <w:r>
        <w:t>Вывод отчета о выполненной процедуре на экран и экспорт в «</w:t>
      </w:r>
      <w:r>
        <w:rPr>
          <w:lang w:val="en-US"/>
        </w:rPr>
        <w:t>Excel</w:t>
      </w:r>
      <w:r>
        <w:t>»</w:t>
      </w:r>
      <w:r w:rsidRPr="00DE0BD1">
        <w:t>.</w:t>
      </w:r>
    </w:p>
    <w:p w:rsidR="00121A23" w:rsidRDefault="00121A23" w:rsidP="00121A23"/>
    <w:p w:rsidR="00F9210F" w:rsidRDefault="003509EF" w:rsidP="00121A23">
      <w:r>
        <w:rPr>
          <w:noProof/>
          <w:lang w:eastAsia="ru-RU"/>
        </w:rPr>
        <w:drawing>
          <wp:inline distT="0" distB="0" distL="0" distR="0">
            <wp:extent cx="5940425" cy="27520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10F" w:rsidRDefault="00F9210F" w:rsidP="00121A23"/>
    <w:p w:rsidR="00F81544" w:rsidRDefault="00F81544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br w:type="page"/>
      </w:r>
    </w:p>
    <w:p w:rsidR="00650853" w:rsidRDefault="00566F47" w:rsidP="00650853">
      <w:pPr>
        <w:pStyle w:val="2"/>
      </w:pPr>
      <w:r>
        <w:lastRenderedPageBreak/>
        <w:t>К</w:t>
      </w:r>
      <w:r w:rsidRPr="00566F47">
        <w:t>онтроль воспроизводимости через погрешность</w:t>
      </w:r>
    </w:p>
    <w:p w:rsidR="00650853" w:rsidRDefault="00650853" w:rsidP="00650853"/>
    <w:p w:rsidR="003D5B5B" w:rsidRDefault="003D5B5B" w:rsidP="00650853">
      <w:r>
        <w:t>Введено для совместимости с некоторыми устаревшими нормативными процедурами. Включается во вкладке «базовый» режима «Нормативы».</w:t>
      </w:r>
    </w:p>
    <w:p w:rsidR="00650853" w:rsidRDefault="00650853" w:rsidP="00650853">
      <w:r>
        <w:t xml:space="preserve">Для образца сравнения вычисляется </w:t>
      </w:r>
    </w:p>
    <w:p w:rsidR="00553713" w:rsidRDefault="00553713" w:rsidP="00650853"/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7508"/>
        <w:gridCol w:w="1837"/>
      </w:tblGrid>
      <w:tr w:rsidR="00650853" w:rsidTr="00817934">
        <w:tc>
          <w:tcPr>
            <w:tcW w:w="7508" w:type="dxa"/>
          </w:tcPr>
          <w:p w:rsidR="00650853" w:rsidRPr="00D22946" w:rsidRDefault="000F2A85" w:rsidP="00817934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∆C=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co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ar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</m:bar>
                  </m:e>
                </m:d>
              </m:oMath>
            </m:oMathPara>
          </w:p>
        </w:tc>
        <w:tc>
          <w:tcPr>
            <w:tcW w:w="1837" w:type="dxa"/>
          </w:tcPr>
          <w:p w:rsidR="00650853" w:rsidRDefault="00650853" w:rsidP="00817934"/>
        </w:tc>
      </w:tr>
    </w:tbl>
    <w:p w:rsidR="00650853" w:rsidRDefault="00650853" w:rsidP="00650853">
      <w:pPr>
        <w:rPr>
          <w:lang w:val="en-US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7508"/>
        <w:gridCol w:w="1837"/>
      </w:tblGrid>
      <w:tr w:rsidR="00337052" w:rsidTr="00817934">
        <w:tc>
          <w:tcPr>
            <w:tcW w:w="7508" w:type="dxa"/>
          </w:tcPr>
          <w:p w:rsidR="00337052" w:rsidRPr="00D22946" w:rsidRDefault="00A75C28" w:rsidP="00817934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ст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abs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otn</m:t>
                    </m:r>
                  </m:sub>
                </m:sSub>
                <m:r>
                  <w:rPr>
                    <w:rFonts w:ascii="Cambria Math" w:hAnsi="Cambria Math"/>
                  </w:rPr>
                  <m:t>*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ar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</m:bar>
                    <m:r>
                      <w:rPr>
                        <w:rFonts w:ascii="Cambria Math" w:hAnsi="Cambria Math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co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lang w:val="en-US"/>
                  </w:rPr>
                  <m:t>/2</m:t>
                </m:r>
              </m:oMath>
            </m:oMathPara>
          </w:p>
        </w:tc>
        <w:tc>
          <w:tcPr>
            <w:tcW w:w="1837" w:type="dxa"/>
          </w:tcPr>
          <w:p w:rsidR="00337052" w:rsidRDefault="00337052" w:rsidP="00817934"/>
        </w:tc>
      </w:tr>
    </w:tbl>
    <w:p w:rsidR="00337052" w:rsidRPr="00337052" w:rsidRDefault="00337052" w:rsidP="00650853">
      <w:pPr>
        <w:rPr>
          <w:lang w:val="en-US"/>
        </w:rPr>
      </w:pPr>
    </w:p>
    <w:p w:rsidR="00650853" w:rsidRDefault="00A75C28" w:rsidP="00650853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co</m:t>
            </m:r>
          </m:sub>
        </m:sSub>
      </m:oMath>
      <w:r w:rsidR="00650853">
        <w:rPr>
          <w:rFonts w:eastAsiaTheme="minorEastAsia"/>
        </w:rPr>
        <w:tab/>
        <w:t>- заданная концентрация элемента в стандартном образце,</w:t>
      </w:r>
    </w:p>
    <w:p w:rsidR="00650853" w:rsidRDefault="00A75C28" w:rsidP="00650853">
      <w:pPr>
        <w:rPr>
          <w:rFonts w:eastAsiaTheme="minorEastAsia"/>
        </w:rPr>
      </w:pPr>
      <m:oMath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C</m:t>
            </m:r>
          </m:e>
        </m:bar>
      </m:oMath>
      <w:r w:rsidR="00650853">
        <w:rPr>
          <w:rFonts w:eastAsiaTheme="minorEastAsia"/>
        </w:rPr>
        <w:t xml:space="preserve"> </w:t>
      </w:r>
      <w:r w:rsidR="00650853">
        <w:rPr>
          <w:rFonts w:eastAsiaTheme="minorEastAsia"/>
        </w:rPr>
        <w:tab/>
        <w:t>- среднее вычисленное значение концентрации.</w:t>
      </w:r>
    </w:p>
    <w:p w:rsidR="00650853" w:rsidRDefault="00650853" w:rsidP="00650853">
      <w:pPr>
        <w:rPr>
          <w:rFonts w:eastAsiaTheme="minorEastAsia"/>
        </w:rPr>
      </w:pPr>
    </w:p>
    <w:p w:rsidR="00650853" w:rsidRDefault="00650853" w:rsidP="00650853">
      <w:r>
        <w:t>Норматив считается выполненным, если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7508"/>
        <w:gridCol w:w="1837"/>
      </w:tblGrid>
      <w:tr w:rsidR="007846A4" w:rsidTr="00817934">
        <w:tc>
          <w:tcPr>
            <w:tcW w:w="7508" w:type="dxa"/>
          </w:tcPr>
          <w:p w:rsidR="007846A4" w:rsidRPr="007846A4" w:rsidRDefault="00C55BF5" w:rsidP="00817934">
            <w:pPr>
              <w:rPr>
                <w:i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∆C≤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ст</m:t>
                    </m:r>
                  </m:sub>
                </m:sSub>
              </m:oMath>
            </m:oMathPara>
          </w:p>
        </w:tc>
        <w:tc>
          <w:tcPr>
            <w:tcW w:w="1837" w:type="dxa"/>
          </w:tcPr>
          <w:p w:rsidR="007846A4" w:rsidRDefault="007846A4" w:rsidP="00817934"/>
        </w:tc>
      </w:tr>
    </w:tbl>
    <w:p w:rsidR="00650853" w:rsidRPr="00131D99" w:rsidRDefault="00650853" w:rsidP="00650853">
      <w:pPr>
        <w:ind w:left="142"/>
        <w:rPr>
          <w:vertAlign w:val="subscript"/>
        </w:rPr>
      </w:pPr>
    </w:p>
    <w:p w:rsidR="00650853" w:rsidRDefault="00650853" w:rsidP="00650853">
      <w:pPr>
        <w:jc w:val="both"/>
      </w:pPr>
      <w:r>
        <w:t xml:space="preserve">Перед выполнением сравнения значения </w:t>
      </w:r>
      <m:oMath>
        <m:r>
          <w:rPr>
            <w:rFonts w:ascii="Cambria Math" w:hAnsi="Cambria Math"/>
          </w:rPr>
          <m:t>∆C</m:t>
        </m:r>
      </m:oMath>
      <w:r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δ</m:t>
            </m:r>
          </m:e>
          <m:sub>
            <m:r>
              <w:rPr>
                <w:rFonts w:ascii="Cambria Math" w:hAnsi="Cambria Math"/>
              </w:rPr>
              <m:t>ст</m:t>
            </m:r>
          </m:sub>
        </m:sSub>
      </m:oMath>
      <w:r>
        <w:t xml:space="preserve"> округляются д</w:t>
      </w:r>
      <w:bookmarkStart w:id="7" w:name="_GoBack"/>
      <w:bookmarkEnd w:id="7"/>
      <w:r>
        <w:t>о заданного количества верных знаков (настройки таблицы анализа, значение «Статистика» в списке количества значащих цифр).</w:t>
      </w:r>
    </w:p>
    <w:p w:rsidR="00650853" w:rsidRDefault="00650853" w:rsidP="00650853"/>
    <w:p w:rsidR="00650853" w:rsidRPr="00650853" w:rsidRDefault="00650853">
      <w:r>
        <w:br w:type="page"/>
      </w:r>
    </w:p>
    <w:p w:rsidR="00443F7D" w:rsidRDefault="00A06DC7" w:rsidP="00C02068">
      <w:pPr>
        <w:pStyle w:val="2"/>
      </w:pPr>
      <w:r>
        <w:lastRenderedPageBreak/>
        <w:t>Контрольные к</w:t>
      </w:r>
      <w:r w:rsidR="008922BB">
        <w:t>арты Шухарта</w:t>
      </w:r>
      <w:r w:rsidR="00F95333">
        <w:t xml:space="preserve">. </w:t>
      </w:r>
      <w:r w:rsidR="00F95333" w:rsidRPr="00F95333">
        <w:t>Карта повторяемости (сходимости)</w:t>
      </w:r>
      <w:r w:rsidR="00F95333">
        <w:t>.</w:t>
      </w:r>
    </w:p>
    <w:p w:rsidR="00F95333" w:rsidRDefault="00F95333" w:rsidP="00D3552E"/>
    <w:p w:rsidR="00FE33D3" w:rsidRDefault="00D3552E" w:rsidP="00D3552E">
      <w:r>
        <w:t>R - карта</w:t>
      </w:r>
      <w:r w:rsidR="007B70A5">
        <w:t xml:space="preserve">, </w:t>
      </w:r>
      <w:r w:rsidR="00053D55">
        <w:t>стандартное значение задано.</w:t>
      </w:r>
    </w:p>
    <w:p w:rsidR="00D3552E" w:rsidRPr="00772098" w:rsidRDefault="00B04F6A" w:rsidP="00D3552E">
      <w:r>
        <w:t xml:space="preserve">Анализируются величины размахов </w:t>
      </w:r>
      <w:r>
        <w:rPr>
          <w:lang w:val="en-US"/>
        </w:rPr>
        <w:t>r</w:t>
      </w:r>
      <w:r>
        <w:rPr>
          <w:vertAlign w:val="subscript"/>
          <w:lang w:val="en-US"/>
        </w:rPr>
        <w:t>i</w:t>
      </w:r>
      <w:r>
        <w:t xml:space="preserve"> по параллельным определениям заданно</w:t>
      </w:r>
      <w:r w:rsidR="00755D5A">
        <w:t>го</w:t>
      </w:r>
      <w:r>
        <w:t xml:space="preserve"> </w:t>
      </w:r>
      <w:r w:rsidR="00755D5A">
        <w:t>образца</w:t>
      </w:r>
      <w:r>
        <w:t>.</w:t>
      </w:r>
    </w:p>
    <w:p w:rsidR="00CE35B2" w:rsidRPr="00053D55" w:rsidRDefault="00CE35B2" w:rsidP="00D3552E"/>
    <w:p w:rsidR="001D3DFA" w:rsidRDefault="007E1C90" w:rsidP="001D3DFA">
      <w:r>
        <w:t>Вычисляется величина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7508"/>
        <w:gridCol w:w="1837"/>
      </w:tblGrid>
      <w:tr w:rsidR="001D3DFA" w:rsidTr="00253848">
        <w:trPr>
          <w:trHeight w:val="659"/>
        </w:trPr>
        <w:tc>
          <w:tcPr>
            <w:tcW w:w="7508" w:type="dxa"/>
          </w:tcPr>
          <w:p w:rsidR="001D3DFA" w:rsidRPr="002A1F78" w:rsidRDefault="00A75C28" w:rsidP="009023AB">
            <w:pPr>
              <w:rPr>
                <w:i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spacing w:val="15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pacing w:val="15"/>
                      </w:rPr>
                      <m:t>σ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pacing w:val="15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абс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отн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*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co</m:t>
                        </m:r>
                      </m:sub>
                    </m:sSub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/>
                        <w:lang w:val="en-US"/>
                      </w:rPr>
                      <m:t>Q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n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1837" w:type="dxa"/>
          </w:tcPr>
          <w:p w:rsidR="001D3DFA" w:rsidRDefault="001D3DFA" w:rsidP="009023AB"/>
        </w:tc>
      </w:tr>
    </w:tbl>
    <w:p w:rsidR="001D3DFA" w:rsidRDefault="00A75C28" w:rsidP="001D3DFA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co</m:t>
            </m:r>
          </m:sub>
        </m:sSub>
      </m:oMath>
      <w:r w:rsidR="00E02FA8">
        <w:rPr>
          <w:rFonts w:eastAsiaTheme="minorEastAsia"/>
        </w:rPr>
        <w:tab/>
        <w:t>- заданная концентрация элемента в образце,</w:t>
      </w:r>
    </w:p>
    <w:p w:rsidR="006A4BEF" w:rsidRPr="00494F61" w:rsidRDefault="00494F61" w:rsidP="001D3DFA">
      <w:pPr>
        <w:rPr>
          <w:rFonts w:eastAsiaTheme="minorEastAsia"/>
        </w:rPr>
      </w:pPr>
      <m:oMath>
        <m:r>
          <w:rPr>
            <w:rFonts w:ascii="Cambria Math" w:eastAsiaTheme="minorEastAsia" w:hAnsi="Cambria Math"/>
            <w:lang w:val="en-US"/>
          </w:rPr>
          <m:t>n</m:t>
        </m:r>
      </m:oMath>
      <w:r w:rsidR="006A4BEF" w:rsidRPr="0042542E">
        <w:rPr>
          <w:rFonts w:eastAsiaTheme="minorEastAsia"/>
        </w:rPr>
        <w:tab/>
      </w:r>
      <w:r w:rsidRPr="0042542E">
        <w:rPr>
          <w:rFonts w:eastAsiaTheme="minorEastAsia"/>
        </w:rPr>
        <w:t xml:space="preserve">- </w:t>
      </w:r>
      <w:r>
        <w:rPr>
          <w:rFonts w:eastAsiaTheme="minorEastAsia"/>
        </w:rPr>
        <w:t>заданное количество параллельных,</w:t>
      </w:r>
    </w:p>
    <w:p w:rsidR="00E02FA8" w:rsidRDefault="00E02FA8" w:rsidP="001D3DFA">
      <m:oMath>
        <m:r>
          <w:rPr>
            <w:rFonts w:ascii="Cambria Math" w:eastAsiaTheme="minorEastAsia" w:hAnsi="Cambria Math"/>
            <w:lang w:val="en-US"/>
          </w:rPr>
          <m:t>Q</m:t>
        </m:r>
        <m: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  <w:lang w:val="en-US"/>
          </w:rPr>
          <m:t>n</m:t>
        </m:r>
        <m:r>
          <w:rPr>
            <w:rFonts w:ascii="Cambria Math" w:eastAsiaTheme="minorEastAsia" w:hAnsi="Cambria Math"/>
          </w:rPr>
          <m:t>)</m:t>
        </m:r>
      </m:oMath>
      <w:r w:rsidRPr="006A4BEF">
        <w:tab/>
        <w:t xml:space="preserve">- </w:t>
      </w:r>
      <w:r w:rsidR="004A66C6">
        <w:rPr>
          <w:rFonts w:eastAsiaTheme="minorEastAsia"/>
        </w:rPr>
        <w:t>квантили распределения размахов</w:t>
      </w:r>
      <w:r w:rsidR="00C1119B">
        <w:t>:</w:t>
      </w:r>
    </w:p>
    <w:tbl>
      <w:tblPr>
        <w:tblStyle w:val="GridTable5Dark"/>
        <w:tblW w:w="0" w:type="auto"/>
        <w:tblLook w:val="06A0"/>
      </w:tblPr>
      <w:tblGrid>
        <w:gridCol w:w="940"/>
        <w:gridCol w:w="890"/>
        <w:gridCol w:w="939"/>
        <w:gridCol w:w="939"/>
        <w:gridCol w:w="939"/>
        <w:gridCol w:w="939"/>
        <w:gridCol w:w="939"/>
        <w:gridCol w:w="940"/>
        <w:gridCol w:w="940"/>
        <w:gridCol w:w="940"/>
      </w:tblGrid>
      <w:tr w:rsidR="00C1119B" w:rsidRPr="00131979" w:rsidTr="009023AB">
        <w:trPr>
          <w:cnfStyle w:val="100000000000"/>
        </w:trPr>
        <w:tc>
          <w:tcPr>
            <w:cnfStyle w:val="001000000000"/>
            <w:tcW w:w="940" w:type="dxa"/>
          </w:tcPr>
          <w:p w:rsidR="00C1119B" w:rsidRPr="00131979" w:rsidRDefault="00C1119B" w:rsidP="009023AB">
            <w:pPr>
              <w:rPr>
                <w:rFonts w:eastAsiaTheme="minorEastAsia"/>
                <w:b w:val="0"/>
                <w:lang w:val="en-US"/>
              </w:rPr>
            </w:pPr>
            <w:r w:rsidRPr="00131979">
              <w:rPr>
                <w:rFonts w:eastAsiaTheme="minorEastAsia"/>
                <w:b w:val="0"/>
                <w:lang w:val="en-US"/>
              </w:rPr>
              <w:t>n</w:t>
            </w:r>
          </w:p>
        </w:tc>
        <w:tc>
          <w:tcPr>
            <w:tcW w:w="890" w:type="dxa"/>
          </w:tcPr>
          <w:p w:rsidR="00C1119B" w:rsidRPr="00131979" w:rsidRDefault="00C1119B" w:rsidP="009023AB">
            <w:pPr>
              <w:cnfStyle w:val="100000000000"/>
              <w:rPr>
                <w:rFonts w:eastAsiaTheme="minorEastAsia"/>
                <w:b w:val="0"/>
              </w:rPr>
            </w:pPr>
            <w:r w:rsidRPr="00131979">
              <w:rPr>
                <w:rFonts w:eastAsiaTheme="minorEastAsia"/>
                <w:b w:val="0"/>
              </w:rPr>
              <w:t>2</w:t>
            </w:r>
          </w:p>
        </w:tc>
        <w:tc>
          <w:tcPr>
            <w:tcW w:w="939" w:type="dxa"/>
          </w:tcPr>
          <w:p w:rsidR="00C1119B" w:rsidRPr="00131979" w:rsidRDefault="00C1119B" w:rsidP="009023AB">
            <w:pPr>
              <w:cnfStyle w:val="100000000000"/>
              <w:rPr>
                <w:rFonts w:eastAsiaTheme="minorEastAsia"/>
                <w:b w:val="0"/>
              </w:rPr>
            </w:pPr>
            <w:r w:rsidRPr="00131979">
              <w:rPr>
                <w:rFonts w:eastAsiaTheme="minorEastAsia"/>
                <w:b w:val="0"/>
              </w:rPr>
              <w:t>3</w:t>
            </w:r>
          </w:p>
        </w:tc>
        <w:tc>
          <w:tcPr>
            <w:tcW w:w="939" w:type="dxa"/>
          </w:tcPr>
          <w:p w:rsidR="00C1119B" w:rsidRPr="00131979" w:rsidRDefault="00C1119B" w:rsidP="009023AB">
            <w:pPr>
              <w:cnfStyle w:val="100000000000"/>
              <w:rPr>
                <w:rFonts w:eastAsiaTheme="minorEastAsia"/>
                <w:b w:val="0"/>
              </w:rPr>
            </w:pPr>
            <w:r w:rsidRPr="00131979">
              <w:rPr>
                <w:rFonts w:eastAsiaTheme="minorEastAsia"/>
                <w:b w:val="0"/>
              </w:rPr>
              <w:t>4</w:t>
            </w:r>
          </w:p>
        </w:tc>
        <w:tc>
          <w:tcPr>
            <w:tcW w:w="939" w:type="dxa"/>
          </w:tcPr>
          <w:p w:rsidR="00C1119B" w:rsidRPr="00131979" w:rsidRDefault="00C1119B" w:rsidP="009023AB">
            <w:pPr>
              <w:cnfStyle w:val="100000000000"/>
              <w:rPr>
                <w:rFonts w:eastAsiaTheme="minorEastAsia"/>
                <w:b w:val="0"/>
              </w:rPr>
            </w:pPr>
            <w:r w:rsidRPr="00131979">
              <w:rPr>
                <w:rFonts w:eastAsiaTheme="minorEastAsia"/>
                <w:b w:val="0"/>
              </w:rPr>
              <w:t>5</w:t>
            </w:r>
          </w:p>
        </w:tc>
        <w:tc>
          <w:tcPr>
            <w:tcW w:w="939" w:type="dxa"/>
          </w:tcPr>
          <w:p w:rsidR="00C1119B" w:rsidRPr="00131979" w:rsidRDefault="00C1119B" w:rsidP="009023AB">
            <w:pPr>
              <w:cnfStyle w:val="100000000000"/>
              <w:rPr>
                <w:rFonts w:eastAsiaTheme="minorEastAsia"/>
                <w:b w:val="0"/>
              </w:rPr>
            </w:pPr>
            <w:r w:rsidRPr="00131979">
              <w:rPr>
                <w:rFonts w:eastAsiaTheme="minorEastAsia"/>
                <w:b w:val="0"/>
              </w:rPr>
              <w:t>6</w:t>
            </w:r>
          </w:p>
        </w:tc>
        <w:tc>
          <w:tcPr>
            <w:tcW w:w="939" w:type="dxa"/>
          </w:tcPr>
          <w:p w:rsidR="00C1119B" w:rsidRPr="00131979" w:rsidRDefault="00C1119B" w:rsidP="009023AB">
            <w:pPr>
              <w:cnfStyle w:val="100000000000"/>
              <w:rPr>
                <w:rFonts w:eastAsiaTheme="minorEastAsia"/>
                <w:b w:val="0"/>
              </w:rPr>
            </w:pPr>
            <w:r w:rsidRPr="00131979">
              <w:rPr>
                <w:rFonts w:eastAsiaTheme="minorEastAsia"/>
                <w:b w:val="0"/>
              </w:rPr>
              <w:t>7</w:t>
            </w:r>
          </w:p>
        </w:tc>
        <w:tc>
          <w:tcPr>
            <w:tcW w:w="940" w:type="dxa"/>
          </w:tcPr>
          <w:p w:rsidR="00C1119B" w:rsidRPr="00131979" w:rsidRDefault="00C1119B" w:rsidP="009023AB">
            <w:pPr>
              <w:cnfStyle w:val="100000000000"/>
              <w:rPr>
                <w:rFonts w:eastAsiaTheme="minorEastAsia"/>
                <w:b w:val="0"/>
              </w:rPr>
            </w:pPr>
            <w:r w:rsidRPr="00131979">
              <w:rPr>
                <w:rFonts w:eastAsiaTheme="minorEastAsia"/>
                <w:b w:val="0"/>
              </w:rPr>
              <w:t>8</w:t>
            </w:r>
          </w:p>
        </w:tc>
        <w:tc>
          <w:tcPr>
            <w:tcW w:w="940" w:type="dxa"/>
          </w:tcPr>
          <w:p w:rsidR="00C1119B" w:rsidRPr="00131979" w:rsidRDefault="00C1119B" w:rsidP="009023AB">
            <w:pPr>
              <w:cnfStyle w:val="100000000000"/>
              <w:rPr>
                <w:rFonts w:eastAsiaTheme="minorEastAsia"/>
                <w:b w:val="0"/>
              </w:rPr>
            </w:pPr>
            <w:r w:rsidRPr="00131979">
              <w:rPr>
                <w:rFonts w:eastAsiaTheme="minorEastAsia"/>
                <w:b w:val="0"/>
              </w:rPr>
              <w:t>9</w:t>
            </w:r>
          </w:p>
        </w:tc>
        <w:tc>
          <w:tcPr>
            <w:tcW w:w="940" w:type="dxa"/>
          </w:tcPr>
          <w:p w:rsidR="00C1119B" w:rsidRPr="00131979" w:rsidRDefault="00C1119B" w:rsidP="009023AB">
            <w:pPr>
              <w:cnfStyle w:val="100000000000"/>
              <w:rPr>
                <w:rFonts w:eastAsiaTheme="minorEastAsia"/>
                <w:b w:val="0"/>
              </w:rPr>
            </w:pPr>
            <w:r w:rsidRPr="00131979">
              <w:rPr>
                <w:rFonts w:eastAsiaTheme="minorEastAsia"/>
                <w:b w:val="0"/>
              </w:rPr>
              <w:t>10</w:t>
            </w:r>
          </w:p>
        </w:tc>
      </w:tr>
      <w:tr w:rsidR="00C1119B" w:rsidTr="009023AB">
        <w:tc>
          <w:tcPr>
            <w:cnfStyle w:val="001000000000"/>
            <w:tcW w:w="940" w:type="dxa"/>
          </w:tcPr>
          <w:p w:rsidR="00C1119B" w:rsidRPr="00131979" w:rsidRDefault="00C1119B" w:rsidP="009023AB">
            <w:pPr>
              <w:rPr>
                <w:rFonts w:eastAsiaTheme="minorEastAsia"/>
                <w:b w:val="0"/>
                <w:lang w:val="en-US"/>
              </w:rPr>
            </w:pPr>
            <w:r w:rsidRPr="00131979">
              <w:rPr>
                <w:rFonts w:eastAsiaTheme="minorEastAsia"/>
                <w:b w:val="0"/>
                <w:lang w:val="en-US"/>
              </w:rPr>
              <w:t>Q(</w:t>
            </w:r>
            <w:r w:rsidR="005661A4" w:rsidRPr="00131979">
              <w:rPr>
                <w:rFonts w:eastAsiaTheme="minorEastAsia"/>
                <w:b w:val="0"/>
                <w:lang w:val="en-US"/>
              </w:rPr>
              <w:t>n</w:t>
            </w:r>
            <w:r w:rsidRPr="00131979">
              <w:rPr>
                <w:rFonts w:eastAsiaTheme="minorEastAsia"/>
                <w:b w:val="0"/>
                <w:lang w:val="en-US"/>
              </w:rPr>
              <w:t>)</w:t>
            </w:r>
          </w:p>
        </w:tc>
        <w:tc>
          <w:tcPr>
            <w:tcW w:w="890" w:type="dxa"/>
          </w:tcPr>
          <w:p w:rsidR="00C1119B" w:rsidRDefault="00C1119B" w:rsidP="009023AB">
            <w:pPr>
              <w:cnfStyle w:val="000000000000"/>
              <w:rPr>
                <w:rFonts w:eastAsiaTheme="minorEastAsia"/>
              </w:rPr>
            </w:pPr>
            <w:r>
              <w:rPr>
                <w:rFonts w:eastAsiaTheme="minorEastAsia"/>
              </w:rPr>
              <w:t>2.77</w:t>
            </w:r>
          </w:p>
        </w:tc>
        <w:tc>
          <w:tcPr>
            <w:tcW w:w="939" w:type="dxa"/>
          </w:tcPr>
          <w:p w:rsidR="00C1119B" w:rsidRDefault="00C1119B" w:rsidP="009023AB">
            <w:pPr>
              <w:cnfStyle w:val="000000000000"/>
              <w:rPr>
                <w:rFonts w:eastAsiaTheme="minorEastAsia"/>
              </w:rPr>
            </w:pPr>
            <w:r>
              <w:rPr>
                <w:rFonts w:eastAsiaTheme="minorEastAsia"/>
              </w:rPr>
              <w:t>3.31</w:t>
            </w:r>
          </w:p>
        </w:tc>
        <w:tc>
          <w:tcPr>
            <w:tcW w:w="939" w:type="dxa"/>
          </w:tcPr>
          <w:p w:rsidR="00C1119B" w:rsidRDefault="00C1119B" w:rsidP="009023AB">
            <w:pPr>
              <w:cnfStyle w:val="000000000000"/>
              <w:rPr>
                <w:rFonts w:eastAsiaTheme="minorEastAsia"/>
              </w:rPr>
            </w:pPr>
            <w:r>
              <w:rPr>
                <w:rFonts w:eastAsiaTheme="minorEastAsia"/>
              </w:rPr>
              <w:t>3.63</w:t>
            </w:r>
          </w:p>
        </w:tc>
        <w:tc>
          <w:tcPr>
            <w:tcW w:w="939" w:type="dxa"/>
          </w:tcPr>
          <w:p w:rsidR="00C1119B" w:rsidRDefault="00C1119B" w:rsidP="009023AB">
            <w:pPr>
              <w:cnfStyle w:val="000000000000"/>
              <w:rPr>
                <w:rFonts w:eastAsiaTheme="minorEastAsia"/>
              </w:rPr>
            </w:pPr>
            <w:r>
              <w:rPr>
                <w:rFonts w:eastAsiaTheme="minorEastAsia"/>
              </w:rPr>
              <w:t>3.86</w:t>
            </w:r>
          </w:p>
        </w:tc>
        <w:tc>
          <w:tcPr>
            <w:tcW w:w="939" w:type="dxa"/>
          </w:tcPr>
          <w:p w:rsidR="00C1119B" w:rsidRDefault="00C1119B" w:rsidP="009023AB">
            <w:pPr>
              <w:cnfStyle w:val="000000000000"/>
              <w:rPr>
                <w:rFonts w:eastAsiaTheme="minorEastAsia"/>
              </w:rPr>
            </w:pPr>
            <w:r>
              <w:rPr>
                <w:rFonts w:eastAsiaTheme="minorEastAsia"/>
              </w:rPr>
              <w:t>4.03</w:t>
            </w:r>
          </w:p>
        </w:tc>
        <w:tc>
          <w:tcPr>
            <w:tcW w:w="939" w:type="dxa"/>
          </w:tcPr>
          <w:p w:rsidR="00C1119B" w:rsidRDefault="00C1119B" w:rsidP="009023AB">
            <w:pPr>
              <w:cnfStyle w:val="000000000000"/>
              <w:rPr>
                <w:rFonts w:eastAsiaTheme="minorEastAsia"/>
              </w:rPr>
            </w:pPr>
            <w:r>
              <w:rPr>
                <w:rFonts w:eastAsiaTheme="minorEastAsia"/>
              </w:rPr>
              <w:t>4.17</w:t>
            </w:r>
          </w:p>
        </w:tc>
        <w:tc>
          <w:tcPr>
            <w:tcW w:w="940" w:type="dxa"/>
          </w:tcPr>
          <w:p w:rsidR="00C1119B" w:rsidRDefault="00C1119B" w:rsidP="009023AB">
            <w:pPr>
              <w:cnfStyle w:val="000000000000"/>
              <w:rPr>
                <w:rFonts w:eastAsiaTheme="minorEastAsia"/>
              </w:rPr>
            </w:pPr>
            <w:r>
              <w:rPr>
                <w:rFonts w:eastAsiaTheme="minorEastAsia"/>
              </w:rPr>
              <w:t>4.29</w:t>
            </w:r>
          </w:p>
        </w:tc>
        <w:tc>
          <w:tcPr>
            <w:tcW w:w="940" w:type="dxa"/>
          </w:tcPr>
          <w:p w:rsidR="00C1119B" w:rsidRDefault="00C1119B" w:rsidP="009023AB">
            <w:pPr>
              <w:cnfStyle w:val="000000000000"/>
              <w:rPr>
                <w:rFonts w:eastAsiaTheme="minorEastAsia"/>
              </w:rPr>
            </w:pPr>
            <w:r>
              <w:rPr>
                <w:rFonts w:eastAsiaTheme="minorEastAsia"/>
              </w:rPr>
              <w:t>4.39</w:t>
            </w:r>
          </w:p>
        </w:tc>
        <w:tc>
          <w:tcPr>
            <w:tcW w:w="940" w:type="dxa"/>
          </w:tcPr>
          <w:p w:rsidR="00C1119B" w:rsidRDefault="00C1119B" w:rsidP="009023AB">
            <w:pPr>
              <w:cnfStyle w:val="000000000000"/>
              <w:rPr>
                <w:rFonts w:eastAsiaTheme="minorEastAsia"/>
              </w:rPr>
            </w:pPr>
            <w:r>
              <w:rPr>
                <w:rFonts w:eastAsiaTheme="minorEastAsia"/>
              </w:rPr>
              <w:t>4.47</w:t>
            </w:r>
          </w:p>
        </w:tc>
      </w:tr>
    </w:tbl>
    <w:p w:rsidR="00C1119B" w:rsidRDefault="00C1119B" w:rsidP="001D3DFA"/>
    <w:p w:rsidR="00E81561" w:rsidRDefault="00E81561" w:rsidP="001D3DFA"/>
    <w:p w:rsidR="00F33EB7" w:rsidRPr="00DF1E2E" w:rsidRDefault="00F33EB7" w:rsidP="001D3DFA">
      <w:r>
        <w:t>Центральная линия</w:t>
      </w:r>
      <w:r w:rsidR="00AA2D2C" w:rsidRPr="00AA2D2C">
        <w:t xml:space="preserve"> </w:t>
      </w:r>
      <m:oMath>
        <m:r>
          <w:rPr>
            <w:rFonts w:ascii="Cambria Math" w:eastAsiaTheme="minorEastAsia" w:hAnsi="Cambria Math"/>
            <w:spacing w:val="15"/>
          </w:rPr>
          <m:t>CL</m:t>
        </m:r>
      </m:oMath>
      <w:r>
        <w:t>, верхняя</w:t>
      </w:r>
      <w:r w:rsidR="00DF1E2E" w:rsidRPr="00DF1E2E">
        <w:t xml:space="preserve"> </w:t>
      </w:r>
      <m:oMath>
        <m:r>
          <w:rPr>
            <w:rFonts w:ascii="Cambria Math" w:eastAsiaTheme="minorEastAsia" w:hAnsi="Cambria Math"/>
            <w:spacing w:val="15"/>
          </w:rPr>
          <m:t>UCL</m:t>
        </m:r>
      </m:oMath>
      <w:r>
        <w:t xml:space="preserve"> и нижняя </w:t>
      </w:r>
      <m:oMath>
        <m:r>
          <w:rPr>
            <w:rFonts w:ascii="Cambria Math" w:eastAsiaTheme="minorEastAsia" w:hAnsi="Cambria Math"/>
            <w:spacing w:val="15"/>
          </w:rPr>
          <m:t>LCL</m:t>
        </m:r>
      </m:oMath>
      <w:r w:rsidR="00DF1E2E">
        <w:t xml:space="preserve"> </w:t>
      </w:r>
      <w:r>
        <w:t>контрольные границы</w:t>
      </w:r>
      <w:r w:rsidR="00DF1E2E">
        <w:t>: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7508"/>
        <w:gridCol w:w="1837"/>
      </w:tblGrid>
      <w:tr w:rsidR="00F33EB7" w:rsidTr="007E52A0">
        <w:trPr>
          <w:trHeight w:val="441"/>
        </w:trPr>
        <w:tc>
          <w:tcPr>
            <w:tcW w:w="7508" w:type="dxa"/>
          </w:tcPr>
          <w:p w:rsidR="00DF1E2E" w:rsidRPr="00885C36" w:rsidRDefault="00F33EB7" w:rsidP="007E52A0">
            <w:pPr>
              <w:rPr>
                <w:rFonts w:eastAsiaTheme="minorEastAsia"/>
                <w:i/>
                <w:spacing w:val="15"/>
              </w:rPr>
            </w:pPr>
            <m:oMath>
              <m:r>
                <w:rPr>
                  <w:rFonts w:ascii="Cambria Math" w:eastAsiaTheme="minorEastAsia" w:hAnsi="Cambria Math"/>
                  <w:spacing w:val="15"/>
                </w:rPr>
                <m:t>CL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/>
                      <w:spacing w:val="15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pacing w:val="15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  <w:spacing w:val="15"/>
                    </w:rPr>
                    <m:t>0</m:t>
                  </m:r>
                </m:sub>
              </m:sSub>
            </m:oMath>
            <w:r w:rsidR="00906EEE" w:rsidRPr="00906EEE">
              <w:rPr>
                <w:rFonts w:eastAsiaTheme="minorEastAsia"/>
                <w:i/>
                <w:spacing w:val="15"/>
              </w:rPr>
              <w:t xml:space="preserve"> </w:t>
            </w:r>
          </w:p>
        </w:tc>
        <w:tc>
          <w:tcPr>
            <w:tcW w:w="1837" w:type="dxa"/>
          </w:tcPr>
          <w:p w:rsidR="00F33EB7" w:rsidRDefault="00F33EB7" w:rsidP="009023AB"/>
        </w:tc>
      </w:tr>
      <w:tr w:rsidR="007E52A0" w:rsidTr="007E52A0">
        <w:trPr>
          <w:trHeight w:val="419"/>
        </w:trPr>
        <w:tc>
          <w:tcPr>
            <w:tcW w:w="7508" w:type="dxa"/>
          </w:tcPr>
          <w:p w:rsidR="007E52A0" w:rsidRPr="007E52A0" w:rsidRDefault="007E52A0" w:rsidP="009023AB">
            <w:pPr>
              <w:rPr>
                <w:rFonts w:ascii="Calibri" w:eastAsia="Calibri" w:hAnsi="Calibri" w:cs="Times New Roman"/>
                <w:spacing w:val="15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spacing w:val="15"/>
                  </w:rPr>
                  <m:t>UCL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  <m:r>
                  <w:rPr>
                    <w:rFonts w:ascii="Cambria Math" w:hAnsi="Cambria Math"/>
                  </w:rPr>
                  <m:t>*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spacing w:val="15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pacing w:val="15"/>
                      </w:rPr>
                      <m:t>σ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pacing w:val="15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837" w:type="dxa"/>
          </w:tcPr>
          <w:p w:rsidR="007E52A0" w:rsidRDefault="007E52A0" w:rsidP="009023AB"/>
        </w:tc>
      </w:tr>
      <w:tr w:rsidR="007E52A0" w:rsidTr="007E52A0">
        <w:trPr>
          <w:trHeight w:val="479"/>
        </w:trPr>
        <w:tc>
          <w:tcPr>
            <w:tcW w:w="7508" w:type="dxa"/>
          </w:tcPr>
          <w:p w:rsidR="007E52A0" w:rsidRPr="007E52A0" w:rsidRDefault="007E52A0" w:rsidP="009023AB">
            <w:pPr>
              <w:rPr>
                <w:rFonts w:ascii="Calibri" w:eastAsia="Calibri" w:hAnsi="Calibri" w:cs="Times New Roman"/>
                <w:spacing w:val="15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spacing w:val="15"/>
                  </w:rPr>
                  <m:t>LCL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  <m:r>
                  <w:rPr>
                    <w:rFonts w:ascii="Cambria Math" w:hAnsi="Cambria Math"/>
                  </w:rPr>
                  <m:t>*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spacing w:val="15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pacing w:val="15"/>
                      </w:rPr>
                      <m:t>σ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pacing w:val="15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837" w:type="dxa"/>
          </w:tcPr>
          <w:p w:rsidR="007E52A0" w:rsidRDefault="007E52A0" w:rsidP="009023AB"/>
        </w:tc>
      </w:tr>
    </w:tbl>
    <w:tbl>
      <w:tblPr>
        <w:tblStyle w:val="GridTable5Dark"/>
        <w:tblW w:w="0" w:type="auto"/>
        <w:tblLook w:val="06A0"/>
      </w:tblPr>
      <w:tblGrid>
        <w:gridCol w:w="940"/>
        <w:gridCol w:w="890"/>
        <w:gridCol w:w="939"/>
        <w:gridCol w:w="939"/>
        <w:gridCol w:w="939"/>
        <w:gridCol w:w="939"/>
        <w:gridCol w:w="939"/>
        <w:gridCol w:w="940"/>
        <w:gridCol w:w="940"/>
        <w:gridCol w:w="940"/>
      </w:tblGrid>
      <w:tr w:rsidR="0051385D" w:rsidRPr="00131979" w:rsidTr="009023AB">
        <w:trPr>
          <w:cnfStyle w:val="100000000000"/>
        </w:trPr>
        <w:tc>
          <w:tcPr>
            <w:cnfStyle w:val="001000000000"/>
            <w:tcW w:w="940" w:type="dxa"/>
          </w:tcPr>
          <w:p w:rsidR="0051385D" w:rsidRPr="00131979" w:rsidRDefault="0051385D" w:rsidP="009023AB">
            <w:pPr>
              <w:rPr>
                <w:rFonts w:eastAsiaTheme="minorEastAsia"/>
                <w:b w:val="0"/>
                <w:lang w:val="en-US"/>
              </w:rPr>
            </w:pPr>
            <w:r w:rsidRPr="00131979">
              <w:rPr>
                <w:rFonts w:eastAsiaTheme="minorEastAsia"/>
                <w:b w:val="0"/>
                <w:lang w:val="en-US"/>
              </w:rPr>
              <w:t>n</w:t>
            </w:r>
          </w:p>
        </w:tc>
        <w:tc>
          <w:tcPr>
            <w:tcW w:w="890" w:type="dxa"/>
          </w:tcPr>
          <w:p w:rsidR="0051385D" w:rsidRPr="00131979" w:rsidRDefault="0051385D" w:rsidP="009023AB">
            <w:pPr>
              <w:cnfStyle w:val="100000000000"/>
              <w:rPr>
                <w:rFonts w:eastAsiaTheme="minorEastAsia"/>
                <w:b w:val="0"/>
              </w:rPr>
            </w:pPr>
            <w:r w:rsidRPr="00131979">
              <w:rPr>
                <w:rFonts w:eastAsiaTheme="minorEastAsia"/>
                <w:b w:val="0"/>
              </w:rPr>
              <w:t>2</w:t>
            </w:r>
          </w:p>
        </w:tc>
        <w:tc>
          <w:tcPr>
            <w:tcW w:w="939" w:type="dxa"/>
          </w:tcPr>
          <w:p w:rsidR="0051385D" w:rsidRPr="00131979" w:rsidRDefault="0051385D" w:rsidP="009023AB">
            <w:pPr>
              <w:cnfStyle w:val="100000000000"/>
              <w:rPr>
                <w:rFonts w:eastAsiaTheme="minorEastAsia"/>
                <w:b w:val="0"/>
              </w:rPr>
            </w:pPr>
            <w:r w:rsidRPr="00131979">
              <w:rPr>
                <w:rFonts w:eastAsiaTheme="minorEastAsia"/>
                <w:b w:val="0"/>
              </w:rPr>
              <w:t>3</w:t>
            </w:r>
          </w:p>
        </w:tc>
        <w:tc>
          <w:tcPr>
            <w:tcW w:w="939" w:type="dxa"/>
          </w:tcPr>
          <w:p w:rsidR="0051385D" w:rsidRPr="00131979" w:rsidRDefault="0051385D" w:rsidP="009023AB">
            <w:pPr>
              <w:cnfStyle w:val="100000000000"/>
              <w:rPr>
                <w:rFonts w:eastAsiaTheme="minorEastAsia"/>
                <w:b w:val="0"/>
              </w:rPr>
            </w:pPr>
            <w:r w:rsidRPr="00131979">
              <w:rPr>
                <w:rFonts w:eastAsiaTheme="minorEastAsia"/>
                <w:b w:val="0"/>
              </w:rPr>
              <w:t>4</w:t>
            </w:r>
          </w:p>
        </w:tc>
        <w:tc>
          <w:tcPr>
            <w:tcW w:w="939" w:type="dxa"/>
          </w:tcPr>
          <w:p w:rsidR="0051385D" w:rsidRPr="00131979" w:rsidRDefault="0051385D" w:rsidP="009023AB">
            <w:pPr>
              <w:cnfStyle w:val="100000000000"/>
              <w:rPr>
                <w:rFonts w:eastAsiaTheme="minorEastAsia"/>
                <w:b w:val="0"/>
              </w:rPr>
            </w:pPr>
            <w:r w:rsidRPr="00131979">
              <w:rPr>
                <w:rFonts w:eastAsiaTheme="minorEastAsia"/>
                <w:b w:val="0"/>
              </w:rPr>
              <w:t>5</w:t>
            </w:r>
          </w:p>
        </w:tc>
        <w:tc>
          <w:tcPr>
            <w:tcW w:w="939" w:type="dxa"/>
          </w:tcPr>
          <w:p w:rsidR="0051385D" w:rsidRPr="00131979" w:rsidRDefault="0051385D" w:rsidP="009023AB">
            <w:pPr>
              <w:cnfStyle w:val="100000000000"/>
              <w:rPr>
                <w:rFonts w:eastAsiaTheme="minorEastAsia"/>
                <w:b w:val="0"/>
              </w:rPr>
            </w:pPr>
            <w:r w:rsidRPr="00131979">
              <w:rPr>
                <w:rFonts w:eastAsiaTheme="minorEastAsia"/>
                <w:b w:val="0"/>
              </w:rPr>
              <w:t>6</w:t>
            </w:r>
          </w:p>
        </w:tc>
        <w:tc>
          <w:tcPr>
            <w:tcW w:w="939" w:type="dxa"/>
          </w:tcPr>
          <w:p w:rsidR="0051385D" w:rsidRPr="00131979" w:rsidRDefault="0051385D" w:rsidP="009023AB">
            <w:pPr>
              <w:cnfStyle w:val="100000000000"/>
              <w:rPr>
                <w:rFonts w:eastAsiaTheme="minorEastAsia"/>
                <w:b w:val="0"/>
              </w:rPr>
            </w:pPr>
            <w:r w:rsidRPr="00131979">
              <w:rPr>
                <w:rFonts w:eastAsiaTheme="minorEastAsia"/>
                <w:b w:val="0"/>
              </w:rPr>
              <w:t>7</w:t>
            </w:r>
          </w:p>
        </w:tc>
        <w:tc>
          <w:tcPr>
            <w:tcW w:w="940" w:type="dxa"/>
          </w:tcPr>
          <w:p w:rsidR="0051385D" w:rsidRPr="00131979" w:rsidRDefault="0051385D" w:rsidP="009023AB">
            <w:pPr>
              <w:cnfStyle w:val="100000000000"/>
              <w:rPr>
                <w:rFonts w:eastAsiaTheme="minorEastAsia"/>
                <w:b w:val="0"/>
              </w:rPr>
            </w:pPr>
            <w:r w:rsidRPr="00131979">
              <w:rPr>
                <w:rFonts w:eastAsiaTheme="minorEastAsia"/>
                <w:b w:val="0"/>
              </w:rPr>
              <w:t>8</w:t>
            </w:r>
          </w:p>
        </w:tc>
        <w:tc>
          <w:tcPr>
            <w:tcW w:w="940" w:type="dxa"/>
          </w:tcPr>
          <w:p w:rsidR="0051385D" w:rsidRPr="00131979" w:rsidRDefault="0051385D" w:rsidP="009023AB">
            <w:pPr>
              <w:cnfStyle w:val="100000000000"/>
              <w:rPr>
                <w:rFonts w:eastAsiaTheme="minorEastAsia"/>
                <w:b w:val="0"/>
              </w:rPr>
            </w:pPr>
            <w:r w:rsidRPr="00131979">
              <w:rPr>
                <w:rFonts w:eastAsiaTheme="minorEastAsia"/>
                <w:b w:val="0"/>
              </w:rPr>
              <w:t>9</w:t>
            </w:r>
          </w:p>
        </w:tc>
        <w:tc>
          <w:tcPr>
            <w:tcW w:w="940" w:type="dxa"/>
          </w:tcPr>
          <w:p w:rsidR="0051385D" w:rsidRPr="00131979" w:rsidRDefault="0051385D" w:rsidP="009023AB">
            <w:pPr>
              <w:cnfStyle w:val="100000000000"/>
              <w:rPr>
                <w:rFonts w:eastAsiaTheme="minorEastAsia"/>
                <w:b w:val="0"/>
              </w:rPr>
            </w:pPr>
            <w:r w:rsidRPr="00131979">
              <w:rPr>
                <w:rFonts w:eastAsiaTheme="minorEastAsia"/>
                <w:b w:val="0"/>
              </w:rPr>
              <w:t>10</w:t>
            </w:r>
          </w:p>
        </w:tc>
      </w:tr>
      <w:tr w:rsidR="0051385D" w:rsidTr="009023AB">
        <w:tc>
          <w:tcPr>
            <w:cnfStyle w:val="001000000000"/>
            <w:tcW w:w="940" w:type="dxa"/>
          </w:tcPr>
          <w:p w:rsidR="0051385D" w:rsidRPr="001D6A9B" w:rsidRDefault="00A75C28" w:rsidP="009023AB">
            <w:pPr>
              <w:rPr>
                <w:rFonts w:eastAsiaTheme="minorEastAsia"/>
                <w:b w:val="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890" w:type="dxa"/>
          </w:tcPr>
          <w:p w:rsidR="0051385D" w:rsidRPr="00AE515C" w:rsidRDefault="00AE515C" w:rsidP="009023AB">
            <w:pPr>
              <w:cnfStyle w:val="000000000000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1.128</w:t>
            </w:r>
          </w:p>
        </w:tc>
        <w:tc>
          <w:tcPr>
            <w:tcW w:w="939" w:type="dxa"/>
          </w:tcPr>
          <w:p w:rsidR="0051385D" w:rsidRPr="00AE515C" w:rsidRDefault="00AE515C" w:rsidP="009023AB">
            <w:pPr>
              <w:cnfStyle w:val="000000000000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1.693</w:t>
            </w:r>
          </w:p>
        </w:tc>
        <w:tc>
          <w:tcPr>
            <w:tcW w:w="939" w:type="dxa"/>
          </w:tcPr>
          <w:p w:rsidR="0051385D" w:rsidRPr="00AE515C" w:rsidRDefault="00AE515C" w:rsidP="009023AB">
            <w:pPr>
              <w:cnfStyle w:val="000000000000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2.059</w:t>
            </w:r>
          </w:p>
        </w:tc>
        <w:tc>
          <w:tcPr>
            <w:tcW w:w="939" w:type="dxa"/>
          </w:tcPr>
          <w:p w:rsidR="0051385D" w:rsidRPr="00AE515C" w:rsidRDefault="00AE515C" w:rsidP="009023AB">
            <w:pPr>
              <w:cnfStyle w:val="000000000000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2.326</w:t>
            </w:r>
          </w:p>
        </w:tc>
        <w:tc>
          <w:tcPr>
            <w:tcW w:w="939" w:type="dxa"/>
          </w:tcPr>
          <w:p w:rsidR="0051385D" w:rsidRPr="00AE515C" w:rsidRDefault="00AE515C" w:rsidP="009023AB">
            <w:pPr>
              <w:cnfStyle w:val="000000000000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2.534</w:t>
            </w:r>
          </w:p>
        </w:tc>
        <w:tc>
          <w:tcPr>
            <w:tcW w:w="939" w:type="dxa"/>
          </w:tcPr>
          <w:p w:rsidR="0051385D" w:rsidRPr="00AE515C" w:rsidRDefault="00AE515C" w:rsidP="009023AB">
            <w:pPr>
              <w:cnfStyle w:val="000000000000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2.704</w:t>
            </w:r>
          </w:p>
        </w:tc>
        <w:tc>
          <w:tcPr>
            <w:tcW w:w="940" w:type="dxa"/>
          </w:tcPr>
          <w:p w:rsidR="0051385D" w:rsidRPr="00AE515C" w:rsidRDefault="00AE515C" w:rsidP="009023AB">
            <w:pPr>
              <w:cnfStyle w:val="000000000000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2.847</w:t>
            </w:r>
          </w:p>
        </w:tc>
        <w:tc>
          <w:tcPr>
            <w:tcW w:w="940" w:type="dxa"/>
          </w:tcPr>
          <w:p w:rsidR="0051385D" w:rsidRPr="00AE515C" w:rsidRDefault="00AE515C" w:rsidP="009023AB">
            <w:pPr>
              <w:cnfStyle w:val="000000000000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2.970</w:t>
            </w:r>
          </w:p>
        </w:tc>
        <w:tc>
          <w:tcPr>
            <w:tcW w:w="940" w:type="dxa"/>
          </w:tcPr>
          <w:p w:rsidR="0051385D" w:rsidRPr="00AE515C" w:rsidRDefault="00AE515C" w:rsidP="009023AB">
            <w:pPr>
              <w:cnfStyle w:val="000000000000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3.078</w:t>
            </w:r>
          </w:p>
        </w:tc>
      </w:tr>
      <w:tr w:rsidR="0051385D" w:rsidTr="009023AB">
        <w:tc>
          <w:tcPr>
            <w:cnfStyle w:val="001000000000"/>
            <w:tcW w:w="940" w:type="dxa"/>
          </w:tcPr>
          <w:p w:rsidR="0051385D" w:rsidRPr="002312AA" w:rsidRDefault="00A75C28" w:rsidP="009023AB">
            <w:pPr>
              <w:rPr>
                <w:rFonts w:ascii="Calibri" w:eastAsia="Times New Roman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890" w:type="dxa"/>
          </w:tcPr>
          <w:p w:rsidR="0051385D" w:rsidRPr="00F90CBA" w:rsidRDefault="00F90CBA" w:rsidP="009023AB">
            <w:pPr>
              <w:cnfStyle w:val="000000000000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0.000</w:t>
            </w:r>
          </w:p>
        </w:tc>
        <w:tc>
          <w:tcPr>
            <w:tcW w:w="939" w:type="dxa"/>
          </w:tcPr>
          <w:p w:rsidR="0051385D" w:rsidRPr="00F90CBA" w:rsidRDefault="00F90CBA" w:rsidP="009023AB">
            <w:pPr>
              <w:cnfStyle w:val="000000000000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0.000</w:t>
            </w:r>
          </w:p>
        </w:tc>
        <w:tc>
          <w:tcPr>
            <w:tcW w:w="939" w:type="dxa"/>
          </w:tcPr>
          <w:p w:rsidR="0051385D" w:rsidRPr="00F90CBA" w:rsidRDefault="00F90CBA" w:rsidP="009023AB">
            <w:pPr>
              <w:cnfStyle w:val="000000000000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0.000</w:t>
            </w:r>
          </w:p>
        </w:tc>
        <w:tc>
          <w:tcPr>
            <w:tcW w:w="939" w:type="dxa"/>
          </w:tcPr>
          <w:p w:rsidR="0051385D" w:rsidRPr="00F90CBA" w:rsidRDefault="00F90CBA" w:rsidP="009023AB">
            <w:pPr>
              <w:cnfStyle w:val="000000000000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0.000</w:t>
            </w:r>
          </w:p>
        </w:tc>
        <w:tc>
          <w:tcPr>
            <w:tcW w:w="939" w:type="dxa"/>
          </w:tcPr>
          <w:p w:rsidR="0051385D" w:rsidRPr="00F90CBA" w:rsidRDefault="00F90CBA" w:rsidP="009023AB">
            <w:pPr>
              <w:cnfStyle w:val="000000000000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0.000</w:t>
            </w:r>
          </w:p>
        </w:tc>
        <w:tc>
          <w:tcPr>
            <w:tcW w:w="939" w:type="dxa"/>
          </w:tcPr>
          <w:p w:rsidR="0051385D" w:rsidRPr="00F90CBA" w:rsidRDefault="00F90CBA" w:rsidP="009023AB">
            <w:pPr>
              <w:cnfStyle w:val="000000000000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0.204</w:t>
            </w:r>
          </w:p>
        </w:tc>
        <w:tc>
          <w:tcPr>
            <w:tcW w:w="940" w:type="dxa"/>
          </w:tcPr>
          <w:p w:rsidR="0051385D" w:rsidRPr="00F90CBA" w:rsidRDefault="00F90CBA" w:rsidP="009023AB">
            <w:pPr>
              <w:cnfStyle w:val="000000000000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0.388</w:t>
            </w:r>
          </w:p>
        </w:tc>
        <w:tc>
          <w:tcPr>
            <w:tcW w:w="940" w:type="dxa"/>
          </w:tcPr>
          <w:p w:rsidR="0051385D" w:rsidRPr="00F90CBA" w:rsidRDefault="00F90CBA" w:rsidP="009023AB">
            <w:pPr>
              <w:cnfStyle w:val="000000000000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0.547</w:t>
            </w:r>
          </w:p>
        </w:tc>
        <w:tc>
          <w:tcPr>
            <w:tcW w:w="940" w:type="dxa"/>
          </w:tcPr>
          <w:p w:rsidR="0051385D" w:rsidRPr="0047525C" w:rsidRDefault="0047525C" w:rsidP="009023AB">
            <w:pPr>
              <w:cnfStyle w:val="000000000000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0.687</w:t>
            </w:r>
          </w:p>
        </w:tc>
      </w:tr>
      <w:tr w:rsidR="0051385D" w:rsidTr="009023AB">
        <w:tc>
          <w:tcPr>
            <w:cnfStyle w:val="001000000000"/>
            <w:tcW w:w="940" w:type="dxa"/>
          </w:tcPr>
          <w:p w:rsidR="0051385D" w:rsidRPr="002312AA" w:rsidRDefault="00A75C28" w:rsidP="009023AB">
            <w:pPr>
              <w:rPr>
                <w:rFonts w:ascii="Calibri" w:eastAsia="Times New Roman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890" w:type="dxa"/>
          </w:tcPr>
          <w:p w:rsidR="0051385D" w:rsidRPr="005B379A" w:rsidRDefault="005B379A" w:rsidP="009023AB">
            <w:pPr>
              <w:cnfStyle w:val="000000000000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3.686</w:t>
            </w:r>
          </w:p>
        </w:tc>
        <w:tc>
          <w:tcPr>
            <w:tcW w:w="939" w:type="dxa"/>
          </w:tcPr>
          <w:p w:rsidR="0051385D" w:rsidRPr="005B379A" w:rsidRDefault="005B379A" w:rsidP="009023AB">
            <w:pPr>
              <w:cnfStyle w:val="000000000000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4.358</w:t>
            </w:r>
          </w:p>
        </w:tc>
        <w:tc>
          <w:tcPr>
            <w:tcW w:w="939" w:type="dxa"/>
          </w:tcPr>
          <w:p w:rsidR="0051385D" w:rsidRPr="005B379A" w:rsidRDefault="005B379A" w:rsidP="009023AB">
            <w:pPr>
              <w:cnfStyle w:val="000000000000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4.696</w:t>
            </w:r>
          </w:p>
        </w:tc>
        <w:tc>
          <w:tcPr>
            <w:tcW w:w="939" w:type="dxa"/>
          </w:tcPr>
          <w:p w:rsidR="0051385D" w:rsidRPr="005B379A" w:rsidRDefault="005B379A" w:rsidP="009023AB">
            <w:pPr>
              <w:cnfStyle w:val="000000000000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4.918</w:t>
            </w:r>
          </w:p>
        </w:tc>
        <w:tc>
          <w:tcPr>
            <w:tcW w:w="939" w:type="dxa"/>
          </w:tcPr>
          <w:p w:rsidR="0051385D" w:rsidRPr="005B379A" w:rsidRDefault="005B379A" w:rsidP="009023AB">
            <w:pPr>
              <w:cnfStyle w:val="000000000000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5.078</w:t>
            </w:r>
          </w:p>
        </w:tc>
        <w:tc>
          <w:tcPr>
            <w:tcW w:w="939" w:type="dxa"/>
          </w:tcPr>
          <w:p w:rsidR="0051385D" w:rsidRPr="005B379A" w:rsidRDefault="005B379A" w:rsidP="009023AB">
            <w:pPr>
              <w:cnfStyle w:val="000000000000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5.204</w:t>
            </w:r>
          </w:p>
        </w:tc>
        <w:tc>
          <w:tcPr>
            <w:tcW w:w="940" w:type="dxa"/>
          </w:tcPr>
          <w:p w:rsidR="0051385D" w:rsidRPr="005B379A" w:rsidRDefault="005B379A" w:rsidP="009023AB">
            <w:pPr>
              <w:cnfStyle w:val="000000000000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5.306</w:t>
            </w:r>
          </w:p>
        </w:tc>
        <w:tc>
          <w:tcPr>
            <w:tcW w:w="940" w:type="dxa"/>
          </w:tcPr>
          <w:p w:rsidR="0051385D" w:rsidRDefault="005B379A" w:rsidP="009023AB">
            <w:pPr>
              <w:cnfStyle w:val="000000000000"/>
              <w:rPr>
                <w:rFonts w:eastAsiaTheme="minorEastAsia"/>
              </w:rPr>
            </w:pPr>
            <w:r>
              <w:rPr>
                <w:rFonts w:eastAsiaTheme="minorEastAsia"/>
                <w:lang w:val="en-US"/>
              </w:rPr>
              <w:t>5.393</w:t>
            </w:r>
          </w:p>
        </w:tc>
        <w:tc>
          <w:tcPr>
            <w:tcW w:w="940" w:type="dxa"/>
          </w:tcPr>
          <w:p w:rsidR="0051385D" w:rsidRPr="005B379A" w:rsidRDefault="005B379A" w:rsidP="009023AB">
            <w:pPr>
              <w:cnfStyle w:val="000000000000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5.469</w:t>
            </w:r>
          </w:p>
        </w:tc>
      </w:tr>
    </w:tbl>
    <w:p w:rsidR="00112843" w:rsidRDefault="00112843" w:rsidP="001D3DFA"/>
    <w:p w:rsidR="001F5436" w:rsidRDefault="001F5436">
      <w:r>
        <w:br w:type="page"/>
      </w:r>
    </w:p>
    <w:p w:rsidR="001F5436" w:rsidRDefault="001F5436" w:rsidP="001F5436">
      <w:pPr>
        <w:pStyle w:val="2"/>
      </w:pPr>
      <w:r>
        <w:lastRenderedPageBreak/>
        <w:t>Контрольные карты Шухарта</w:t>
      </w:r>
      <w:r w:rsidR="00E768D6">
        <w:t xml:space="preserve">. </w:t>
      </w:r>
      <w:r w:rsidR="00E768D6" w:rsidRPr="00E768D6">
        <w:t>Карта прецизионности (воспроизводимости)</w:t>
      </w:r>
      <w:r w:rsidR="00E768D6">
        <w:t>.</w:t>
      </w:r>
    </w:p>
    <w:p w:rsidR="001F5436" w:rsidRDefault="001F5436" w:rsidP="001D3DFA"/>
    <w:p w:rsidR="00FE33D3" w:rsidRDefault="006E4607" w:rsidP="00826B04">
      <w:r w:rsidRPr="006E4607">
        <w:t>R - карта скользящих размахов индивидуальных значений</w:t>
      </w:r>
      <w:r w:rsidR="00C41030">
        <w:t>, стандартное значение задано</w:t>
      </w:r>
      <w:r>
        <w:t>.</w:t>
      </w:r>
    </w:p>
    <w:p w:rsidR="00826B04" w:rsidRPr="00835DD3" w:rsidRDefault="00812B0D" w:rsidP="00826B04">
      <w:r>
        <w:t xml:space="preserve">Анализируются величины скользящего размаха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i-1</m:t>
                </m:r>
              </m:sub>
            </m:sSub>
          </m:e>
        </m:d>
      </m:oMath>
      <w:r w:rsidR="00835DD3">
        <w:rPr>
          <w:rFonts w:eastAsiaTheme="minorEastAsia"/>
        </w:rPr>
        <w:t xml:space="preserve">, 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835DD3">
        <w:rPr>
          <w:rFonts w:eastAsiaTheme="minorEastAsia"/>
        </w:rPr>
        <w:t xml:space="preserve"> – </w:t>
      </w:r>
      <w:r w:rsidR="00835DD3">
        <w:rPr>
          <w:rFonts w:eastAsiaTheme="minorEastAsia"/>
          <w:lang w:val="en-US"/>
        </w:rPr>
        <w:t>i</w:t>
      </w:r>
      <w:r w:rsidR="00835DD3" w:rsidRPr="00835DD3">
        <w:rPr>
          <w:rFonts w:eastAsiaTheme="minorEastAsia"/>
        </w:rPr>
        <w:t>-</w:t>
      </w:r>
      <w:r w:rsidR="00835DD3">
        <w:rPr>
          <w:rFonts w:eastAsiaTheme="minorEastAsia"/>
        </w:rPr>
        <w:t>е</w:t>
      </w:r>
      <w:r w:rsidR="00835DD3" w:rsidRPr="00755D5A">
        <w:rPr>
          <w:rFonts w:eastAsiaTheme="minorEastAsia"/>
        </w:rPr>
        <w:t xml:space="preserve"> </w:t>
      </w:r>
      <w:r w:rsidR="00835DD3">
        <w:rPr>
          <w:rFonts w:eastAsiaTheme="minorEastAsia"/>
        </w:rPr>
        <w:t>содержание заданно</w:t>
      </w:r>
      <w:r w:rsidR="00362AC9">
        <w:rPr>
          <w:rFonts w:eastAsiaTheme="minorEastAsia"/>
        </w:rPr>
        <w:t>го</w:t>
      </w:r>
      <w:r w:rsidR="00835DD3">
        <w:rPr>
          <w:rFonts w:eastAsiaTheme="minorEastAsia"/>
        </w:rPr>
        <w:t xml:space="preserve"> </w:t>
      </w:r>
      <w:r w:rsidR="00362AC9">
        <w:rPr>
          <w:rFonts w:eastAsiaTheme="minorEastAsia"/>
        </w:rPr>
        <w:t>образца</w:t>
      </w:r>
      <w:r w:rsidR="00835DD3">
        <w:rPr>
          <w:rFonts w:eastAsiaTheme="minorEastAsia"/>
        </w:rPr>
        <w:t>.</w:t>
      </w:r>
    </w:p>
    <w:p w:rsidR="00701D5C" w:rsidRDefault="00701D5C" w:rsidP="00826B04"/>
    <w:p w:rsidR="00B43F49" w:rsidRDefault="00B43F49" w:rsidP="00B43F49">
      <w:r>
        <w:t>Вычисляется величина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7508"/>
        <w:gridCol w:w="1837"/>
      </w:tblGrid>
      <w:tr w:rsidR="00127E3A" w:rsidTr="00115CB5">
        <w:trPr>
          <w:trHeight w:val="659"/>
        </w:trPr>
        <w:tc>
          <w:tcPr>
            <w:tcW w:w="7508" w:type="dxa"/>
          </w:tcPr>
          <w:p w:rsidR="00127E3A" w:rsidRPr="002A1F78" w:rsidRDefault="00A75C28" w:rsidP="009023AB">
            <w:pPr>
              <w:rPr>
                <w:i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spacing w:val="15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pacing w:val="15"/>
                      </w:rPr>
                      <m:t>σ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pacing w:val="15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абс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отн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*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co</m:t>
                        </m:r>
                      </m:sub>
                    </m:sSub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/>
                        <w:lang w:val="en-US"/>
                      </w:rPr>
                      <m:t>Q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1837" w:type="dxa"/>
          </w:tcPr>
          <w:p w:rsidR="00127E3A" w:rsidRDefault="00127E3A" w:rsidP="009023AB"/>
        </w:tc>
      </w:tr>
    </w:tbl>
    <w:p w:rsidR="00127E3A" w:rsidRDefault="00A75C28" w:rsidP="00127E3A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co</m:t>
            </m:r>
          </m:sub>
        </m:sSub>
      </m:oMath>
      <w:r w:rsidR="00127E3A">
        <w:rPr>
          <w:rFonts w:eastAsiaTheme="minorEastAsia"/>
        </w:rPr>
        <w:tab/>
        <w:t>- заданная концентрация элемента в образце,</w:t>
      </w:r>
    </w:p>
    <w:p w:rsidR="00127E3A" w:rsidRDefault="00127E3A" w:rsidP="00127E3A">
      <m:oMath>
        <m:r>
          <w:rPr>
            <w:rFonts w:ascii="Cambria Math" w:eastAsiaTheme="minorEastAsia" w:hAnsi="Cambria Math"/>
            <w:lang w:val="en-US"/>
          </w:rPr>
          <m:t>Q</m:t>
        </m:r>
        <m: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  <w:lang w:val="en-US"/>
          </w:rPr>
          <m:t>n</m:t>
        </m:r>
        <m:r>
          <w:rPr>
            <w:rFonts w:ascii="Cambria Math" w:eastAsiaTheme="minorEastAsia" w:hAnsi="Cambria Math"/>
          </w:rPr>
          <m:t>)</m:t>
        </m:r>
      </m:oMath>
      <w:r w:rsidRPr="006A4BEF">
        <w:tab/>
        <w:t xml:space="preserve">- </w:t>
      </w:r>
      <w:r>
        <w:rPr>
          <w:rFonts w:eastAsiaTheme="minorEastAsia"/>
        </w:rPr>
        <w:t>квантили распределения размахов</w:t>
      </w:r>
      <w:r>
        <w:t>:</w:t>
      </w:r>
    </w:p>
    <w:tbl>
      <w:tblPr>
        <w:tblStyle w:val="GridTable5Dark"/>
        <w:tblW w:w="0" w:type="auto"/>
        <w:tblLook w:val="0680"/>
      </w:tblPr>
      <w:tblGrid>
        <w:gridCol w:w="940"/>
        <w:gridCol w:w="890"/>
      </w:tblGrid>
      <w:tr w:rsidR="00297A97" w:rsidTr="00E85BD8">
        <w:tc>
          <w:tcPr>
            <w:cnfStyle w:val="001000000000"/>
            <w:tcW w:w="940" w:type="dxa"/>
          </w:tcPr>
          <w:p w:rsidR="00297A97" w:rsidRPr="00131979" w:rsidRDefault="00297A97" w:rsidP="009023AB">
            <w:pPr>
              <w:rPr>
                <w:rFonts w:eastAsiaTheme="minorEastAsia"/>
                <w:b w:val="0"/>
                <w:lang w:val="en-US"/>
              </w:rPr>
            </w:pPr>
            <w:r w:rsidRPr="00131979">
              <w:rPr>
                <w:rFonts w:eastAsiaTheme="minorEastAsia"/>
                <w:b w:val="0"/>
                <w:lang w:val="en-US"/>
              </w:rPr>
              <w:t>Q(</w:t>
            </w:r>
            <w:r w:rsidR="005E585B" w:rsidRPr="00131979">
              <w:rPr>
                <w:rFonts w:eastAsiaTheme="minorEastAsia"/>
                <w:b w:val="0"/>
              </w:rPr>
              <w:t>2</w:t>
            </w:r>
            <w:r w:rsidRPr="00131979">
              <w:rPr>
                <w:rFonts w:eastAsiaTheme="minorEastAsia"/>
                <w:b w:val="0"/>
                <w:lang w:val="en-US"/>
              </w:rPr>
              <w:t>)</w:t>
            </w:r>
          </w:p>
        </w:tc>
        <w:tc>
          <w:tcPr>
            <w:tcW w:w="890" w:type="dxa"/>
          </w:tcPr>
          <w:p w:rsidR="00297A97" w:rsidRPr="00A405E4" w:rsidRDefault="00297A97" w:rsidP="009023AB">
            <w:pPr>
              <w:cnfStyle w:val="000000000000"/>
              <w:rPr>
                <w:rFonts w:eastAsiaTheme="minorEastAsia"/>
              </w:rPr>
            </w:pPr>
            <w:r w:rsidRPr="00A405E4">
              <w:rPr>
                <w:rFonts w:eastAsiaTheme="minorEastAsia"/>
              </w:rPr>
              <w:t>2.77</w:t>
            </w:r>
          </w:p>
        </w:tc>
      </w:tr>
    </w:tbl>
    <w:p w:rsidR="00127E3A" w:rsidRDefault="00127E3A" w:rsidP="00127E3A"/>
    <w:p w:rsidR="00B43F49" w:rsidRDefault="00B43F49" w:rsidP="00127E3A"/>
    <w:p w:rsidR="00127E3A" w:rsidRPr="00DF1E2E" w:rsidRDefault="00127E3A" w:rsidP="00127E3A">
      <w:r>
        <w:t>Центральная линия</w:t>
      </w:r>
      <w:r w:rsidRPr="00AA2D2C">
        <w:t xml:space="preserve"> </w:t>
      </w:r>
      <m:oMath>
        <m:r>
          <w:rPr>
            <w:rFonts w:ascii="Cambria Math" w:eastAsiaTheme="minorEastAsia" w:hAnsi="Cambria Math"/>
            <w:spacing w:val="15"/>
          </w:rPr>
          <m:t>CL</m:t>
        </m:r>
      </m:oMath>
      <w:r>
        <w:t>, верхняя</w:t>
      </w:r>
      <w:r w:rsidRPr="00DF1E2E">
        <w:t xml:space="preserve"> </w:t>
      </w:r>
      <m:oMath>
        <m:r>
          <w:rPr>
            <w:rFonts w:ascii="Cambria Math" w:eastAsiaTheme="minorEastAsia" w:hAnsi="Cambria Math"/>
            <w:spacing w:val="15"/>
          </w:rPr>
          <m:t>UCL</m:t>
        </m:r>
      </m:oMath>
      <w:r>
        <w:t xml:space="preserve"> и нижняя </w:t>
      </w:r>
      <m:oMath>
        <m:r>
          <w:rPr>
            <w:rFonts w:ascii="Cambria Math" w:eastAsiaTheme="minorEastAsia" w:hAnsi="Cambria Math"/>
            <w:spacing w:val="15"/>
          </w:rPr>
          <m:t>LCL</m:t>
        </m:r>
      </m:oMath>
      <w:r>
        <w:t xml:space="preserve"> контрольные границы: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7508"/>
        <w:gridCol w:w="1837"/>
      </w:tblGrid>
      <w:tr w:rsidR="00127E3A" w:rsidTr="009023AB">
        <w:trPr>
          <w:trHeight w:val="433"/>
        </w:trPr>
        <w:tc>
          <w:tcPr>
            <w:tcW w:w="7508" w:type="dxa"/>
          </w:tcPr>
          <w:p w:rsidR="00127E3A" w:rsidRPr="00906EEE" w:rsidRDefault="00127E3A" w:rsidP="009023AB">
            <w:pPr>
              <w:rPr>
                <w:rFonts w:eastAsiaTheme="minorEastAsia"/>
                <w:i/>
                <w:spacing w:val="15"/>
              </w:rPr>
            </w:pPr>
            <m:oMath>
              <m:r>
                <w:rPr>
                  <w:rFonts w:ascii="Cambria Math" w:eastAsiaTheme="minorEastAsia" w:hAnsi="Cambria Math"/>
                  <w:spacing w:val="15"/>
                </w:rPr>
                <m:t>CL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/>
                      <w:spacing w:val="15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pacing w:val="15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  <w:spacing w:val="15"/>
                    </w:rPr>
                    <m:t>0</m:t>
                  </m:r>
                </m:sub>
              </m:sSub>
            </m:oMath>
            <w:r w:rsidRPr="00906EEE">
              <w:rPr>
                <w:rFonts w:eastAsiaTheme="minorEastAsia"/>
                <w:i/>
                <w:spacing w:val="15"/>
              </w:rPr>
              <w:t xml:space="preserve">  </w:t>
            </w:r>
          </w:p>
        </w:tc>
        <w:tc>
          <w:tcPr>
            <w:tcW w:w="1837" w:type="dxa"/>
          </w:tcPr>
          <w:p w:rsidR="00127E3A" w:rsidRDefault="00127E3A" w:rsidP="009023AB"/>
        </w:tc>
      </w:tr>
      <w:tr w:rsidR="002341EB" w:rsidTr="009023AB">
        <w:trPr>
          <w:trHeight w:val="433"/>
        </w:trPr>
        <w:tc>
          <w:tcPr>
            <w:tcW w:w="7508" w:type="dxa"/>
          </w:tcPr>
          <w:p w:rsidR="002341EB" w:rsidRPr="002341EB" w:rsidRDefault="002341EB" w:rsidP="009023AB">
            <w:pPr>
              <w:rPr>
                <w:rFonts w:ascii="Calibri" w:eastAsia="Calibri" w:hAnsi="Calibri" w:cs="Times New Roman"/>
                <w:spacing w:val="15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spacing w:val="15"/>
                  </w:rPr>
                  <m:t>UCL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d>
                <m:r>
                  <w:rPr>
                    <w:rFonts w:ascii="Cambria Math" w:hAnsi="Cambria Math"/>
                  </w:rPr>
                  <m:t>*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spacing w:val="15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pacing w:val="15"/>
                      </w:rPr>
                      <m:t>σ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pacing w:val="15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837" w:type="dxa"/>
          </w:tcPr>
          <w:p w:rsidR="002341EB" w:rsidRDefault="002341EB" w:rsidP="009023AB"/>
        </w:tc>
      </w:tr>
      <w:tr w:rsidR="002341EB" w:rsidTr="002341EB">
        <w:trPr>
          <w:trHeight w:val="561"/>
        </w:trPr>
        <w:tc>
          <w:tcPr>
            <w:tcW w:w="7508" w:type="dxa"/>
          </w:tcPr>
          <w:p w:rsidR="002341EB" w:rsidRPr="002341EB" w:rsidRDefault="002341EB" w:rsidP="009023AB">
            <w:pPr>
              <w:rPr>
                <w:rFonts w:ascii="Calibri" w:eastAsia="Calibri" w:hAnsi="Calibri" w:cs="Times New Roman"/>
                <w:spacing w:val="15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spacing w:val="15"/>
                  </w:rPr>
                  <m:t>LCL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d>
                <m:r>
                  <w:rPr>
                    <w:rFonts w:ascii="Cambria Math" w:hAnsi="Cambria Math"/>
                  </w:rPr>
                  <m:t>*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spacing w:val="15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pacing w:val="15"/>
                      </w:rPr>
                      <m:t>σ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pacing w:val="15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837" w:type="dxa"/>
          </w:tcPr>
          <w:p w:rsidR="002341EB" w:rsidRDefault="002341EB" w:rsidP="009023AB"/>
        </w:tc>
      </w:tr>
    </w:tbl>
    <w:tbl>
      <w:tblPr>
        <w:tblStyle w:val="GridTable5Dark"/>
        <w:tblW w:w="0" w:type="auto"/>
        <w:tblLook w:val="0680"/>
      </w:tblPr>
      <w:tblGrid>
        <w:gridCol w:w="940"/>
        <w:gridCol w:w="890"/>
      </w:tblGrid>
      <w:tr w:rsidR="00297A97" w:rsidRPr="00A26BB0" w:rsidTr="005E585B">
        <w:tc>
          <w:tcPr>
            <w:cnfStyle w:val="001000000000"/>
            <w:tcW w:w="940" w:type="dxa"/>
          </w:tcPr>
          <w:p w:rsidR="00297A97" w:rsidRPr="00131979" w:rsidRDefault="00A75C28" w:rsidP="009023AB">
            <w:pPr>
              <w:rPr>
                <w:rFonts w:eastAsiaTheme="minorEastAsia"/>
                <w:b w:val="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b w:val="0"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d>
              </m:oMath>
            </m:oMathPara>
          </w:p>
        </w:tc>
        <w:tc>
          <w:tcPr>
            <w:tcW w:w="890" w:type="dxa"/>
          </w:tcPr>
          <w:p w:rsidR="00297A97" w:rsidRPr="00A405E4" w:rsidRDefault="00297A97" w:rsidP="009023AB">
            <w:pPr>
              <w:cnfStyle w:val="000000000000"/>
              <w:rPr>
                <w:rFonts w:eastAsiaTheme="minorEastAsia"/>
                <w:lang w:val="en-US"/>
              </w:rPr>
            </w:pPr>
            <w:r w:rsidRPr="00A405E4">
              <w:rPr>
                <w:rFonts w:eastAsiaTheme="minorEastAsia"/>
                <w:lang w:val="en-US"/>
              </w:rPr>
              <w:t>1.128</w:t>
            </w:r>
          </w:p>
        </w:tc>
      </w:tr>
      <w:tr w:rsidR="00297A97" w:rsidRPr="00A26BB0" w:rsidTr="005E585B">
        <w:tc>
          <w:tcPr>
            <w:cnfStyle w:val="001000000000"/>
            <w:tcW w:w="940" w:type="dxa"/>
          </w:tcPr>
          <w:p w:rsidR="00297A97" w:rsidRPr="00131979" w:rsidRDefault="00A75C28" w:rsidP="009023AB">
            <w:pPr>
              <w:rPr>
                <w:rFonts w:ascii="Calibri" w:eastAsia="Times New Roman" w:hAnsi="Calibri" w:cs="Times New Roman"/>
                <w:b w:val="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b w:val="0"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d>
              </m:oMath>
            </m:oMathPara>
          </w:p>
        </w:tc>
        <w:tc>
          <w:tcPr>
            <w:tcW w:w="890" w:type="dxa"/>
          </w:tcPr>
          <w:p w:rsidR="00297A97" w:rsidRPr="00A405E4" w:rsidRDefault="00297A97" w:rsidP="009023AB">
            <w:pPr>
              <w:cnfStyle w:val="000000000000"/>
              <w:rPr>
                <w:rFonts w:eastAsiaTheme="minorEastAsia"/>
                <w:lang w:val="en-US"/>
              </w:rPr>
            </w:pPr>
            <w:r w:rsidRPr="00A405E4">
              <w:rPr>
                <w:rFonts w:eastAsiaTheme="minorEastAsia"/>
                <w:lang w:val="en-US"/>
              </w:rPr>
              <w:t>0.000</w:t>
            </w:r>
          </w:p>
        </w:tc>
      </w:tr>
      <w:tr w:rsidR="00297A97" w:rsidRPr="00A26BB0" w:rsidTr="005E585B">
        <w:tc>
          <w:tcPr>
            <w:cnfStyle w:val="001000000000"/>
            <w:tcW w:w="940" w:type="dxa"/>
          </w:tcPr>
          <w:p w:rsidR="00297A97" w:rsidRPr="00131979" w:rsidRDefault="00A75C28" w:rsidP="009023AB">
            <w:pPr>
              <w:rPr>
                <w:rFonts w:ascii="Calibri" w:eastAsia="Times New Roman" w:hAnsi="Calibri" w:cs="Times New Roman"/>
                <w:b w:val="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b w:val="0"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d>
              </m:oMath>
            </m:oMathPara>
          </w:p>
        </w:tc>
        <w:tc>
          <w:tcPr>
            <w:tcW w:w="890" w:type="dxa"/>
          </w:tcPr>
          <w:p w:rsidR="00297A97" w:rsidRPr="00A405E4" w:rsidRDefault="00297A97" w:rsidP="009023AB">
            <w:pPr>
              <w:cnfStyle w:val="000000000000"/>
              <w:rPr>
                <w:rFonts w:eastAsiaTheme="minorEastAsia"/>
                <w:lang w:val="en-US"/>
              </w:rPr>
            </w:pPr>
            <w:r w:rsidRPr="00A405E4">
              <w:rPr>
                <w:rFonts w:eastAsiaTheme="minorEastAsia"/>
                <w:lang w:val="en-US"/>
              </w:rPr>
              <w:t>3.686</w:t>
            </w:r>
          </w:p>
        </w:tc>
      </w:tr>
    </w:tbl>
    <w:p w:rsidR="00127E3A" w:rsidRDefault="00127E3A" w:rsidP="00127E3A"/>
    <w:p w:rsidR="00701D5C" w:rsidRDefault="00701D5C">
      <w:r>
        <w:br w:type="page"/>
      </w:r>
    </w:p>
    <w:p w:rsidR="00701D5C" w:rsidRDefault="00701D5C" w:rsidP="00701D5C">
      <w:pPr>
        <w:pStyle w:val="2"/>
      </w:pPr>
      <w:r>
        <w:lastRenderedPageBreak/>
        <w:t>Контрольные карты Шухарта</w:t>
      </w:r>
      <w:r w:rsidR="008603DF">
        <w:t xml:space="preserve">. </w:t>
      </w:r>
      <w:r w:rsidR="008603DF" w:rsidRPr="008603DF">
        <w:t>Карта погрешности (правильности, систематической погрешности)</w:t>
      </w:r>
      <w:r w:rsidR="008603DF">
        <w:t>.</w:t>
      </w:r>
    </w:p>
    <w:p w:rsidR="00701D5C" w:rsidRDefault="00701D5C" w:rsidP="00701D5C"/>
    <w:p w:rsidR="00AD20E1" w:rsidRDefault="00CD5949" w:rsidP="00701D5C">
      <w:r w:rsidRPr="00CD5949">
        <w:t>X - карта индивидуальных значений</w:t>
      </w:r>
      <w:r w:rsidR="00B300D1">
        <w:t>.</w:t>
      </w:r>
    </w:p>
    <w:p w:rsidR="00701D5C" w:rsidRPr="00772098" w:rsidRDefault="00986D08" w:rsidP="00701D5C">
      <w:r>
        <w:t xml:space="preserve">Анализируются значения содержаний </w:t>
      </w:r>
      <w:r>
        <w:rPr>
          <w:lang w:val="en-US"/>
        </w:rPr>
        <w:t>C</w:t>
      </w:r>
      <w:r>
        <w:rPr>
          <w:vertAlign w:val="subscript"/>
          <w:lang w:val="en-US"/>
        </w:rPr>
        <w:t>i</w:t>
      </w:r>
      <w:r w:rsidRPr="00772098">
        <w:t xml:space="preserve"> </w:t>
      </w:r>
      <w:r>
        <w:t>заданно</w:t>
      </w:r>
      <w:r w:rsidR="00DE4DDE">
        <w:t>го</w:t>
      </w:r>
      <w:r>
        <w:t xml:space="preserve"> </w:t>
      </w:r>
      <w:r w:rsidR="00DE4DDE">
        <w:t>образца</w:t>
      </w:r>
      <w:r w:rsidR="0069716A">
        <w:t>.</w:t>
      </w:r>
    </w:p>
    <w:p w:rsidR="00D25E46" w:rsidRDefault="00D25E46" w:rsidP="00826B04"/>
    <w:p w:rsidR="00701D5C" w:rsidRDefault="00D25E46" w:rsidP="00826B04">
      <w:r>
        <w:t xml:space="preserve">Если задано значение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st</m:t>
            </m:r>
          </m:sub>
        </m:sSub>
      </m:oMath>
      <w:r>
        <w:t xml:space="preserve"> норматива по </w:t>
      </w:r>
      <w:r w:rsidRPr="00D416FF">
        <w:t>ГОСТ Р ИСО 5725</w:t>
      </w:r>
      <w:r>
        <w:t>, то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7508"/>
        <w:gridCol w:w="1837"/>
      </w:tblGrid>
      <w:tr w:rsidR="00D25E46" w:rsidTr="009A095F">
        <w:trPr>
          <w:trHeight w:val="375"/>
        </w:trPr>
        <w:tc>
          <w:tcPr>
            <w:tcW w:w="7508" w:type="dxa"/>
          </w:tcPr>
          <w:p w:rsidR="00D25E46" w:rsidRPr="002A1F78" w:rsidRDefault="00A75C28" w:rsidP="009023AB">
            <w:pPr>
              <w:rPr>
                <w:i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spacing w:val="15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pacing w:val="15"/>
                      </w:rPr>
                      <m:t>σ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pacing w:val="15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st</m:t>
                    </m:r>
                  </m:sub>
                </m:sSub>
              </m:oMath>
            </m:oMathPara>
          </w:p>
        </w:tc>
        <w:tc>
          <w:tcPr>
            <w:tcW w:w="1837" w:type="dxa"/>
          </w:tcPr>
          <w:p w:rsidR="00D25E46" w:rsidRDefault="00D25E46" w:rsidP="009023AB"/>
        </w:tc>
      </w:tr>
    </w:tbl>
    <w:p w:rsidR="009A095F" w:rsidRPr="000C0B64" w:rsidRDefault="009A095F" w:rsidP="009A095F">
      <w:r>
        <w:t>иначе</w:t>
      </w:r>
      <w:r w:rsidR="00AE5282">
        <w:t xml:space="preserve">, если заданы значения </w:t>
      </w:r>
      <w:r w:rsidR="00AE5282" w:rsidRPr="00CB3E28">
        <w:rPr>
          <w:lang w:val="en-US"/>
        </w:rPr>
        <w:t>δ</w:t>
      </w:r>
      <w:r w:rsidR="00AE5282">
        <w:rPr>
          <w:vertAlign w:val="subscript"/>
          <w:lang w:val="en-US"/>
        </w:rPr>
        <w:t>abs</w:t>
      </w:r>
      <w:r w:rsidR="00AE5282">
        <w:t xml:space="preserve"> или </w:t>
      </w:r>
      <w:r w:rsidR="00AE5282" w:rsidRPr="00CB3E28">
        <w:rPr>
          <w:lang w:val="en-US"/>
        </w:rPr>
        <w:t>δ</w:t>
      </w:r>
      <w:r w:rsidR="00AE5282">
        <w:rPr>
          <w:vertAlign w:val="subscript"/>
          <w:lang w:val="en-US"/>
        </w:rPr>
        <w:t>otn</w:t>
      </w:r>
      <w:r w:rsidR="00AE5282" w:rsidRPr="006D0C9E">
        <w:t xml:space="preserve"> базового</w:t>
      </w:r>
      <w:r w:rsidR="00AE5282">
        <w:t xml:space="preserve"> норматива, то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7508"/>
        <w:gridCol w:w="1837"/>
      </w:tblGrid>
      <w:tr w:rsidR="009A095F" w:rsidTr="009023AB">
        <w:trPr>
          <w:trHeight w:val="375"/>
        </w:trPr>
        <w:tc>
          <w:tcPr>
            <w:tcW w:w="7508" w:type="dxa"/>
          </w:tcPr>
          <w:p w:rsidR="009A095F" w:rsidRPr="002A1F78" w:rsidRDefault="00A75C28" w:rsidP="009023AB">
            <w:pPr>
              <w:rPr>
                <w:i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spacing w:val="15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pacing w:val="15"/>
                      </w:rPr>
                      <m:t>σ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pacing w:val="15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abs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otn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co</m:t>
                    </m:r>
                  </m:sub>
                </m:sSub>
              </m:oMath>
            </m:oMathPara>
          </w:p>
        </w:tc>
        <w:tc>
          <w:tcPr>
            <w:tcW w:w="1837" w:type="dxa"/>
          </w:tcPr>
          <w:p w:rsidR="009A095F" w:rsidRDefault="009A095F" w:rsidP="009023AB"/>
        </w:tc>
      </w:tr>
    </w:tbl>
    <w:p w:rsidR="002C014C" w:rsidRDefault="002C014C" w:rsidP="00312599">
      <w:pPr>
        <w:rPr>
          <w:rFonts w:eastAsiaTheme="minorEastAsia"/>
          <w:lang w:val="en-US"/>
        </w:rPr>
      </w:pPr>
    </w:p>
    <w:p w:rsidR="00312599" w:rsidRPr="005C769D" w:rsidRDefault="00A75C28" w:rsidP="00312599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co</m:t>
            </m:r>
          </m:sub>
        </m:sSub>
      </m:oMath>
      <w:r w:rsidR="00312599">
        <w:rPr>
          <w:rFonts w:eastAsiaTheme="minorEastAsia"/>
        </w:rPr>
        <w:tab/>
        <w:t>- заданная концентрация элемента в образце</w:t>
      </w:r>
      <w:r w:rsidR="005C769D">
        <w:rPr>
          <w:rFonts w:eastAsiaTheme="minorEastAsia"/>
        </w:rPr>
        <w:t>.</w:t>
      </w:r>
    </w:p>
    <w:p w:rsidR="00312599" w:rsidRDefault="00312599" w:rsidP="009A095F"/>
    <w:p w:rsidR="009023AB" w:rsidRPr="00DF1E2E" w:rsidRDefault="009023AB" w:rsidP="009023AB">
      <w:r>
        <w:t>Центральная линия</w:t>
      </w:r>
      <w:r w:rsidRPr="00AA2D2C">
        <w:t xml:space="preserve"> </w:t>
      </w:r>
      <m:oMath>
        <m:r>
          <w:rPr>
            <w:rFonts w:ascii="Cambria Math" w:eastAsiaTheme="minorEastAsia" w:hAnsi="Cambria Math"/>
            <w:spacing w:val="15"/>
          </w:rPr>
          <m:t>CL</m:t>
        </m:r>
      </m:oMath>
      <w:r>
        <w:t>, верхняя</w:t>
      </w:r>
      <w:r w:rsidRPr="00DF1E2E">
        <w:t xml:space="preserve"> </w:t>
      </w:r>
      <m:oMath>
        <m:r>
          <w:rPr>
            <w:rFonts w:ascii="Cambria Math" w:eastAsiaTheme="minorEastAsia" w:hAnsi="Cambria Math"/>
            <w:spacing w:val="15"/>
          </w:rPr>
          <m:t>UCL</m:t>
        </m:r>
      </m:oMath>
      <w:r>
        <w:t xml:space="preserve"> и нижняя </w:t>
      </w:r>
      <m:oMath>
        <m:r>
          <w:rPr>
            <w:rFonts w:ascii="Cambria Math" w:eastAsiaTheme="minorEastAsia" w:hAnsi="Cambria Math"/>
            <w:spacing w:val="15"/>
          </w:rPr>
          <m:t>LCL</m:t>
        </m:r>
      </m:oMath>
      <w:r>
        <w:t xml:space="preserve"> контрольные границы: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7508"/>
        <w:gridCol w:w="1837"/>
      </w:tblGrid>
      <w:tr w:rsidR="009023AB" w:rsidTr="009023AB">
        <w:trPr>
          <w:trHeight w:val="433"/>
        </w:trPr>
        <w:tc>
          <w:tcPr>
            <w:tcW w:w="7508" w:type="dxa"/>
          </w:tcPr>
          <w:p w:rsidR="009023AB" w:rsidRPr="00503E1C" w:rsidRDefault="009023AB" w:rsidP="009023AB">
            <w:pPr>
              <w:rPr>
                <w:rFonts w:eastAsiaTheme="minorEastAsia"/>
                <w:i/>
                <w:spacing w:val="15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spacing w:val="15"/>
                  </w:rPr>
                  <m:t>CL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co</m:t>
                    </m:r>
                  </m:sub>
                </m:sSub>
              </m:oMath>
            </m:oMathPara>
          </w:p>
        </w:tc>
        <w:tc>
          <w:tcPr>
            <w:tcW w:w="1837" w:type="dxa"/>
          </w:tcPr>
          <w:p w:rsidR="009023AB" w:rsidRDefault="009023AB" w:rsidP="009023AB"/>
        </w:tc>
      </w:tr>
      <w:tr w:rsidR="00503E1C" w:rsidTr="009023AB">
        <w:trPr>
          <w:trHeight w:val="433"/>
        </w:trPr>
        <w:tc>
          <w:tcPr>
            <w:tcW w:w="7508" w:type="dxa"/>
          </w:tcPr>
          <w:p w:rsidR="00503E1C" w:rsidRPr="00503E1C" w:rsidRDefault="00503E1C" w:rsidP="009023AB">
            <w:pPr>
              <w:rPr>
                <w:rFonts w:ascii="Calibri" w:eastAsia="Calibri" w:hAnsi="Calibri" w:cs="Times New Roman"/>
                <w:spacing w:val="15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spacing w:val="15"/>
                  </w:rPr>
                  <m:t>UCL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co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+3</m:t>
                </m:r>
                <m:r>
                  <w:rPr>
                    <w:rFonts w:ascii="Cambria Math" w:hAnsi="Cambria Math"/>
                  </w:rPr>
                  <m:t>*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spacing w:val="15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pacing w:val="15"/>
                      </w:rPr>
                      <m:t>σ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pacing w:val="15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837" w:type="dxa"/>
          </w:tcPr>
          <w:p w:rsidR="00503E1C" w:rsidRDefault="00503E1C" w:rsidP="009023AB"/>
        </w:tc>
      </w:tr>
      <w:tr w:rsidR="00503E1C" w:rsidTr="009023AB">
        <w:trPr>
          <w:trHeight w:val="433"/>
        </w:trPr>
        <w:tc>
          <w:tcPr>
            <w:tcW w:w="7508" w:type="dxa"/>
          </w:tcPr>
          <w:p w:rsidR="00503E1C" w:rsidRPr="00503E1C" w:rsidRDefault="00503E1C" w:rsidP="009023AB">
            <w:pPr>
              <w:rPr>
                <w:rFonts w:ascii="Calibri" w:eastAsia="Calibri" w:hAnsi="Calibri" w:cs="Times New Roman"/>
                <w:spacing w:val="15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spacing w:val="15"/>
                  </w:rPr>
                  <m:t>LCL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co</m:t>
                    </m:r>
                  </m:sub>
                </m:sSub>
                <m:r>
                  <w:rPr>
                    <w:rFonts w:ascii="Cambria Math" w:hAnsi="Cambria Math"/>
                  </w:rPr>
                  <m:t>-3*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spacing w:val="15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pacing w:val="15"/>
                      </w:rPr>
                      <m:t>σ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pacing w:val="15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837" w:type="dxa"/>
          </w:tcPr>
          <w:p w:rsidR="00503E1C" w:rsidRDefault="00503E1C" w:rsidP="009023AB"/>
        </w:tc>
      </w:tr>
    </w:tbl>
    <w:p w:rsidR="009023AB" w:rsidRDefault="009023AB" w:rsidP="009A095F"/>
    <w:p w:rsidR="003D2BD0" w:rsidRDefault="003D2BD0" w:rsidP="009A095F"/>
    <w:sectPr w:rsidR="003D2BD0" w:rsidSect="00A75C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212418"/>
    <w:multiLevelType w:val="hybridMultilevel"/>
    <w:tmpl w:val="C5E68402"/>
    <w:lvl w:ilvl="0" w:tplc="E28CA1E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66B577E"/>
    <w:multiLevelType w:val="hybridMultilevel"/>
    <w:tmpl w:val="7D6C14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23939B0"/>
    <w:multiLevelType w:val="hybridMultilevel"/>
    <w:tmpl w:val="8E1C42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8CF7C93"/>
    <w:multiLevelType w:val="hybridMultilevel"/>
    <w:tmpl w:val="38DA65D0"/>
    <w:lvl w:ilvl="0" w:tplc="2A30F5AA">
      <w:start w:val="4"/>
      <w:numFmt w:val="bullet"/>
      <w:lvlText w:val="-"/>
      <w:lvlJc w:val="left"/>
      <w:pPr>
        <w:ind w:left="1070" w:hanging="360"/>
      </w:pPr>
      <w:rPr>
        <w:rFonts w:ascii="Calibri" w:eastAsiaTheme="minorEastAsia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4">
    <w:nsid w:val="591C4639"/>
    <w:multiLevelType w:val="hybridMultilevel"/>
    <w:tmpl w:val="6C743492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C8A59C7"/>
    <w:multiLevelType w:val="hybridMultilevel"/>
    <w:tmpl w:val="02A48ABA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E78785E"/>
    <w:multiLevelType w:val="hybridMultilevel"/>
    <w:tmpl w:val="BD2A9842"/>
    <w:lvl w:ilvl="0" w:tplc="E28CA1E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D786EE5"/>
    <w:multiLevelType w:val="hybridMultilevel"/>
    <w:tmpl w:val="1A72C6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6"/>
  </w:num>
  <w:num w:numId="5">
    <w:abstractNumId w:val="0"/>
  </w:num>
  <w:num w:numId="6">
    <w:abstractNumId w:val="2"/>
  </w:num>
  <w:num w:numId="7">
    <w:abstractNumId w:val="7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08"/>
  <w:drawingGridHorizontalSpacing w:val="6"/>
  <w:drawingGridVerticalSpacing w:val="6"/>
  <w:doNotUseMarginsForDrawingGridOrigin/>
  <w:drawingGridVerticalOrigin w:val="1134"/>
  <w:characterSpacingControl w:val="doNotCompress"/>
  <w:compat/>
  <w:rsids>
    <w:rsidRoot w:val="00114E59"/>
    <w:rsid w:val="0000588D"/>
    <w:rsid w:val="00011E8B"/>
    <w:rsid w:val="00015AA1"/>
    <w:rsid w:val="000207AF"/>
    <w:rsid w:val="000318A4"/>
    <w:rsid w:val="00032A50"/>
    <w:rsid w:val="000339BD"/>
    <w:rsid w:val="000372FE"/>
    <w:rsid w:val="00037723"/>
    <w:rsid w:val="000408AC"/>
    <w:rsid w:val="00041281"/>
    <w:rsid w:val="00044011"/>
    <w:rsid w:val="00044E32"/>
    <w:rsid w:val="00052ADA"/>
    <w:rsid w:val="00053A64"/>
    <w:rsid w:val="00053D55"/>
    <w:rsid w:val="00061DE4"/>
    <w:rsid w:val="00070328"/>
    <w:rsid w:val="00070BA5"/>
    <w:rsid w:val="00082277"/>
    <w:rsid w:val="000943FB"/>
    <w:rsid w:val="000A26F8"/>
    <w:rsid w:val="000A4A5C"/>
    <w:rsid w:val="000B2D4F"/>
    <w:rsid w:val="000C0B64"/>
    <w:rsid w:val="000C1C97"/>
    <w:rsid w:val="000C3A80"/>
    <w:rsid w:val="000C708E"/>
    <w:rsid w:val="000F15BE"/>
    <w:rsid w:val="000F2A85"/>
    <w:rsid w:val="00107726"/>
    <w:rsid w:val="00112843"/>
    <w:rsid w:val="00112DC8"/>
    <w:rsid w:val="00114E59"/>
    <w:rsid w:val="00115CB5"/>
    <w:rsid w:val="00121A23"/>
    <w:rsid w:val="00123838"/>
    <w:rsid w:val="00127E3A"/>
    <w:rsid w:val="00131979"/>
    <w:rsid w:val="00131D99"/>
    <w:rsid w:val="00132D73"/>
    <w:rsid w:val="00133B49"/>
    <w:rsid w:val="00134E28"/>
    <w:rsid w:val="0013501A"/>
    <w:rsid w:val="001359C6"/>
    <w:rsid w:val="00135A6F"/>
    <w:rsid w:val="00144666"/>
    <w:rsid w:val="00153C85"/>
    <w:rsid w:val="00156773"/>
    <w:rsid w:val="00163416"/>
    <w:rsid w:val="00165962"/>
    <w:rsid w:val="00167EA8"/>
    <w:rsid w:val="00177F6F"/>
    <w:rsid w:val="00183B4A"/>
    <w:rsid w:val="00184BBF"/>
    <w:rsid w:val="001853AC"/>
    <w:rsid w:val="001858D5"/>
    <w:rsid w:val="001948F4"/>
    <w:rsid w:val="00195988"/>
    <w:rsid w:val="00195D05"/>
    <w:rsid w:val="00196FA2"/>
    <w:rsid w:val="001A3F0F"/>
    <w:rsid w:val="001B4A23"/>
    <w:rsid w:val="001B4A6A"/>
    <w:rsid w:val="001B5E65"/>
    <w:rsid w:val="001B5EFB"/>
    <w:rsid w:val="001C298F"/>
    <w:rsid w:val="001D2267"/>
    <w:rsid w:val="001D325A"/>
    <w:rsid w:val="001D3DFA"/>
    <w:rsid w:val="001D4C9C"/>
    <w:rsid w:val="001D52F2"/>
    <w:rsid w:val="001D6A9B"/>
    <w:rsid w:val="001F042C"/>
    <w:rsid w:val="001F5436"/>
    <w:rsid w:val="001F5565"/>
    <w:rsid w:val="00200F87"/>
    <w:rsid w:val="002030BE"/>
    <w:rsid w:val="00204750"/>
    <w:rsid w:val="002067FE"/>
    <w:rsid w:val="00207560"/>
    <w:rsid w:val="00207AA8"/>
    <w:rsid w:val="00211DD5"/>
    <w:rsid w:val="002238F9"/>
    <w:rsid w:val="00224577"/>
    <w:rsid w:val="0022658A"/>
    <w:rsid w:val="00230AA5"/>
    <w:rsid w:val="00231C4F"/>
    <w:rsid w:val="00232D83"/>
    <w:rsid w:val="00232E40"/>
    <w:rsid w:val="002341EB"/>
    <w:rsid w:val="0023796F"/>
    <w:rsid w:val="00245889"/>
    <w:rsid w:val="00252194"/>
    <w:rsid w:val="00253848"/>
    <w:rsid w:val="00266CB7"/>
    <w:rsid w:val="00282EB9"/>
    <w:rsid w:val="00285CE5"/>
    <w:rsid w:val="00287ABA"/>
    <w:rsid w:val="00297A97"/>
    <w:rsid w:val="002A1F78"/>
    <w:rsid w:val="002A28A2"/>
    <w:rsid w:val="002A3AD8"/>
    <w:rsid w:val="002A4301"/>
    <w:rsid w:val="002A4C3B"/>
    <w:rsid w:val="002A6799"/>
    <w:rsid w:val="002A7472"/>
    <w:rsid w:val="002A7CB4"/>
    <w:rsid w:val="002B1365"/>
    <w:rsid w:val="002B34BB"/>
    <w:rsid w:val="002B6B0A"/>
    <w:rsid w:val="002B72DB"/>
    <w:rsid w:val="002C014C"/>
    <w:rsid w:val="002C6660"/>
    <w:rsid w:val="002D3925"/>
    <w:rsid w:val="002D7D8F"/>
    <w:rsid w:val="002D7E5C"/>
    <w:rsid w:val="002E5044"/>
    <w:rsid w:val="002E6203"/>
    <w:rsid w:val="002E70EC"/>
    <w:rsid w:val="002F095D"/>
    <w:rsid w:val="002F43C5"/>
    <w:rsid w:val="003031AF"/>
    <w:rsid w:val="003065FA"/>
    <w:rsid w:val="003071A0"/>
    <w:rsid w:val="003109FF"/>
    <w:rsid w:val="0031222E"/>
    <w:rsid w:val="00312572"/>
    <w:rsid w:val="00312599"/>
    <w:rsid w:val="003132B1"/>
    <w:rsid w:val="00314778"/>
    <w:rsid w:val="00322CE1"/>
    <w:rsid w:val="00323DAA"/>
    <w:rsid w:val="00325A7A"/>
    <w:rsid w:val="003266F9"/>
    <w:rsid w:val="00331A1A"/>
    <w:rsid w:val="00332D9F"/>
    <w:rsid w:val="003367D8"/>
    <w:rsid w:val="00337052"/>
    <w:rsid w:val="003401E9"/>
    <w:rsid w:val="003459BB"/>
    <w:rsid w:val="0034614A"/>
    <w:rsid w:val="0034674B"/>
    <w:rsid w:val="0035037F"/>
    <w:rsid w:val="003509EF"/>
    <w:rsid w:val="00351F31"/>
    <w:rsid w:val="00352380"/>
    <w:rsid w:val="00362AC9"/>
    <w:rsid w:val="0036310B"/>
    <w:rsid w:val="00364072"/>
    <w:rsid w:val="00370DF0"/>
    <w:rsid w:val="00380BEE"/>
    <w:rsid w:val="003837B5"/>
    <w:rsid w:val="00383B14"/>
    <w:rsid w:val="003866D7"/>
    <w:rsid w:val="00391D63"/>
    <w:rsid w:val="00396B38"/>
    <w:rsid w:val="003B1589"/>
    <w:rsid w:val="003B64C8"/>
    <w:rsid w:val="003B661C"/>
    <w:rsid w:val="003C0A0A"/>
    <w:rsid w:val="003C5D61"/>
    <w:rsid w:val="003C73FE"/>
    <w:rsid w:val="003D2BD0"/>
    <w:rsid w:val="003D5B5B"/>
    <w:rsid w:val="003D7716"/>
    <w:rsid w:val="003E3C21"/>
    <w:rsid w:val="003F3CB3"/>
    <w:rsid w:val="003F44F1"/>
    <w:rsid w:val="003F458C"/>
    <w:rsid w:val="003F7FD5"/>
    <w:rsid w:val="004012F3"/>
    <w:rsid w:val="0040205E"/>
    <w:rsid w:val="00404262"/>
    <w:rsid w:val="004049A5"/>
    <w:rsid w:val="0040553A"/>
    <w:rsid w:val="00407547"/>
    <w:rsid w:val="00415B4F"/>
    <w:rsid w:val="004221AD"/>
    <w:rsid w:val="00424A0C"/>
    <w:rsid w:val="00424CE8"/>
    <w:rsid w:val="0042542E"/>
    <w:rsid w:val="00426B7E"/>
    <w:rsid w:val="00432D35"/>
    <w:rsid w:val="00443F7D"/>
    <w:rsid w:val="00453A9C"/>
    <w:rsid w:val="00464D5C"/>
    <w:rsid w:val="004653F0"/>
    <w:rsid w:val="00473948"/>
    <w:rsid w:val="0047525C"/>
    <w:rsid w:val="00476504"/>
    <w:rsid w:val="004834C3"/>
    <w:rsid w:val="00484846"/>
    <w:rsid w:val="00485B84"/>
    <w:rsid w:val="00490433"/>
    <w:rsid w:val="00494F61"/>
    <w:rsid w:val="004953CC"/>
    <w:rsid w:val="004955A3"/>
    <w:rsid w:val="004A5135"/>
    <w:rsid w:val="004A66C6"/>
    <w:rsid w:val="004B095F"/>
    <w:rsid w:val="004B628A"/>
    <w:rsid w:val="004D1831"/>
    <w:rsid w:val="004D3388"/>
    <w:rsid w:val="004D7332"/>
    <w:rsid w:val="004E4F52"/>
    <w:rsid w:val="004F066C"/>
    <w:rsid w:val="004F7EEB"/>
    <w:rsid w:val="005002BB"/>
    <w:rsid w:val="00503101"/>
    <w:rsid w:val="00503E1C"/>
    <w:rsid w:val="00505DFC"/>
    <w:rsid w:val="005126F3"/>
    <w:rsid w:val="0051385D"/>
    <w:rsid w:val="00521912"/>
    <w:rsid w:val="005257D1"/>
    <w:rsid w:val="005325BA"/>
    <w:rsid w:val="0053357F"/>
    <w:rsid w:val="00535CE1"/>
    <w:rsid w:val="0054129C"/>
    <w:rsid w:val="005419FE"/>
    <w:rsid w:val="005432F7"/>
    <w:rsid w:val="00553713"/>
    <w:rsid w:val="00557A67"/>
    <w:rsid w:val="00557DA8"/>
    <w:rsid w:val="0056269B"/>
    <w:rsid w:val="00564AC4"/>
    <w:rsid w:val="005661A4"/>
    <w:rsid w:val="0056669B"/>
    <w:rsid w:val="00566F47"/>
    <w:rsid w:val="005724CE"/>
    <w:rsid w:val="00581973"/>
    <w:rsid w:val="0058197E"/>
    <w:rsid w:val="00590504"/>
    <w:rsid w:val="00593E95"/>
    <w:rsid w:val="005A2B91"/>
    <w:rsid w:val="005B0E5F"/>
    <w:rsid w:val="005B379A"/>
    <w:rsid w:val="005C3EDA"/>
    <w:rsid w:val="005C4070"/>
    <w:rsid w:val="005C436A"/>
    <w:rsid w:val="005C516E"/>
    <w:rsid w:val="005C561C"/>
    <w:rsid w:val="005C6094"/>
    <w:rsid w:val="005C769D"/>
    <w:rsid w:val="005D3F2C"/>
    <w:rsid w:val="005E0369"/>
    <w:rsid w:val="005E585B"/>
    <w:rsid w:val="005E599B"/>
    <w:rsid w:val="005F1D3C"/>
    <w:rsid w:val="005F6992"/>
    <w:rsid w:val="00601632"/>
    <w:rsid w:val="00602609"/>
    <w:rsid w:val="0060621B"/>
    <w:rsid w:val="006145F7"/>
    <w:rsid w:val="006267ED"/>
    <w:rsid w:val="00626917"/>
    <w:rsid w:val="006429E5"/>
    <w:rsid w:val="006456A2"/>
    <w:rsid w:val="00650853"/>
    <w:rsid w:val="00650F13"/>
    <w:rsid w:val="00654391"/>
    <w:rsid w:val="00657581"/>
    <w:rsid w:val="00660069"/>
    <w:rsid w:val="006703DF"/>
    <w:rsid w:val="0067194B"/>
    <w:rsid w:val="006742B4"/>
    <w:rsid w:val="00675BA3"/>
    <w:rsid w:val="0068025B"/>
    <w:rsid w:val="006844AB"/>
    <w:rsid w:val="0069716A"/>
    <w:rsid w:val="006A4BEF"/>
    <w:rsid w:val="006B4854"/>
    <w:rsid w:val="006B50B7"/>
    <w:rsid w:val="006B62D5"/>
    <w:rsid w:val="006C5246"/>
    <w:rsid w:val="006C56F4"/>
    <w:rsid w:val="006D0AB0"/>
    <w:rsid w:val="006D0C9E"/>
    <w:rsid w:val="006D28D6"/>
    <w:rsid w:val="006D37F7"/>
    <w:rsid w:val="006D3B9B"/>
    <w:rsid w:val="006D4D96"/>
    <w:rsid w:val="006E4607"/>
    <w:rsid w:val="006E486A"/>
    <w:rsid w:val="006F1263"/>
    <w:rsid w:val="006F3630"/>
    <w:rsid w:val="006F7495"/>
    <w:rsid w:val="007002FD"/>
    <w:rsid w:val="00701D5C"/>
    <w:rsid w:val="00707B67"/>
    <w:rsid w:val="00725DBF"/>
    <w:rsid w:val="00726C31"/>
    <w:rsid w:val="00742B89"/>
    <w:rsid w:val="00743463"/>
    <w:rsid w:val="007513CC"/>
    <w:rsid w:val="00751E8C"/>
    <w:rsid w:val="00755D5A"/>
    <w:rsid w:val="0076550B"/>
    <w:rsid w:val="00767DEA"/>
    <w:rsid w:val="00772098"/>
    <w:rsid w:val="00776025"/>
    <w:rsid w:val="007846A4"/>
    <w:rsid w:val="0079763C"/>
    <w:rsid w:val="007B12CE"/>
    <w:rsid w:val="007B35BE"/>
    <w:rsid w:val="007B70A5"/>
    <w:rsid w:val="007C0ACC"/>
    <w:rsid w:val="007E1C90"/>
    <w:rsid w:val="007E52A0"/>
    <w:rsid w:val="007E5889"/>
    <w:rsid w:val="007E64BF"/>
    <w:rsid w:val="00800702"/>
    <w:rsid w:val="008036D7"/>
    <w:rsid w:val="00812B0D"/>
    <w:rsid w:val="00812E00"/>
    <w:rsid w:val="008170E3"/>
    <w:rsid w:val="0082319C"/>
    <w:rsid w:val="00826B04"/>
    <w:rsid w:val="0083029A"/>
    <w:rsid w:val="0083547D"/>
    <w:rsid w:val="00835DD3"/>
    <w:rsid w:val="00836A98"/>
    <w:rsid w:val="00841CBE"/>
    <w:rsid w:val="00842238"/>
    <w:rsid w:val="00843C55"/>
    <w:rsid w:val="008463A9"/>
    <w:rsid w:val="00851BAE"/>
    <w:rsid w:val="008603DF"/>
    <w:rsid w:val="00865AC9"/>
    <w:rsid w:val="0087177B"/>
    <w:rsid w:val="008744ED"/>
    <w:rsid w:val="00874632"/>
    <w:rsid w:val="00874D0B"/>
    <w:rsid w:val="008843A4"/>
    <w:rsid w:val="008849B0"/>
    <w:rsid w:val="00885C36"/>
    <w:rsid w:val="008922BB"/>
    <w:rsid w:val="008964A6"/>
    <w:rsid w:val="00896AA8"/>
    <w:rsid w:val="008A07A6"/>
    <w:rsid w:val="008A13D8"/>
    <w:rsid w:val="008A6F99"/>
    <w:rsid w:val="008B242D"/>
    <w:rsid w:val="008B55EB"/>
    <w:rsid w:val="008B58C5"/>
    <w:rsid w:val="008B6238"/>
    <w:rsid w:val="008C2896"/>
    <w:rsid w:val="008C355F"/>
    <w:rsid w:val="008C736F"/>
    <w:rsid w:val="008D1D63"/>
    <w:rsid w:val="008D7671"/>
    <w:rsid w:val="008E17DC"/>
    <w:rsid w:val="008F1059"/>
    <w:rsid w:val="008F1C4A"/>
    <w:rsid w:val="008F2D21"/>
    <w:rsid w:val="009023AB"/>
    <w:rsid w:val="00902AAC"/>
    <w:rsid w:val="00903CDE"/>
    <w:rsid w:val="00906EEE"/>
    <w:rsid w:val="00911D40"/>
    <w:rsid w:val="0091418B"/>
    <w:rsid w:val="00914D9D"/>
    <w:rsid w:val="009236FF"/>
    <w:rsid w:val="009309A5"/>
    <w:rsid w:val="009322A1"/>
    <w:rsid w:val="00937EEA"/>
    <w:rsid w:val="00941265"/>
    <w:rsid w:val="00943E86"/>
    <w:rsid w:val="00952C2E"/>
    <w:rsid w:val="00953D0E"/>
    <w:rsid w:val="00954E54"/>
    <w:rsid w:val="00970F99"/>
    <w:rsid w:val="00973425"/>
    <w:rsid w:val="00984B61"/>
    <w:rsid w:val="00985D0C"/>
    <w:rsid w:val="00986D08"/>
    <w:rsid w:val="00996735"/>
    <w:rsid w:val="009A0201"/>
    <w:rsid w:val="009A095F"/>
    <w:rsid w:val="009A4D20"/>
    <w:rsid w:val="009B6540"/>
    <w:rsid w:val="009B6F4B"/>
    <w:rsid w:val="009B70AF"/>
    <w:rsid w:val="009C29E5"/>
    <w:rsid w:val="009C4B6C"/>
    <w:rsid w:val="009C5B58"/>
    <w:rsid w:val="009C78E6"/>
    <w:rsid w:val="009D3E26"/>
    <w:rsid w:val="009D510B"/>
    <w:rsid w:val="009E0406"/>
    <w:rsid w:val="009E1866"/>
    <w:rsid w:val="009F1C38"/>
    <w:rsid w:val="009F4945"/>
    <w:rsid w:val="009F7C53"/>
    <w:rsid w:val="00A06DC7"/>
    <w:rsid w:val="00A1519C"/>
    <w:rsid w:val="00A20306"/>
    <w:rsid w:val="00A22E70"/>
    <w:rsid w:val="00A25B36"/>
    <w:rsid w:val="00A26211"/>
    <w:rsid w:val="00A26BB0"/>
    <w:rsid w:val="00A302A2"/>
    <w:rsid w:val="00A3234B"/>
    <w:rsid w:val="00A32F1E"/>
    <w:rsid w:val="00A35AD8"/>
    <w:rsid w:val="00A35CE6"/>
    <w:rsid w:val="00A405E4"/>
    <w:rsid w:val="00A46B96"/>
    <w:rsid w:val="00A519BB"/>
    <w:rsid w:val="00A519F0"/>
    <w:rsid w:val="00A54B9F"/>
    <w:rsid w:val="00A54DFE"/>
    <w:rsid w:val="00A60F80"/>
    <w:rsid w:val="00A6422C"/>
    <w:rsid w:val="00A664A5"/>
    <w:rsid w:val="00A66DED"/>
    <w:rsid w:val="00A75C28"/>
    <w:rsid w:val="00A80649"/>
    <w:rsid w:val="00A82327"/>
    <w:rsid w:val="00A84227"/>
    <w:rsid w:val="00A84DE8"/>
    <w:rsid w:val="00A921EE"/>
    <w:rsid w:val="00AA1567"/>
    <w:rsid w:val="00AA2D2C"/>
    <w:rsid w:val="00AA3F34"/>
    <w:rsid w:val="00AA4B24"/>
    <w:rsid w:val="00AA53BE"/>
    <w:rsid w:val="00AA5F8B"/>
    <w:rsid w:val="00AA6898"/>
    <w:rsid w:val="00AB3BDF"/>
    <w:rsid w:val="00AB3E50"/>
    <w:rsid w:val="00AB7A46"/>
    <w:rsid w:val="00AB7ACE"/>
    <w:rsid w:val="00AD20E1"/>
    <w:rsid w:val="00AD24C1"/>
    <w:rsid w:val="00AD3E61"/>
    <w:rsid w:val="00AE366B"/>
    <w:rsid w:val="00AE3C10"/>
    <w:rsid w:val="00AE515C"/>
    <w:rsid w:val="00AE5282"/>
    <w:rsid w:val="00AF0AB6"/>
    <w:rsid w:val="00AF5A02"/>
    <w:rsid w:val="00B04F6A"/>
    <w:rsid w:val="00B0571A"/>
    <w:rsid w:val="00B11845"/>
    <w:rsid w:val="00B12959"/>
    <w:rsid w:val="00B14AF9"/>
    <w:rsid w:val="00B17679"/>
    <w:rsid w:val="00B226F8"/>
    <w:rsid w:val="00B22AF8"/>
    <w:rsid w:val="00B22DA8"/>
    <w:rsid w:val="00B300D1"/>
    <w:rsid w:val="00B43F49"/>
    <w:rsid w:val="00B458EA"/>
    <w:rsid w:val="00B513EA"/>
    <w:rsid w:val="00B51774"/>
    <w:rsid w:val="00B51B7A"/>
    <w:rsid w:val="00B611BD"/>
    <w:rsid w:val="00B64330"/>
    <w:rsid w:val="00B6441A"/>
    <w:rsid w:val="00B66D2C"/>
    <w:rsid w:val="00B72F5A"/>
    <w:rsid w:val="00B8525A"/>
    <w:rsid w:val="00B9344E"/>
    <w:rsid w:val="00B93972"/>
    <w:rsid w:val="00BA2878"/>
    <w:rsid w:val="00BA2AB7"/>
    <w:rsid w:val="00BA5C50"/>
    <w:rsid w:val="00BA61E7"/>
    <w:rsid w:val="00BB1E95"/>
    <w:rsid w:val="00BB3220"/>
    <w:rsid w:val="00BC15CB"/>
    <w:rsid w:val="00BC2EAB"/>
    <w:rsid w:val="00BD218C"/>
    <w:rsid w:val="00BD2805"/>
    <w:rsid w:val="00BD685F"/>
    <w:rsid w:val="00BD7B62"/>
    <w:rsid w:val="00BE2E11"/>
    <w:rsid w:val="00BE48EC"/>
    <w:rsid w:val="00BE57AD"/>
    <w:rsid w:val="00BE743F"/>
    <w:rsid w:val="00BE7440"/>
    <w:rsid w:val="00BF7F51"/>
    <w:rsid w:val="00C0121F"/>
    <w:rsid w:val="00C02068"/>
    <w:rsid w:val="00C059F2"/>
    <w:rsid w:val="00C06FB7"/>
    <w:rsid w:val="00C076E1"/>
    <w:rsid w:val="00C1119B"/>
    <w:rsid w:val="00C16C01"/>
    <w:rsid w:val="00C23E91"/>
    <w:rsid w:val="00C26986"/>
    <w:rsid w:val="00C35DF7"/>
    <w:rsid w:val="00C36AA2"/>
    <w:rsid w:val="00C36C62"/>
    <w:rsid w:val="00C40AA3"/>
    <w:rsid w:val="00C41030"/>
    <w:rsid w:val="00C50B3F"/>
    <w:rsid w:val="00C51AE4"/>
    <w:rsid w:val="00C51B70"/>
    <w:rsid w:val="00C524D0"/>
    <w:rsid w:val="00C5278E"/>
    <w:rsid w:val="00C53EB9"/>
    <w:rsid w:val="00C555C6"/>
    <w:rsid w:val="00C55BF5"/>
    <w:rsid w:val="00C60F97"/>
    <w:rsid w:val="00C63750"/>
    <w:rsid w:val="00C679FA"/>
    <w:rsid w:val="00C704EC"/>
    <w:rsid w:val="00C707F5"/>
    <w:rsid w:val="00C76B76"/>
    <w:rsid w:val="00C77119"/>
    <w:rsid w:val="00C77957"/>
    <w:rsid w:val="00C84C0A"/>
    <w:rsid w:val="00C84D3B"/>
    <w:rsid w:val="00C93100"/>
    <w:rsid w:val="00C94397"/>
    <w:rsid w:val="00C957DC"/>
    <w:rsid w:val="00C96770"/>
    <w:rsid w:val="00C97CB5"/>
    <w:rsid w:val="00CA15C3"/>
    <w:rsid w:val="00CA1DBB"/>
    <w:rsid w:val="00CA5C51"/>
    <w:rsid w:val="00CB2E23"/>
    <w:rsid w:val="00CB3E28"/>
    <w:rsid w:val="00CC066F"/>
    <w:rsid w:val="00CC074C"/>
    <w:rsid w:val="00CD5949"/>
    <w:rsid w:val="00CD7893"/>
    <w:rsid w:val="00CE35B2"/>
    <w:rsid w:val="00CF0D12"/>
    <w:rsid w:val="00D0051A"/>
    <w:rsid w:val="00D1168E"/>
    <w:rsid w:val="00D13375"/>
    <w:rsid w:val="00D14065"/>
    <w:rsid w:val="00D22946"/>
    <w:rsid w:val="00D22F33"/>
    <w:rsid w:val="00D240B2"/>
    <w:rsid w:val="00D24844"/>
    <w:rsid w:val="00D249CB"/>
    <w:rsid w:val="00D251A9"/>
    <w:rsid w:val="00D25E46"/>
    <w:rsid w:val="00D268DA"/>
    <w:rsid w:val="00D27747"/>
    <w:rsid w:val="00D320AB"/>
    <w:rsid w:val="00D332FC"/>
    <w:rsid w:val="00D3552E"/>
    <w:rsid w:val="00D4069B"/>
    <w:rsid w:val="00D416FF"/>
    <w:rsid w:val="00D44303"/>
    <w:rsid w:val="00D455FD"/>
    <w:rsid w:val="00D54FA6"/>
    <w:rsid w:val="00D601C0"/>
    <w:rsid w:val="00D61C3C"/>
    <w:rsid w:val="00D74671"/>
    <w:rsid w:val="00D80953"/>
    <w:rsid w:val="00D82316"/>
    <w:rsid w:val="00D8547D"/>
    <w:rsid w:val="00D9083E"/>
    <w:rsid w:val="00D94C0F"/>
    <w:rsid w:val="00DA56B2"/>
    <w:rsid w:val="00DB0CC9"/>
    <w:rsid w:val="00DB3A53"/>
    <w:rsid w:val="00DB7DB0"/>
    <w:rsid w:val="00DC2C18"/>
    <w:rsid w:val="00DC34A4"/>
    <w:rsid w:val="00DD3F69"/>
    <w:rsid w:val="00DD6EE3"/>
    <w:rsid w:val="00DE0BD1"/>
    <w:rsid w:val="00DE3B23"/>
    <w:rsid w:val="00DE4DDE"/>
    <w:rsid w:val="00DE5DD4"/>
    <w:rsid w:val="00DF183D"/>
    <w:rsid w:val="00DF1E2E"/>
    <w:rsid w:val="00DF58E3"/>
    <w:rsid w:val="00DF797A"/>
    <w:rsid w:val="00E02E36"/>
    <w:rsid w:val="00E02FA8"/>
    <w:rsid w:val="00E04EDC"/>
    <w:rsid w:val="00E0506C"/>
    <w:rsid w:val="00E062EF"/>
    <w:rsid w:val="00E07377"/>
    <w:rsid w:val="00E07D0C"/>
    <w:rsid w:val="00E26839"/>
    <w:rsid w:val="00E27F7B"/>
    <w:rsid w:val="00E324C7"/>
    <w:rsid w:val="00E34CA2"/>
    <w:rsid w:val="00E45E64"/>
    <w:rsid w:val="00E46F94"/>
    <w:rsid w:val="00E50C98"/>
    <w:rsid w:val="00E5248A"/>
    <w:rsid w:val="00E63F1C"/>
    <w:rsid w:val="00E65285"/>
    <w:rsid w:val="00E66190"/>
    <w:rsid w:val="00E72A9E"/>
    <w:rsid w:val="00E768D6"/>
    <w:rsid w:val="00E81561"/>
    <w:rsid w:val="00E821A2"/>
    <w:rsid w:val="00E85BD8"/>
    <w:rsid w:val="00E86C57"/>
    <w:rsid w:val="00E91008"/>
    <w:rsid w:val="00E950C7"/>
    <w:rsid w:val="00E95E4A"/>
    <w:rsid w:val="00E9725F"/>
    <w:rsid w:val="00EA1524"/>
    <w:rsid w:val="00EA1650"/>
    <w:rsid w:val="00EA1F68"/>
    <w:rsid w:val="00EA553A"/>
    <w:rsid w:val="00EA5B0D"/>
    <w:rsid w:val="00EA6E9C"/>
    <w:rsid w:val="00EB0959"/>
    <w:rsid w:val="00EB2B1F"/>
    <w:rsid w:val="00EB2F52"/>
    <w:rsid w:val="00EB685E"/>
    <w:rsid w:val="00EC18F3"/>
    <w:rsid w:val="00EE28F7"/>
    <w:rsid w:val="00F003CC"/>
    <w:rsid w:val="00F00CFE"/>
    <w:rsid w:val="00F10EAD"/>
    <w:rsid w:val="00F13AAC"/>
    <w:rsid w:val="00F1577F"/>
    <w:rsid w:val="00F1687D"/>
    <w:rsid w:val="00F238C0"/>
    <w:rsid w:val="00F33EB7"/>
    <w:rsid w:val="00F41428"/>
    <w:rsid w:val="00F434E1"/>
    <w:rsid w:val="00F50B97"/>
    <w:rsid w:val="00F60975"/>
    <w:rsid w:val="00F75118"/>
    <w:rsid w:val="00F81544"/>
    <w:rsid w:val="00F844EC"/>
    <w:rsid w:val="00F847F9"/>
    <w:rsid w:val="00F90BE9"/>
    <w:rsid w:val="00F90CBA"/>
    <w:rsid w:val="00F9210F"/>
    <w:rsid w:val="00F92538"/>
    <w:rsid w:val="00F95333"/>
    <w:rsid w:val="00FB0595"/>
    <w:rsid w:val="00FB14F6"/>
    <w:rsid w:val="00FB20B5"/>
    <w:rsid w:val="00FB22C6"/>
    <w:rsid w:val="00FB5670"/>
    <w:rsid w:val="00FC0F8E"/>
    <w:rsid w:val="00FD250F"/>
    <w:rsid w:val="00FE0206"/>
    <w:rsid w:val="00FE082A"/>
    <w:rsid w:val="00FE1AAA"/>
    <w:rsid w:val="00FE33D3"/>
    <w:rsid w:val="00FE397A"/>
    <w:rsid w:val="00FF051B"/>
    <w:rsid w:val="00FF06F2"/>
    <w:rsid w:val="00FF0719"/>
    <w:rsid w:val="00FF4E25"/>
    <w:rsid w:val="00FF56B8"/>
    <w:rsid w:val="00FF60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Прямая со стрелкой 16"/>
        <o:r id="V:Rule2" type="connector" idref="#Прямая со стрелкой 15"/>
        <o:r id="V:Rule3" type="connector" idref="#Прямая со стрелкой 17"/>
        <o:r id="V:Rule4" type="connector" idref="#Прямая со стрелкой 23"/>
        <o:r id="V:Rule5" type="connector" idref="#Прямая со стрелкой 25"/>
        <o:r id="V:Rule6" type="connector" idref="#Прямая со стрелкой 14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C56F4"/>
  </w:style>
  <w:style w:type="paragraph" w:styleId="1">
    <w:name w:val="heading 1"/>
    <w:basedOn w:val="a"/>
    <w:next w:val="a"/>
    <w:link w:val="10"/>
    <w:uiPriority w:val="9"/>
    <w:qFormat/>
    <w:rsid w:val="003F7F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F7F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96B3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7F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3F7FD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Title"/>
    <w:basedOn w:val="a"/>
    <w:next w:val="a"/>
    <w:link w:val="a4"/>
    <w:uiPriority w:val="10"/>
    <w:qFormat/>
    <w:rsid w:val="003F7FD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3F7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7FD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3F7FD5"/>
    <w:rPr>
      <w:rFonts w:eastAsiaTheme="minorEastAsia"/>
      <w:color w:val="5A5A5A" w:themeColor="text1" w:themeTint="A5"/>
      <w:spacing w:val="15"/>
    </w:rPr>
  </w:style>
  <w:style w:type="character" w:styleId="a7">
    <w:name w:val="Placeholder Text"/>
    <w:basedOn w:val="a0"/>
    <w:uiPriority w:val="99"/>
    <w:semiHidden/>
    <w:rsid w:val="000A4A5C"/>
    <w:rPr>
      <w:color w:val="808080"/>
    </w:rPr>
  </w:style>
  <w:style w:type="table" w:styleId="a8">
    <w:name w:val="Table Grid"/>
    <w:basedOn w:val="a1"/>
    <w:uiPriority w:val="39"/>
    <w:rsid w:val="00A3234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Accent3">
    <w:name w:val="Grid Table 5 Dark Accent 3"/>
    <w:basedOn w:val="a1"/>
    <w:uiPriority w:val="50"/>
    <w:rsid w:val="000A26F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customStyle="1" w:styleId="GridTable5Dark">
    <w:name w:val="Grid Table 5 Dark"/>
    <w:basedOn w:val="a1"/>
    <w:uiPriority w:val="50"/>
    <w:rsid w:val="000A26F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character" w:customStyle="1" w:styleId="30">
    <w:name w:val="Заголовок 3 Знак"/>
    <w:basedOn w:val="a0"/>
    <w:link w:val="3"/>
    <w:uiPriority w:val="9"/>
    <w:rsid w:val="00396B3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9">
    <w:name w:val="List Paragraph"/>
    <w:basedOn w:val="a"/>
    <w:uiPriority w:val="34"/>
    <w:qFormat/>
    <w:rsid w:val="006D37F7"/>
    <w:pPr>
      <w:ind w:left="720"/>
      <w:contextualSpacing/>
    </w:pPr>
  </w:style>
  <w:style w:type="table" w:customStyle="1" w:styleId="PlainTable2">
    <w:name w:val="Plain Table 2"/>
    <w:basedOn w:val="a1"/>
    <w:uiPriority w:val="42"/>
    <w:rsid w:val="003C5D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1">
    <w:name w:val="Plain Table 1"/>
    <w:basedOn w:val="a1"/>
    <w:uiPriority w:val="41"/>
    <w:rsid w:val="00F10EA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a">
    <w:name w:val="Subtle Emphasis"/>
    <w:basedOn w:val="a0"/>
    <w:uiPriority w:val="19"/>
    <w:qFormat/>
    <w:rsid w:val="00112843"/>
    <w:rPr>
      <w:i/>
      <w:iCs/>
      <w:color w:val="404040" w:themeColor="text1" w:themeTint="BF"/>
    </w:rPr>
  </w:style>
  <w:style w:type="character" w:styleId="ab">
    <w:name w:val="Emphasis"/>
    <w:basedOn w:val="a0"/>
    <w:uiPriority w:val="20"/>
    <w:qFormat/>
    <w:rsid w:val="00112843"/>
    <w:rPr>
      <w:i/>
      <w:iCs/>
    </w:rPr>
  </w:style>
  <w:style w:type="character" w:styleId="ac">
    <w:name w:val="Intense Emphasis"/>
    <w:basedOn w:val="a0"/>
    <w:uiPriority w:val="21"/>
    <w:qFormat/>
    <w:rsid w:val="00112843"/>
    <w:rPr>
      <w:i/>
      <w:iCs/>
      <w:color w:val="4472C4" w:themeColor="accent1"/>
    </w:rPr>
  </w:style>
  <w:style w:type="character" w:styleId="ad">
    <w:name w:val="Strong"/>
    <w:basedOn w:val="a0"/>
    <w:uiPriority w:val="22"/>
    <w:qFormat/>
    <w:rsid w:val="00112843"/>
    <w:rPr>
      <w:b/>
      <w:bCs/>
    </w:rPr>
  </w:style>
  <w:style w:type="paragraph" w:styleId="ae">
    <w:name w:val="No Spacing"/>
    <w:uiPriority w:val="1"/>
    <w:qFormat/>
    <w:rsid w:val="00112843"/>
    <w:pPr>
      <w:spacing w:after="0" w:line="240" w:lineRule="auto"/>
    </w:pPr>
  </w:style>
  <w:style w:type="paragraph" w:styleId="af">
    <w:name w:val="Balloon Text"/>
    <w:basedOn w:val="a"/>
    <w:link w:val="af0"/>
    <w:uiPriority w:val="99"/>
    <w:semiHidden/>
    <w:unhideWhenUsed/>
    <w:rsid w:val="003509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3509E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38DC20-BF2B-4EA0-B116-B6DFDA17C8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2040</Words>
  <Characters>11630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Oleg N</dc:creator>
  <cp:lastModifiedBy>Pavel Vaschenko</cp:lastModifiedBy>
  <cp:revision>2</cp:revision>
  <dcterms:created xsi:type="dcterms:W3CDTF">2023-06-23T05:59:00Z</dcterms:created>
  <dcterms:modified xsi:type="dcterms:W3CDTF">2023-06-23T05:59:00Z</dcterms:modified>
</cp:coreProperties>
</file>