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353" w:type="dxa"/>
        <w:tblLook w:val="04A0" w:firstRow="1" w:lastRow="0" w:firstColumn="1" w:lastColumn="0" w:noHBand="0" w:noVBand="1"/>
      </w:tblPr>
      <w:tblGrid>
        <w:gridCol w:w="2900"/>
        <w:gridCol w:w="5453"/>
      </w:tblGrid>
      <w:tr w:rsidR="00132411" w:rsidRPr="00132411" w:rsidTr="00132411">
        <w:trPr>
          <w:trHeight w:val="288"/>
        </w:trPr>
        <w:tc>
          <w:tcPr>
            <w:tcW w:w="2900" w:type="dxa"/>
            <w:noWrap/>
          </w:tcPr>
          <w:p w:rsidR="00132411" w:rsidRPr="004F7B50" w:rsidRDefault="00132411" w:rsidP="00132411">
            <w:pPr>
              <w:rPr>
                <w:rFonts w:ascii="Calibri" w:eastAsia="Times New Roman" w:hAnsi="Calibri" w:cs="Calibri"/>
                <w:b/>
                <w:color w:val="000000"/>
              </w:rPr>
            </w:pPr>
            <w:bookmarkStart w:id="0" w:name="_GoBack" w:colFirst="0" w:colLast="0"/>
            <w:r w:rsidRPr="004F7B50">
              <w:rPr>
                <w:rFonts w:ascii="Calibri" w:eastAsia="Times New Roman" w:hAnsi="Calibri" w:cs="Calibri"/>
                <w:b/>
                <w:color w:val="000000"/>
              </w:rPr>
              <w:t>Variable</w:t>
            </w:r>
            <w:r w:rsidR="004F7B50" w:rsidRPr="004F7B50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5453" w:type="dxa"/>
            <w:noWrap/>
          </w:tcPr>
          <w:p w:rsidR="00132411" w:rsidRPr="004F7B50" w:rsidRDefault="00132411" w:rsidP="00132411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4F7B50">
              <w:rPr>
                <w:rFonts w:ascii="Calibri" w:eastAsia="Times New Roman" w:hAnsi="Calibri" w:cs="Calibri"/>
                <w:b/>
                <w:color w:val="000000"/>
              </w:rPr>
              <w:t xml:space="preserve">Description </w:t>
            </w:r>
          </w:p>
        </w:tc>
      </w:tr>
      <w:tr w:rsidR="00132411" w:rsidRPr="00132411" w:rsidTr="0013241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Age </w:t>
            </w:r>
          </w:p>
        </w:tc>
        <w:tc>
          <w:tcPr>
            <w:tcW w:w="5453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age of participant in whole years</w:t>
            </w:r>
          </w:p>
        </w:tc>
      </w:tr>
      <w:tr w:rsidR="00132411" w:rsidRPr="00132411" w:rsidTr="0013241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Length_Parkinson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453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duration of disease in years for each patient</w:t>
            </w:r>
          </w:p>
        </w:tc>
      </w:tr>
      <w:tr w:rsidR="00132411" w:rsidRPr="00132411" w:rsidTr="0013241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Medication </w:t>
            </w:r>
          </w:p>
        </w:tc>
        <w:tc>
          <w:tcPr>
            <w:tcW w:w="5453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Levodopa equivalent, rounded to nearest 50</w:t>
            </w:r>
          </w:p>
        </w:tc>
      </w:tr>
      <w:tr w:rsidR="00132411" w:rsidRPr="00132411" w:rsidTr="0013241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H_Y </w:t>
            </w:r>
          </w:p>
        </w:tc>
        <w:tc>
          <w:tcPr>
            <w:tcW w:w="5453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Hoehn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Yahr</w:t>
            </w:r>
            <w:proofErr w:type="spellEnd"/>
          </w:p>
        </w:tc>
      </w:tr>
      <w:tr w:rsidR="00132411" w:rsidRPr="00132411" w:rsidTr="0013241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Sex </w:t>
            </w:r>
          </w:p>
        </w:tc>
        <w:tc>
          <w:tcPr>
            <w:tcW w:w="5453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biological sex of patient</w:t>
            </w:r>
          </w:p>
        </w:tc>
      </w:tr>
      <w:tr w:rsidR="00132411" w:rsidRPr="00132411" w:rsidTr="0013241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Handedness </w:t>
            </w:r>
          </w:p>
        </w:tc>
        <w:tc>
          <w:tcPr>
            <w:tcW w:w="5453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whether the patient is right or left handed</w:t>
            </w:r>
          </w:p>
        </w:tc>
      </w:tr>
      <w:tr w:rsidR="00132411" w:rsidRPr="00132411" w:rsidTr="0013241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MMSE </w:t>
            </w:r>
          </w:p>
        </w:tc>
        <w:tc>
          <w:tcPr>
            <w:tcW w:w="5453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mini mental state examination</w:t>
            </w:r>
          </w:p>
        </w:tc>
      </w:tr>
      <w:tr w:rsidR="00132411" w:rsidRPr="00132411" w:rsidTr="0013241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RAVEN </w:t>
            </w:r>
          </w:p>
        </w:tc>
        <w:tc>
          <w:tcPr>
            <w:tcW w:w="5453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Raven's Progressive Matrices</w:t>
            </w:r>
          </w:p>
        </w:tc>
      </w:tr>
      <w:tr w:rsidR="00132411" w:rsidRPr="00132411" w:rsidTr="0013241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Phonologic_Fluency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453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E0477A" w:rsidRPr="00132411">
              <w:rPr>
                <w:rFonts w:ascii="Calibri" w:eastAsia="Times New Roman" w:hAnsi="Calibri" w:cs="Calibri"/>
                <w:color w:val="000000"/>
              </w:rPr>
              <w:t>integer</w:t>
            </w:r>
            <w:r w:rsidRPr="00132411">
              <w:rPr>
                <w:rFonts w:ascii="Calibri" w:eastAsia="Times New Roman" w:hAnsi="Calibri" w:cs="Calibri"/>
                <w:color w:val="000000"/>
              </w:rPr>
              <w:t xml:space="preserve"> representation of a component a verbal </w:t>
            </w:r>
            <w:r w:rsidR="00E0477A" w:rsidRPr="00132411">
              <w:rPr>
                <w:rFonts w:ascii="Calibri" w:eastAsia="Times New Roman" w:hAnsi="Calibri" w:cs="Calibri"/>
                <w:color w:val="000000"/>
              </w:rPr>
              <w:t>fluency</w:t>
            </w:r>
            <w:r w:rsidRPr="00132411">
              <w:rPr>
                <w:rFonts w:ascii="Calibri" w:eastAsia="Times New Roman" w:hAnsi="Calibri" w:cs="Calibri"/>
                <w:color w:val="000000"/>
              </w:rPr>
              <w:t xml:space="preserve"> test</w:t>
            </w:r>
          </w:p>
        </w:tc>
      </w:tr>
      <w:tr w:rsidR="00132411" w:rsidRPr="00132411" w:rsidTr="0013241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Semantic_Fluency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453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E0477A" w:rsidRPr="00132411">
              <w:rPr>
                <w:rFonts w:ascii="Calibri" w:eastAsia="Times New Roman" w:hAnsi="Calibri" w:cs="Calibri"/>
                <w:color w:val="000000"/>
              </w:rPr>
              <w:t>integer</w:t>
            </w:r>
            <w:r w:rsidRPr="00132411">
              <w:rPr>
                <w:rFonts w:ascii="Calibri" w:eastAsia="Times New Roman" w:hAnsi="Calibri" w:cs="Calibri"/>
                <w:color w:val="000000"/>
              </w:rPr>
              <w:t xml:space="preserve"> representation of a component a verbal </w:t>
            </w:r>
            <w:r w:rsidR="00E0477A" w:rsidRPr="00132411">
              <w:rPr>
                <w:rFonts w:ascii="Calibri" w:eastAsia="Times New Roman" w:hAnsi="Calibri" w:cs="Calibri"/>
                <w:color w:val="000000"/>
              </w:rPr>
              <w:t>fluency</w:t>
            </w:r>
            <w:r w:rsidRPr="00132411">
              <w:rPr>
                <w:rFonts w:ascii="Calibri" w:eastAsia="Times New Roman" w:hAnsi="Calibri" w:cs="Calibri"/>
                <w:color w:val="000000"/>
              </w:rPr>
              <w:t xml:space="preserve"> test</w:t>
            </w:r>
          </w:p>
        </w:tc>
      </w:tr>
      <w:tr w:rsidR="00132411" w:rsidRPr="00132411" w:rsidTr="0013241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BNT </w:t>
            </w:r>
          </w:p>
        </w:tc>
        <w:tc>
          <w:tcPr>
            <w:tcW w:w="5453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Boston Naming Test</w:t>
            </w:r>
          </w:p>
        </w:tc>
      </w:tr>
      <w:tr w:rsidR="00132411" w:rsidRPr="00132411" w:rsidTr="0013241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SyllSec_Norm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453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syllables per second, normal</w:t>
            </w:r>
          </w:p>
        </w:tc>
      </w:tr>
      <w:tr w:rsidR="00132411" w:rsidRPr="00132411" w:rsidTr="0013241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SyllSec_Ruis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453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*to do</w:t>
            </w:r>
          </w:p>
        </w:tc>
      </w:tr>
      <w:tr w:rsidR="00132411" w:rsidRPr="00132411" w:rsidTr="0013241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NPro_Dur_Norm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453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duration of network task, nearest half integer</w:t>
            </w:r>
          </w:p>
        </w:tc>
      </w:tr>
      <w:tr w:rsidR="00132411" w:rsidRPr="00132411" w:rsidTr="0013241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NPro_Dur_Ruis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453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*to do</w:t>
            </w:r>
          </w:p>
        </w:tc>
      </w:tr>
      <w:tr w:rsidR="00132411" w:rsidRPr="00132411" w:rsidTr="0013241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Nrm_Reformulation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453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repair without initial production of error</w:t>
            </w:r>
          </w:p>
        </w:tc>
      </w:tr>
      <w:tr w:rsidR="00132411" w:rsidRPr="00132411" w:rsidTr="0013241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Nrm_FilledPause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453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prolongation such as "uh"</w:t>
            </w:r>
          </w:p>
        </w:tc>
      </w:tr>
      <w:tr w:rsidR="00132411" w:rsidRPr="00132411" w:rsidTr="0013241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Nrm_Repetition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453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repetition of same words without adjustment</w:t>
            </w:r>
          </w:p>
        </w:tc>
      </w:tr>
      <w:tr w:rsidR="00132411" w:rsidRPr="00132411" w:rsidTr="0013241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DisfluenciesNorm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453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an irregularity, break, or </w:t>
            </w:r>
            <w:r w:rsidR="00E0477A" w:rsidRPr="00132411">
              <w:rPr>
                <w:rFonts w:ascii="Calibri" w:eastAsia="Times New Roman" w:hAnsi="Calibri" w:cs="Calibri"/>
                <w:color w:val="000000"/>
              </w:rPr>
              <w:t>non-lexical</w:t>
            </w:r>
            <w:r w:rsidRPr="00132411">
              <w:rPr>
                <w:rFonts w:ascii="Calibri" w:eastAsia="Times New Roman" w:hAnsi="Calibri" w:cs="Calibri"/>
                <w:color w:val="000000"/>
              </w:rPr>
              <w:t xml:space="preserve"> pattern of speech</w:t>
            </w:r>
          </w:p>
        </w:tc>
      </w:tr>
      <w:tr w:rsidR="00132411" w:rsidRPr="00132411" w:rsidTr="0013241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Nois_Reformulation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453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repair under noise masking</w:t>
            </w:r>
          </w:p>
        </w:tc>
      </w:tr>
      <w:tr w:rsidR="00132411" w:rsidRPr="00132411" w:rsidTr="0013241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Nois_FilledPause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453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prolongations under noise masking</w:t>
            </w:r>
          </w:p>
        </w:tc>
      </w:tr>
      <w:tr w:rsidR="00132411" w:rsidRPr="00132411" w:rsidTr="0013241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Nois_Repetition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453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repetition under noise masking</w:t>
            </w:r>
          </w:p>
        </w:tc>
      </w:tr>
      <w:tr w:rsidR="00132411" w:rsidRPr="00132411" w:rsidTr="0013241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DisfluenciesNoise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453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disfluency under noise masking</w:t>
            </w:r>
          </w:p>
        </w:tc>
      </w:tr>
      <w:tr w:rsidR="00132411" w:rsidRPr="00132411" w:rsidTr="0013241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Nrm_Sem_Unrep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453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normal semantic unrepaired errors</w:t>
            </w:r>
          </w:p>
        </w:tc>
      </w:tr>
      <w:tr w:rsidR="00132411" w:rsidRPr="00132411" w:rsidTr="0013241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Nrm_Sem_Rep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453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normal semantic </w:t>
            </w:r>
            <w:r w:rsidR="00E0477A" w:rsidRPr="00132411">
              <w:rPr>
                <w:rFonts w:ascii="Calibri" w:eastAsia="Times New Roman" w:hAnsi="Calibri" w:cs="Calibri"/>
                <w:color w:val="000000"/>
              </w:rPr>
              <w:t>repaired</w:t>
            </w:r>
            <w:r w:rsidRPr="00132411">
              <w:rPr>
                <w:rFonts w:ascii="Calibri" w:eastAsia="Times New Roman" w:hAnsi="Calibri" w:cs="Calibri"/>
                <w:color w:val="000000"/>
              </w:rPr>
              <w:t xml:space="preserve"> errors</w:t>
            </w:r>
          </w:p>
        </w:tc>
      </w:tr>
      <w:tr w:rsidR="00132411" w:rsidRPr="00132411" w:rsidTr="0013241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SemErrors_Norm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453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normal semantic errors</w:t>
            </w:r>
          </w:p>
        </w:tc>
      </w:tr>
      <w:tr w:rsidR="00132411" w:rsidRPr="00132411" w:rsidTr="0013241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Nrm_Phon_Unrep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453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normal phonetic unrepaired errors</w:t>
            </w:r>
          </w:p>
        </w:tc>
      </w:tr>
      <w:tr w:rsidR="00132411" w:rsidRPr="00132411" w:rsidTr="0013241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Nrm_Phon_Rep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453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normal phonetic repaired errors</w:t>
            </w:r>
          </w:p>
        </w:tc>
      </w:tr>
      <w:tr w:rsidR="00132411" w:rsidRPr="00132411" w:rsidTr="0013241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PhonErrors_Norm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453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normal phonetic errors</w:t>
            </w:r>
          </w:p>
        </w:tc>
      </w:tr>
      <w:tr w:rsidR="00132411" w:rsidRPr="00132411" w:rsidTr="0013241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Nrm_Gram_Unrep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453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normal grammatical unrepaired errors</w:t>
            </w:r>
          </w:p>
        </w:tc>
      </w:tr>
      <w:tr w:rsidR="00132411" w:rsidRPr="00132411" w:rsidTr="0013241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Nrm_Gram_Rep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453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normal grammatical repaired errors</w:t>
            </w:r>
          </w:p>
        </w:tc>
      </w:tr>
      <w:tr w:rsidR="00132411" w:rsidRPr="00132411" w:rsidTr="0013241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GramErrors_Norm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453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normal grammatical errors</w:t>
            </w:r>
          </w:p>
        </w:tc>
      </w:tr>
      <w:tr w:rsidR="00132411" w:rsidRPr="00132411" w:rsidTr="0013241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Norm_ErrorsUnrepaired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453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normal errors unrepaired</w:t>
            </w:r>
          </w:p>
        </w:tc>
      </w:tr>
      <w:tr w:rsidR="00132411" w:rsidRPr="00132411" w:rsidTr="0013241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Norm_ErrorsRepaired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453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normal errors repaired</w:t>
            </w:r>
          </w:p>
        </w:tc>
      </w:tr>
      <w:tr w:rsidR="00132411" w:rsidRPr="00132411" w:rsidTr="0013241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TotalErrorsNorm_N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453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total normal errors</w:t>
            </w:r>
          </w:p>
        </w:tc>
      </w:tr>
      <w:tr w:rsidR="00132411" w:rsidRPr="00132411" w:rsidTr="0013241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Nois_Sem_Unrep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453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normal semantic noise</w:t>
            </w:r>
          </w:p>
        </w:tc>
      </w:tr>
      <w:tr w:rsidR="00132411" w:rsidRPr="00132411" w:rsidTr="0013241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Nois_Sem_Rep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453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normal phonetic noise</w:t>
            </w:r>
          </w:p>
        </w:tc>
      </w:tr>
      <w:tr w:rsidR="00132411" w:rsidRPr="00132411" w:rsidTr="0013241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SemErrors_Noise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453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noise semantic errors</w:t>
            </w:r>
          </w:p>
        </w:tc>
      </w:tr>
      <w:tr w:rsidR="00132411" w:rsidRPr="00132411" w:rsidTr="0013241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Nois_Phon_Unrep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453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phonetic unrepaired errors noise</w:t>
            </w:r>
          </w:p>
        </w:tc>
      </w:tr>
      <w:tr w:rsidR="00132411" w:rsidRPr="00132411" w:rsidTr="0013241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Nois_Phon_Rep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453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phonetic repaired errors noise</w:t>
            </w:r>
          </w:p>
        </w:tc>
      </w:tr>
      <w:tr w:rsidR="00132411" w:rsidRPr="00132411" w:rsidTr="0013241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lastRenderedPageBreak/>
              <w:t>PhonErrors_Nois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453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phonetic errors noise</w:t>
            </w:r>
          </w:p>
        </w:tc>
      </w:tr>
      <w:tr w:rsidR="00132411" w:rsidRPr="00132411" w:rsidTr="0013241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Nois_Gram_Unrep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453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grammatical unrepaired errors noise</w:t>
            </w:r>
          </w:p>
        </w:tc>
      </w:tr>
      <w:tr w:rsidR="00132411" w:rsidRPr="00132411" w:rsidTr="0013241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Nois_Gram_Rep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453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grammatical repaired errors noise</w:t>
            </w:r>
          </w:p>
        </w:tc>
      </w:tr>
      <w:tr w:rsidR="00132411" w:rsidRPr="00132411" w:rsidTr="0013241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GramErrors_Nois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453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grammatical errors noise</w:t>
            </w:r>
          </w:p>
        </w:tc>
      </w:tr>
      <w:tr w:rsidR="00132411" w:rsidRPr="00132411" w:rsidTr="0013241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Noise_ErrorsUnrepaired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453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errors repaired noise</w:t>
            </w:r>
          </w:p>
        </w:tc>
      </w:tr>
      <w:tr w:rsidR="00132411" w:rsidRPr="00132411" w:rsidTr="0013241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Noise_ErrorsRepaired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453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errors unrepaired noise</w:t>
            </w:r>
          </w:p>
        </w:tc>
      </w:tr>
      <w:tr w:rsidR="00132411" w:rsidRPr="00132411" w:rsidTr="0013241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TotalErrorsNois_N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453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total errors noise</w:t>
            </w:r>
          </w:p>
        </w:tc>
      </w:tr>
      <w:tr w:rsidR="00132411" w:rsidRPr="00132411" w:rsidTr="0013241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Norm_ErrorsRepaired_ExDisf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453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132411">
              <w:rPr>
                <w:rFonts w:ascii="Calibri" w:eastAsia="Times New Roman" w:hAnsi="Calibri" w:cs="Calibri"/>
                <w:color w:val="000000"/>
              </w:rPr>
              <w:t>normal</w:t>
            </w:r>
            <w:proofErr w:type="gram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E0477A" w:rsidRPr="00132411">
              <w:rPr>
                <w:rFonts w:ascii="Calibri" w:eastAsia="Times New Roman" w:hAnsi="Calibri" w:cs="Calibri"/>
                <w:color w:val="000000"/>
              </w:rPr>
              <w:t>errors</w:t>
            </w:r>
            <w:r w:rsidRPr="00132411">
              <w:rPr>
                <w:rFonts w:ascii="Calibri" w:eastAsia="Times New Roman" w:hAnsi="Calibri" w:cs="Calibri"/>
                <w:color w:val="000000"/>
              </w:rPr>
              <w:t xml:space="preserve"> repaired, excluding disfluencies (?)</w:t>
            </w:r>
          </w:p>
        </w:tc>
      </w:tr>
      <w:tr w:rsidR="00132411" w:rsidRPr="00132411" w:rsidTr="0013241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TotalErrorsNormal_exDisf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453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total normal errors, excluding disfluencies</w:t>
            </w:r>
          </w:p>
        </w:tc>
      </w:tr>
      <w:tr w:rsidR="00132411" w:rsidRPr="00132411" w:rsidTr="0013241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Noise_ErrorsRepaired_ExDisf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453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repaired noise errors, excluding disfluencies</w:t>
            </w:r>
          </w:p>
        </w:tc>
      </w:tr>
      <w:tr w:rsidR="00132411" w:rsidRPr="00132411" w:rsidTr="0013241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TotalErrorsNoise_exDisf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453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total noise errors, excluding disfluencies</w:t>
            </w:r>
          </w:p>
        </w:tc>
      </w:tr>
      <w:bookmarkEnd w:id="0"/>
    </w:tbl>
    <w:p w:rsidR="005704A5" w:rsidRDefault="005704A5"/>
    <w:sectPr w:rsidR="00570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1MjExMTIEQgMLCyUdpeDU4uLM/DyQAsNaANrC9bIsAAAA"/>
  </w:docVars>
  <w:rsids>
    <w:rsidRoot w:val="00132411"/>
    <w:rsid w:val="00132411"/>
    <w:rsid w:val="004F7B50"/>
    <w:rsid w:val="005704A5"/>
    <w:rsid w:val="005D79D1"/>
    <w:rsid w:val="00C22644"/>
    <w:rsid w:val="00E0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E27C"/>
  <w15:chartTrackingRefBased/>
  <w15:docId w15:val="{6738CB28-D25F-4C7D-BDD4-0058CFD1C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2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2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Mishra</dc:creator>
  <cp:keywords/>
  <dc:description/>
  <cp:lastModifiedBy>Meenakshi Mishra</cp:lastModifiedBy>
  <cp:revision>2</cp:revision>
  <dcterms:created xsi:type="dcterms:W3CDTF">2019-11-18T04:20:00Z</dcterms:created>
  <dcterms:modified xsi:type="dcterms:W3CDTF">2019-11-18T04:34:00Z</dcterms:modified>
</cp:coreProperties>
</file>