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离线作业2</w:t>
      </w:r>
    </w:p>
    <w:p>
      <w:r>
        <w:drawing>
          <wp:inline distT="0" distB="0" distL="114300" distR="114300">
            <wp:extent cx="5271770" cy="46977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0YTQ2MGM0ZDU0ZGNkM2E0MTc3YTQ1OGQ0NjY5NGUifQ=="/>
  </w:docVars>
  <w:rsids>
    <w:rsidRoot w:val="1A6D6C0F"/>
    <w:rsid w:val="1A6D6C0F"/>
    <w:rsid w:val="634B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2023-04-24T09:38:00Z</dcterms:created>
  <dc:creator>长夜陌路花未央</dc:creator>
  <cp:lastModifiedBy>长夜陌路花未央</cp:lastModifiedBy>
  <dcterms:modified xsi:type="dcterms:W3CDTF">2023-04-26T01:25:29Z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A14D4DEF288146ACBD50046C4B7BCCDB_11</vt:lpwstr>
  </property>
</Properties>
</file>