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36A" w:rsidRDefault="0017136A" w:rsidP="0017136A">
      <w:pPr>
        <w:pStyle w:val="berschrift1"/>
        <w:numPr>
          <w:ilvl w:val="0"/>
          <w:numId w:val="0"/>
        </w:numPr>
      </w:pPr>
      <w:bookmarkStart w:id="0" w:name="_Toc69129927"/>
      <w:bookmarkStart w:id="1" w:name="_Toc69130068"/>
      <w:bookmarkStart w:id="2" w:name="_Toc260215016"/>
      <w:r w:rsidRPr="00466EB5">
        <w:t>Anhang </w:t>
      </w:r>
      <w:r>
        <w:t>A</w:t>
      </w:r>
      <w:r w:rsidRPr="00466EB5">
        <w:t xml:space="preserve">: </w:t>
      </w:r>
      <w:bookmarkEnd w:id="0"/>
      <w:bookmarkEnd w:id="1"/>
      <w:r>
        <w:t>SIMPLE EXMARaLDA-Konventionen</w:t>
      </w:r>
      <w:bookmarkEnd w:id="2"/>
    </w:p>
    <w:p w:rsidR="0017136A" w:rsidRDefault="0017136A" w:rsidP="0017136A">
      <w:pPr>
        <w:pStyle w:val="Nummerierung1"/>
        <w:tabs>
          <w:tab w:val="clear" w:pos="360"/>
          <w:tab w:val="num" w:pos="482"/>
        </w:tabs>
        <w:ind w:left="482"/>
      </w:pPr>
      <w:r>
        <w:t>Jede Zeile beginnt mit der Sigle des Sprechers der Äußerung, gefolgt von einem Doppelpunkt. Zwei Sprecher dürfen sich nicht dieselbe Sigle teilen, und die Groß- und Kleinschreibung in den Sprechersiglen ist relevant (d. h., dass beispielsweise „Tom“ und „TOM“ als zwei verschiedene Spr</w:t>
      </w:r>
      <w:r>
        <w:t>e</w:t>
      </w:r>
      <w:r>
        <w:t>chersiglen behandelt</w:t>
      </w:r>
      <w:r w:rsidRPr="004A5959">
        <w:t xml:space="preserve"> </w:t>
      </w:r>
      <w:r>
        <w:t>werden):</w:t>
      </w:r>
    </w:p>
    <w:p w:rsidR="0017136A" w:rsidRDefault="0017136A" w:rsidP="0017136A">
      <w:pPr>
        <w:pStyle w:val="SimpleEXMARaLDA"/>
      </w:pPr>
    </w:p>
    <w:p w:rsidR="0017136A" w:rsidRDefault="0017136A" w:rsidP="0017136A">
      <w:pPr>
        <w:pStyle w:val="SimpleEXMARaLDA"/>
      </w:pPr>
      <w:r>
        <w:tab/>
        <w:t>TOM: .....</w:t>
      </w:r>
    </w:p>
    <w:p w:rsidR="0017136A" w:rsidRDefault="0017136A" w:rsidP="0017136A">
      <w:pPr>
        <w:pStyle w:val="SimpleEXMARaLDA"/>
      </w:pPr>
      <w:r>
        <w:tab/>
        <w:t>TIM: .....</w:t>
      </w:r>
    </w:p>
    <w:p w:rsidR="0017136A" w:rsidRDefault="0017136A" w:rsidP="0017136A">
      <w:pPr>
        <w:pStyle w:val="SimpleEXMARaLDA"/>
      </w:pPr>
    </w:p>
    <w:p w:rsidR="0017136A" w:rsidRDefault="0017136A" w:rsidP="0017136A">
      <w:pPr>
        <w:pStyle w:val="Nummerierung1"/>
        <w:numPr>
          <w:ilvl w:val="0"/>
          <w:numId w:val="4"/>
        </w:numPr>
      </w:pPr>
      <w:r>
        <w:t>Pro Zeile wird eine Äußerung transkribiert. Jede Zeile wird mit einem Zeilenendezeichen (carri</w:t>
      </w:r>
      <w:r>
        <w:t>a</w:t>
      </w:r>
      <w:r>
        <w:t>ge return) beendet. Leerzeilen zur übersichtlicheren Strukturierung sind zulässig.</w:t>
      </w:r>
    </w:p>
    <w:p w:rsidR="0017136A" w:rsidRDefault="0017136A" w:rsidP="0017136A">
      <w:pPr>
        <w:pStyle w:val="SimpleEXMARaLDA"/>
      </w:pPr>
    </w:p>
    <w:p w:rsidR="0017136A" w:rsidRDefault="0017136A" w:rsidP="0017136A">
      <w:pPr>
        <w:pStyle w:val="SimpleEXMARaLDA"/>
        <w:rPr>
          <w:lang w:val="en-GB"/>
        </w:rPr>
      </w:pPr>
      <w:r>
        <w:tab/>
      </w:r>
      <w:r>
        <w:rPr>
          <w:lang w:val="en-GB"/>
        </w:rPr>
        <w:t>TOM: Hallo, Tim!</w:t>
      </w:r>
    </w:p>
    <w:p w:rsidR="0017136A" w:rsidRDefault="0017136A" w:rsidP="0017136A">
      <w:pPr>
        <w:pStyle w:val="SimpleEXMARaLDA"/>
        <w:rPr>
          <w:lang w:val="en-GB"/>
        </w:rPr>
      </w:pPr>
      <w:r>
        <w:rPr>
          <w:lang w:val="en-GB"/>
        </w:rPr>
        <w:tab/>
        <w:t>TIM: Hallo, Tom.</w:t>
      </w:r>
    </w:p>
    <w:p w:rsidR="0017136A" w:rsidRDefault="0017136A" w:rsidP="0017136A">
      <w:pPr>
        <w:pStyle w:val="SimpleEXMARaLDA"/>
        <w:rPr>
          <w:lang w:val="en-GB"/>
        </w:rPr>
      </w:pPr>
    </w:p>
    <w:p w:rsidR="0017136A" w:rsidRDefault="0017136A" w:rsidP="0017136A">
      <w:pPr>
        <w:pStyle w:val="Nummerierung1"/>
        <w:numPr>
          <w:ilvl w:val="0"/>
          <w:numId w:val="4"/>
        </w:numPr>
      </w:pPr>
      <w:r>
        <w:t>Eine etwaige Transkription von non-verbalen Handlungen, die die Äußerung begleiten (d. h. p</w:t>
      </w:r>
      <w:r>
        <w:t>a</w:t>
      </w:r>
      <w:r>
        <w:t>rallel zu ihr stattfinden), kann der Äußerung in eckigen Klammern vo</w:t>
      </w:r>
      <w:r>
        <w:t>r</w:t>
      </w:r>
      <w:r>
        <w:t>angestellt werden.</w:t>
      </w:r>
    </w:p>
    <w:p w:rsidR="0017136A" w:rsidRDefault="0017136A" w:rsidP="0017136A">
      <w:pPr>
        <w:pStyle w:val="SimpleEXMARaLDA"/>
      </w:pPr>
    </w:p>
    <w:p w:rsidR="0017136A" w:rsidRDefault="0017136A" w:rsidP="0017136A">
      <w:pPr>
        <w:pStyle w:val="SimpleEXMARaLDA"/>
      </w:pPr>
      <w:r>
        <w:tab/>
        <w:t>TOM: [winkt] Hallo, Tim!</w:t>
      </w:r>
    </w:p>
    <w:p w:rsidR="0017136A" w:rsidRDefault="0017136A" w:rsidP="0017136A">
      <w:pPr>
        <w:pStyle w:val="SimpleEXMARaLDA"/>
      </w:pPr>
      <w:r>
        <w:tab/>
        <w:t>TIM: [winkt] Hallo, Tom.</w:t>
      </w:r>
    </w:p>
    <w:p w:rsidR="0017136A" w:rsidRDefault="0017136A" w:rsidP="0017136A">
      <w:pPr>
        <w:pStyle w:val="SimpleEXMARaLDA"/>
      </w:pPr>
    </w:p>
    <w:p w:rsidR="0017136A" w:rsidRPr="00F454DB" w:rsidRDefault="0017136A" w:rsidP="0017136A">
      <w:pPr>
        <w:pStyle w:val="Nummerierung1"/>
        <w:numPr>
          <w:ilvl w:val="0"/>
          <w:numId w:val="4"/>
        </w:numPr>
      </w:pPr>
      <w:r>
        <w:t>Eine etwaige Annotation der Äußerung (z. B. eine Übersetzung) kann der Äußerung in g</w:t>
      </w:r>
      <w:r>
        <w:t>e</w:t>
      </w:r>
      <w:r>
        <w:t xml:space="preserve">schweiften Klammern nachgestellt werden. Dies geschieht </w:t>
      </w:r>
      <w:r w:rsidRPr="00F454DB">
        <w:t>in der gleichen Zeile, in der auch die dazugeh</w:t>
      </w:r>
      <w:r w:rsidRPr="00F454DB">
        <w:t>ö</w:t>
      </w:r>
      <w:r w:rsidRPr="00F454DB">
        <w:t>rige Äußerung steht.</w:t>
      </w:r>
    </w:p>
    <w:p w:rsidR="0017136A" w:rsidRDefault="0017136A" w:rsidP="0017136A">
      <w:pPr>
        <w:pStyle w:val="SimpleEXMARaLDA"/>
      </w:pPr>
    </w:p>
    <w:p w:rsidR="0017136A" w:rsidRDefault="0017136A" w:rsidP="0017136A">
      <w:pPr>
        <w:pStyle w:val="SimpleEXMARaLDA"/>
        <w:rPr>
          <w:lang w:val="en-GB"/>
        </w:rPr>
      </w:pPr>
      <w:r>
        <w:tab/>
      </w:r>
      <w:r>
        <w:rPr>
          <w:lang w:val="en-GB"/>
        </w:rPr>
        <w:t>TOM: [winkt] Hallo, Tim! {Salut, Tim!}</w:t>
      </w:r>
    </w:p>
    <w:p w:rsidR="0017136A" w:rsidRDefault="0017136A" w:rsidP="0017136A">
      <w:pPr>
        <w:pStyle w:val="SimpleEXMARaLDA"/>
        <w:rPr>
          <w:lang w:val="en-GB"/>
        </w:rPr>
      </w:pPr>
      <w:r>
        <w:rPr>
          <w:lang w:val="en-GB"/>
        </w:rPr>
        <w:tab/>
        <w:t>TIM: [winkt] Hallo, Tom. {Salut, Tom!}</w:t>
      </w:r>
    </w:p>
    <w:p w:rsidR="0017136A" w:rsidRDefault="0017136A" w:rsidP="0017136A">
      <w:pPr>
        <w:pStyle w:val="SimpleEXMARaLDA"/>
        <w:rPr>
          <w:lang w:val="en-GB"/>
        </w:rPr>
      </w:pPr>
    </w:p>
    <w:p w:rsidR="0017136A" w:rsidRDefault="0017136A" w:rsidP="0017136A">
      <w:pPr>
        <w:pStyle w:val="Nummerierung1"/>
        <w:numPr>
          <w:ilvl w:val="0"/>
          <w:numId w:val="4"/>
        </w:numPr>
      </w:pPr>
      <w:r>
        <w:t>Sich überlappende Äußerungsteile verschiedener Sprecher werden mit spitzen Klammern eing</w:t>
      </w:r>
      <w:r>
        <w:t>e</w:t>
      </w:r>
      <w:r>
        <w:t>fasst. Der schließenden spitzen Klammer folgt eine beliebige Zeichenkette, die die Überlappung i</w:t>
      </w:r>
      <w:r>
        <w:t>n</w:t>
      </w:r>
      <w:r>
        <w:t>diziert, und eine weitere schließende spitze Klammer. Die Indizierung sollte aus Gründen der Le</w:t>
      </w:r>
      <w:r>
        <w:t>s</w:t>
      </w:r>
      <w:r>
        <w:t>barkeit durch Zahlen erfolgen, diese müssen jedoch nicht aufsteigend geordnet sein (no</w:t>
      </w:r>
      <w:r>
        <w:t>t</w:t>
      </w:r>
      <w:r>
        <w:t>wendig ist nur, dass sie eindeutig sind). Für eine bessere Lesbarkeit, können die sich überlappenden Äußerungsteile mittels Leerzeichen oder Tabulatoren eingerückt we</w:t>
      </w:r>
      <w:r>
        <w:t>r</w:t>
      </w:r>
      <w:r>
        <w:t>den.</w:t>
      </w:r>
    </w:p>
    <w:p w:rsidR="0017136A" w:rsidRDefault="0017136A" w:rsidP="0017136A">
      <w:pPr>
        <w:pStyle w:val="SimpleEXMARaLDA"/>
      </w:pPr>
    </w:p>
    <w:p w:rsidR="0017136A" w:rsidRDefault="0017136A" w:rsidP="0017136A">
      <w:pPr>
        <w:pStyle w:val="SimpleEXMARaLDA"/>
        <w:rPr>
          <w:lang w:val="en-GB"/>
        </w:rPr>
      </w:pPr>
      <w:r>
        <w:tab/>
      </w:r>
      <w:r>
        <w:rPr>
          <w:lang w:val="en-GB"/>
        </w:rPr>
        <w:t>TOM: [winkt] Hallo, &lt;Tim!&gt;1&gt; {Salut, Tim!}</w:t>
      </w:r>
    </w:p>
    <w:p w:rsidR="0017136A" w:rsidRDefault="0017136A" w:rsidP="0017136A">
      <w:pPr>
        <w:pStyle w:val="SimpleEXMARaLDA"/>
        <w:rPr>
          <w:lang w:val="en-GB"/>
        </w:rPr>
      </w:pPr>
      <w:r>
        <w:rPr>
          <w:lang w:val="en-GB"/>
        </w:rPr>
        <w:tab/>
        <w:t>TIM: [winkt]        &lt;Hallo&gt;1&gt;, Tom. {Salut, Tom!}</w:t>
      </w:r>
    </w:p>
    <w:p w:rsidR="0017136A" w:rsidRDefault="0017136A" w:rsidP="0017136A">
      <w:pPr>
        <w:pStyle w:val="SimpleEXMARaLDA"/>
        <w:rPr>
          <w:lang w:val="en-GB"/>
        </w:rPr>
      </w:pPr>
    </w:p>
    <w:p w:rsidR="0017136A" w:rsidRDefault="0017136A" w:rsidP="0017136A">
      <w:pPr>
        <w:pStyle w:val="Nummerierung1"/>
        <w:numPr>
          <w:ilvl w:val="0"/>
          <w:numId w:val="4"/>
        </w:numPr>
        <w:rPr>
          <w:rStyle w:val="Nummerierung1Char"/>
        </w:rPr>
      </w:pPr>
      <w:r>
        <w:rPr>
          <w:rStyle w:val="Nummerierung1Char"/>
        </w:rPr>
        <w:t>Eckige, geschweifte und spitze Klammern dürfen nur in der oben definierten Art und Weise verwe</w:t>
      </w:r>
      <w:r>
        <w:rPr>
          <w:rStyle w:val="Nummerierung1Char"/>
        </w:rPr>
        <w:t>n</w:t>
      </w:r>
      <w:r>
        <w:rPr>
          <w:rStyle w:val="Nummerierung1Char"/>
        </w:rPr>
        <w:t>det werden und sollten sonst in der Transkription nicht vorkommen</w:t>
      </w:r>
    </w:p>
    <w:p w:rsidR="0017136A" w:rsidRPr="005F6417" w:rsidRDefault="0017136A" w:rsidP="0017136A">
      <w:pPr>
        <w:pStyle w:val="berschrift3"/>
        <w:ind w:left="0" w:firstLine="0"/>
      </w:pPr>
    </w:p>
    <w:p w:rsidR="0017136A" w:rsidRPr="00466EB5" w:rsidRDefault="0017136A" w:rsidP="0017136A">
      <w:pPr>
        <w:sectPr w:rsidR="0017136A" w:rsidRPr="00466EB5" w:rsidSect="005B21E1">
          <w:headerReference w:type="default" r:id="rId6"/>
          <w:pgSz w:w="11906" w:h="16838" w:code="9"/>
          <w:pgMar w:top="1361" w:right="1134" w:bottom="907" w:left="1418" w:header="624" w:footer="624" w:gutter="0"/>
          <w:cols w:space="720"/>
        </w:sectPr>
      </w:pPr>
    </w:p>
    <w:p w:rsidR="0017136A" w:rsidRPr="00466EB5" w:rsidRDefault="0017136A" w:rsidP="0017136A">
      <w:pPr>
        <w:pStyle w:val="berschrift1"/>
        <w:numPr>
          <w:ilvl w:val="0"/>
          <w:numId w:val="0"/>
        </w:numPr>
      </w:pPr>
      <w:bookmarkStart w:id="3" w:name="_Toc55213932"/>
      <w:bookmarkStart w:id="4" w:name="_Toc69129924"/>
      <w:bookmarkStart w:id="5" w:name="_Toc69130065"/>
      <w:bookmarkStart w:id="6" w:name="_Toc260215017"/>
      <w:r w:rsidRPr="00466EB5">
        <w:lastRenderedPageBreak/>
        <w:t>Anhang B: Segmentierungs-Algorithmen</w:t>
      </w:r>
      <w:bookmarkEnd w:id="3"/>
      <w:bookmarkEnd w:id="4"/>
      <w:bookmarkEnd w:id="5"/>
      <w:bookmarkEnd w:id="6"/>
    </w:p>
    <w:p w:rsidR="0017136A" w:rsidRPr="003D679B" w:rsidRDefault="0017136A" w:rsidP="0017136A">
      <w:pPr>
        <w:pStyle w:val="berschrift2"/>
        <w:numPr>
          <w:ilvl w:val="0"/>
          <w:numId w:val="0"/>
        </w:numPr>
      </w:pPr>
      <w:bookmarkStart w:id="7" w:name="_Toc260215018"/>
      <w:r w:rsidRPr="003D679B">
        <w:t>Allgemeines zum Segmentieren</w:t>
      </w:r>
      <w:bookmarkEnd w:id="7"/>
    </w:p>
    <w:p w:rsidR="0017136A" w:rsidRPr="00466EB5" w:rsidRDefault="0017136A" w:rsidP="0017136A">
      <w:pPr>
        <w:pStyle w:val="berschrift3"/>
      </w:pPr>
      <w:bookmarkStart w:id="8" w:name="_Toc69129898"/>
      <w:bookmarkStart w:id="9" w:name="_Toc69130039"/>
      <w:bookmarkStart w:id="10" w:name="_Toc227559818"/>
      <w:bookmarkStart w:id="11" w:name="_Toc260215019"/>
      <w:r w:rsidRPr="00466EB5">
        <w:t>Einführung</w:t>
      </w:r>
      <w:bookmarkEnd w:id="8"/>
      <w:bookmarkEnd w:id="9"/>
      <w:bookmarkEnd w:id="10"/>
      <w:bookmarkEnd w:id="11"/>
    </w:p>
    <w:p w:rsidR="0017136A" w:rsidRDefault="0017136A" w:rsidP="0017136A">
      <w:pPr>
        <w:pStyle w:val="Standard-BlockCharCharChar"/>
      </w:pPr>
      <w:r>
        <w:t>Das Segmentieren ist ein Arbeitsschritt, der in der Regel nach der Fertigstellung der Transkription auf di</w:t>
      </w:r>
      <w:r>
        <w:t>e</w:t>
      </w:r>
      <w:r>
        <w:t>selbe angewendet wird. Das Segmentieren kann vielfältigen Zwecken dienen, die sich – allgemein gespr</w:t>
      </w:r>
      <w:r>
        <w:t>o</w:t>
      </w:r>
      <w:r>
        <w:t>chen – unter den folgenden beiden Schlagworten zusammenfassen lassen:</w:t>
      </w:r>
    </w:p>
    <w:p w:rsidR="0017136A" w:rsidRDefault="0017136A" w:rsidP="0017136A">
      <w:pPr>
        <w:pStyle w:val="Aufzhlungszeichen1"/>
        <w:tabs>
          <w:tab w:val="clear" w:pos="360"/>
          <w:tab w:val="num" w:leader="none" w:pos="482"/>
          <w:tab w:val="num" w:pos="964"/>
        </w:tabs>
        <w:ind w:left="964" w:hanging="482"/>
      </w:pPr>
      <w:r>
        <w:t xml:space="preserve">Die automatische Generierung zusätzlicher </w:t>
      </w:r>
      <w:r w:rsidRPr="000E1967">
        <w:rPr>
          <w:u w:val="single"/>
        </w:rPr>
        <w:t>Darstellungsformen</w:t>
      </w:r>
      <w:r>
        <w:t xml:space="preserve"> für eine Transkription, be</w:t>
      </w:r>
      <w:r>
        <w:t>i</w:t>
      </w:r>
      <w:r>
        <w:t>spielsweise die Ausgabe einer Transkription als Äußerungsliste (vgl. z. B. "Transcription &gt; Transformation" oder "File &gt; Output &gt; GAT transcript").</w:t>
      </w:r>
    </w:p>
    <w:p w:rsidR="0017136A" w:rsidRDefault="0017136A" w:rsidP="0017136A">
      <w:pPr>
        <w:pStyle w:val="Aufzhlungszeichen1"/>
        <w:tabs>
          <w:tab w:val="clear" w:pos="360"/>
          <w:tab w:val="num" w:leader="none" w:pos="482"/>
          <w:tab w:val="num" w:pos="964"/>
        </w:tabs>
        <w:ind w:left="964" w:hanging="482"/>
        <w:rPr>
          <w:spacing w:val="-4"/>
        </w:rPr>
      </w:pPr>
      <w:r w:rsidRPr="00FF288B">
        <w:rPr>
          <w:spacing w:val="-4"/>
        </w:rPr>
        <w:t xml:space="preserve">Das Unterteilen der Transkription in relevante (sprachliche) </w:t>
      </w:r>
      <w:r w:rsidRPr="00FF288B">
        <w:rPr>
          <w:spacing w:val="-4"/>
          <w:u w:val="single"/>
        </w:rPr>
        <w:t>Analyseeinheiten</w:t>
      </w:r>
      <w:r w:rsidRPr="00FF288B">
        <w:rPr>
          <w:spacing w:val="-4"/>
        </w:rPr>
        <w:t>, die bei einer comp</w:t>
      </w:r>
      <w:r w:rsidRPr="00FF288B">
        <w:rPr>
          <w:spacing w:val="-4"/>
        </w:rPr>
        <w:t>u</w:t>
      </w:r>
      <w:r w:rsidRPr="00FF288B">
        <w:rPr>
          <w:spacing w:val="-4"/>
        </w:rPr>
        <w:t>te</w:t>
      </w:r>
      <w:r w:rsidRPr="00FF288B">
        <w:rPr>
          <w:spacing w:val="-4"/>
        </w:rPr>
        <w:t>r</w:t>
      </w:r>
      <w:r w:rsidRPr="00FF288B">
        <w:rPr>
          <w:spacing w:val="-4"/>
        </w:rPr>
        <w:t xml:space="preserve">gestützten Auswertung einer Transkription oder eines Transkriptionskorpus zur Anwendung kommen. Beispielsweise setzt das Analyseinstrument „Alphabetische Wortliste“ (vgl. z. B. </w:t>
      </w:r>
      <w:r>
        <w:rPr>
          <w:spacing w:val="-4"/>
        </w:rPr>
        <w:t>Transcription &gt; Word list</w:t>
      </w:r>
      <w:r w:rsidRPr="00FF288B">
        <w:rPr>
          <w:spacing w:val="-4"/>
        </w:rPr>
        <w:t>“) eine Segmentierung der Transkription in Wörter voraus, und auch das einfache Zählen von Einheiten (vgl. z. B. „</w:t>
      </w:r>
      <w:r>
        <w:rPr>
          <w:spacing w:val="-4"/>
        </w:rPr>
        <w:t>Transcription &gt;</w:t>
      </w:r>
      <w:r w:rsidRPr="00FF288B">
        <w:rPr>
          <w:spacing w:val="-4"/>
        </w:rPr>
        <w:t> Count segments“) erfordert, dass die zu zählenden Einheiten vorher segmentiert wu</w:t>
      </w:r>
      <w:r w:rsidRPr="00FF288B">
        <w:rPr>
          <w:spacing w:val="-4"/>
        </w:rPr>
        <w:t>r</w:t>
      </w:r>
      <w:r w:rsidRPr="00FF288B">
        <w:rPr>
          <w:spacing w:val="-4"/>
        </w:rPr>
        <w:t>den.</w:t>
      </w:r>
    </w:p>
    <w:p w:rsidR="0017136A" w:rsidRPr="00564BE4" w:rsidRDefault="0017136A" w:rsidP="0017136A">
      <w:pPr>
        <w:pStyle w:val="Standard-BlockCharCharChar"/>
      </w:pPr>
    </w:p>
    <w:p w:rsidR="0017136A" w:rsidRDefault="0017136A" w:rsidP="0017136A">
      <w:pPr>
        <w:pStyle w:val="Standard-BlockCharCharChar"/>
      </w:pPr>
      <w:r>
        <w:t>Diese Einführung erläutert die allgemeine Funktionsweise des Segmentierens. Für eine detaillierte B</w:t>
      </w:r>
      <w:r>
        <w:t>e</w:t>
      </w:r>
      <w:r>
        <w:t>schreibung einzelner Menüpunkte sei auf die betreffenden Stellen in der Funktions-Referenz verwiesen.</w:t>
      </w:r>
    </w:p>
    <w:p w:rsidR="0017136A" w:rsidRDefault="0017136A" w:rsidP="0017136A">
      <w:pPr>
        <w:pStyle w:val="Standard-BlockCharCharChar"/>
      </w:pPr>
    </w:p>
    <w:p w:rsidR="0017136A" w:rsidRPr="00FC3AA1" w:rsidRDefault="0017136A" w:rsidP="0017136A">
      <w:pPr>
        <w:pStyle w:val="berschrift3"/>
      </w:pPr>
      <w:bookmarkStart w:id="12" w:name="_Toc69129899"/>
      <w:bookmarkStart w:id="13" w:name="_Toc69130040"/>
      <w:bookmarkStart w:id="14" w:name="_Toc227559819"/>
      <w:bookmarkStart w:id="15" w:name="_Toc260215020"/>
      <w:r w:rsidRPr="00FC3AA1">
        <w:t>Was wird segmentiert?</w:t>
      </w:r>
      <w:bookmarkEnd w:id="12"/>
      <w:bookmarkEnd w:id="13"/>
      <w:bookmarkEnd w:id="14"/>
      <w:bookmarkEnd w:id="15"/>
    </w:p>
    <w:p w:rsidR="0017136A" w:rsidRDefault="0017136A" w:rsidP="0017136A">
      <w:pPr>
        <w:pStyle w:val="Standard-BlockCharCharChar"/>
      </w:pPr>
      <w:r>
        <w:t xml:space="preserve">Zunächst ist festzuhalten, dass zu segmentierendes Material sich in aller Regel </w:t>
      </w:r>
      <w:r w:rsidRPr="000E1967">
        <w:rPr>
          <w:u w:val="single"/>
        </w:rPr>
        <w:t>nur in Spuren des Typs T(ranscription)</w:t>
      </w:r>
      <w:r>
        <w:t xml:space="preserve"> befindet, also dort, wo normalerweise das verbale Handeln eines Sprechers nach orth</w:t>
      </w:r>
      <w:r>
        <w:t>o</w:t>
      </w:r>
      <w:r>
        <w:t>graphischer oder literarischer Umschrift beschrieben wird. Spuren des Typs D(escription), also z. B. Sp</w:t>
      </w:r>
      <w:r>
        <w:t>u</w:t>
      </w:r>
      <w:r>
        <w:t>ren in denen non-verbale Handlungen, Gestik oder Mimik festgehalten wird, werden in der Regel ebenso wenig segmentiert wie Spuren des Typs A(nnotation), in denen sich annotierende Elemente wie Übersetzungen, Kommentare etc. befinden. So sind in dem folgenden Transkriptio</w:t>
      </w:r>
      <w:r>
        <w:t>n</w:t>
      </w:r>
      <w:r>
        <w:t>sausschnitt nur die erste und dritte Spur Gegenstand der Segmentierung, während die zweite und vierte Spur (die als Übersetzungen jeweils den Typ „A“ haben) nicht berücksichtigt werden:</w:t>
      </w:r>
    </w:p>
    <w:p w:rsidR="0017136A" w:rsidRDefault="0017136A" w:rsidP="0017136A">
      <w:pPr>
        <w:pStyle w:val="Standard-BlockCharCharChar"/>
      </w:pPr>
    </w:p>
    <w:p w:rsidR="0017136A" w:rsidRDefault="0017136A" w:rsidP="0017136A">
      <w:r>
        <w:rPr>
          <w:noProof/>
        </w:rPr>
        <w:drawing>
          <wp:inline distT="0" distB="0" distL="0" distR="0">
            <wp:extent cx="5934710" cy="897255"/>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897255"/>
                    </a:xfrm>
                    <a:prstGeom prst="rect">
                      <a:avLst/>
                    </a:prstGeom>
                    <a:noFill/>
                    <a:ln>
                      <a:noFill/>
                    </a:ln>
                  </pic:spPr>
                </pic:pic>
              </a:graphicData>
            </a:graphic>
          </wp:inline>
        </w:drawing>
      </w:r>
    </w:p>
    <w:p w:rsidR="0017136A" w:rsidRDefault="0017136A" w:rsidP="0017136A"/>
    <w:p w:rsidR="0017136A" w:rsidRDefault="0017136A" w:rsidP="0017136A">
      <w:r>
        <w:t xml:space="preserve">Innerhalb einer Spur des Typs „T“ erfolgt die Segmentierung Schritt für Schritt, anhand der Einheit der </w:t>
      </w:r>
      <w:r w:rsidRPr="00564BE4">
        <w:rPr>
          <w:u w:val="single"/>
        </w:rPr>
        <w:t>Segmentkette</w:t>
      </w:r>
      <w:r w:rsidRPr="00304AAB">
        <w:t xml:space="preserve"> </w:t>
      </w:r>
      <w:r>
        <w:t>(„segment chain“). Eine solche Segmentkette ist definiert als eine zeitlich ununterbr</w:t>
      </w:r>
      <w:r>
        <w:t>o</w:t>
      </w:r>
      <w:r>
        <w:t>chene Folge von Ereignissen. Im Editor lassen sich solche Segmentketten gut erkennen: Sie sind die (sta</w:t>
      </w:r>
      <w:r>
        <w:t>n</w:t>
      </w:r>
      <w:r>
        <w:t>dardmäßig) weiß unterlegten Abschnitte zwischen zwei (standardmäßig) grau unterlegten Abschnitten. So en</w:t>
      </w:r>
      <w:r>
        <w:t>t</w:t>
      </w:r>
      <w:r>
        <w:t>hält das obige Beispiel genau vier Segmentketten:</w:t>
      </w:r>
    </w:p>
    <w:p w:rsidR="0017136A" w:rsidRDefault="0017136A" w:rsidP="0017136A">
      <w:pPr>
        <w:pStyle w:val="Standard-BlockCharCharChar"/>
      </w:pPr>
    </w:p>
    <w:p w:rsidR="0017136A" w:rsidRPr="00466EB5" w:rsidRDefault="0017136A" w:rsidP="0017136A">
      <w:pPr>
        <w:pStyle w:val="SimpleEXMARaLDA"/>
        <w:tabs>
          <w:tab w:val="left" w:pos="1134"/>
        </w:tabs>
        <w:ind w:left="482"/>
      </w:pPr>
      <w:r w:rsidRPr="00466EB5">
        <w:rPr>
          <w:b/>
        </w:rPr>
        <w:t>KLA:</w:t>
      </w:r>
      <w:r w:rsidRPr="00466EB5">
        <w:tab/>
        <w:t>Oh, da kommt einer. Kommt noch einer. ((hustet)) Wa/?</w:t>
      </w:r>
    </w:p>
    <w:p w:rsidR="0017136A" w:rsidRPr="0059213A" w:rsidRDefault="0017136A" w:rsidP="0017136A">
      <w:pPr>
        <w:pStyle w:val="SimpleEXMARaLDA"/>
        <w:tabs>
          <w:tab w:val="left" w:pos="1134"/>
        </w:tabs>
        <w:ind w:left="482"/>
        <w:rPr>
          <w:lang w:val="pl-PL"/>
        </w:rPr>
      </w:pPr>
      <w:r w:rsidRPr="0059213A">
        <w:rPr>
          <w:b/>
          <w:lang w:val="pl-PL"/>
        </w:rPr>
        <w:t>ERW:</w:t>
      </w:r>
      <w:r w:rsidRPr="0059213A">
        <w:rPr>
          <w:lang w:val="pl-PL"/>
        </w:rPr>
        <w:tab/>
        <w:t>((hustet)).</w:t>
      </w:r>
    </w:p>
    <w:p w:rsidR="0017136A" w:rsidRPr="0059213A" w:rsidRDefault="0017136A" w:rsidP="0017136A">
      <w:pPr>
        <w:pStyle w:val="SimpleEXMARaLDA"/>
        <w:tabs>
          <w:tab w:val="left" w:pos="1134"/>
        </w:tabs>
        <w:ind w:left="482"/>
        <w:rPr>
          <w:lang w:val="pl-PL"/>
        </w:rPr>
      </w:pPr>
      <w:r w:rsidRPr="0059213A">
        <w:rPr>
          <w:b/>
          <w:lang w:val="pl-PL"/>
        </w:rPr>
        <w:t>ERW:</w:t>
      </w:r>
      <w:r w:rsidRPr="0059213A">
        <w:rPr>
          <w:lang w:val="pl-PL"/>
        </w:rPr>
        <w:tab/>
        <w:t>Och nee, dat jiwet ja nich.</w:t>
      </w:r>
    </w:p>
    <w:p w:rsidR="0017136A" w:rsidRPr="00466EB5" w:rsidRDefault="0017136A" w:rsidP="0017136A">
      <w:pPr>
        <w:pStyle w:val="SimpleEXMARaLDA"/>
        <w:tabs>
          <w:tab w:val="left" w:pos="1134"/>
        </w:tabs>
        <w:ind w:left="482"/>
      </w:pPr>
      <w:r w:rsidRPr="00466EB5">
        <w:rPr>
          <w:b/>
        </w:rPr>
        <w:t>KLA:</w:t>
      </w:r>
      <w:r w:rsidRPr="00466EB5">
        <w:tab/>
        <w:t>Oh, dat kann ja nich wahr sein.</w:t>
      </w:r>
    </w:p>
    <w:p w:rsidR="0017136A" w:rsidRDefault="0017136A" w:rsidP="0017136A">
      <w:pPr>
        <w:pStyle w:val="Standard-BlockCharCharChar"/>
      </w:pPr>
    </w:p>
    <w:p w:rsidR="0017136A" w:rsidRPr="008C2AC4" w:rsidRDefault="0017136A" w:rsidP="0017136A">
      <w:pPr>
        <w:pStyle w:val="berschrift3"/>
      </w:pPr>
      <w:bookmarkStart w:id="16" w:name="_Toc69129900"/>
      <w:bookmarkStart w:id="17" w:name="_Toc69130041"/>
      <w:bookmarkStart w:id="18" w:name="_Toc227559820"/>
      <w:bookmarkStart w:id="19" w:name="_Toc260215021"/>
      <w:r w:rsidRPr="008C2AC4">
        <w:t>Wie wird segmentiert?</w:t>
      </w:r>
      <w:bookmarkEnd w:id="16"/>
      <w:bookmarkEnd w:id="17"/>
      <w:bookmarkEnd w:id="18"/>
      <w:bookmarkEnd w:id="19"/>
    </w:p>
    <w:p w:rsidR="0017136A" w:rsidRPr="00911514" w:rsidRDefault="0017136A" w:rsidP="0017136A">
      <w:pPr>
        <w:pStyle w:val="Standard-BlockCharCharChar"/>
      </w:pPr>
      <w:r w:rsidRPr="00911514">
        <w:t>Die eigentliche Segmentierung erfolgt, indem auf die Segmentketten der zu segmentierenden Spuren eine sog. Endliche Maschine („Finite State Machine“) angewandt wird. Diese ist ein einfacher Algorit</w:t>
      </w:r>
      <w:r w:rsidRPr="00911514">
        <w:t>h</w:t>
      </w:r>
      <w:r w:rsidRPr="00911514">
        <w:t>mus, der Äußerungsendzeichen, Worttrenner etc. „erkennt“ und anhand dieser Informationen Segmen</w:t>
      </w:r>
      <w:r w:rsidRPr="00911514">
        <w:t>t</w:t>
      </w:r>
      <w:r w:rsidRPr="00911514">
        <w:t>ketten in kleinere Einheiten zerlegt. Da sich die Benennung und Bedeutung solcher Einheiten von Tra</w:t>
      </w:r>
      <w:r w:rsidRPr="00911514">
        <w:t>n</w:t>
      </w:r>
      <w:r w:rsidRPr="00911514">
        <w:t>skriptionssystem zu Transkriptionssystem unterscheidet (z. B. Äußerung in HIAT vs. Phrasierung</w:t>
      </w:r>
      <w:r w:rsidRPr="00911514">
        <w:t>s</w:t>
      </w:r>
      <w:r w:rsidRPr="00911514">
        <w:t xml:space="preserve">einheit in GAT) und jedes Transkriptionssystem andere Endzeichen für seine Einheiten </w:t>
      </w:r>
      <w:r w:rsidRPr="00911514">
        <w:lastRenderedPageBreak/>
        <w:t>verwe</w:t>
      </w:r>
      <w:r w:rsidRPr="00911514">
        <w:t>n</w:t>
      </w:r>
      <w:r w:rsidRPr="00911514">
        <w:t>det (z. B. die fünf Äußerungsendzeichen in HIAT vs. fünf Zeichen für eine abschließende Tonhöhe</w:t>
      </w:r>
      <w:r w:rsidRPr="00911514">
        <w:t>n</w:t>
      </w:r>
      <w:r w:rsidRPr="00911514">
        <w:t>bewegung in GAT), enthält der Partitur-Editor verschiedene Endliche Maschinen für verschiedene Transkription</w:t>
      </w:r>
      <w:r w:rsidRPr="00911514">
        <w:t>s</w:t>
      </w:r>
      <w:r w:rsidRPr="00911514">
        <w:t xml:space="preserve">systeme – </w:t>
      </w:r>
      <w:r>
        <w:t>welche der Partitur-Editor anwendet, stellen sie über "Edit &gt; Preferences..." ein.</w:t>
      </w:r>
    </w:p>
    <w:p w:rsidR="0017136A" w:rsidRDefault="0017136A" w:rsidP="0017136A">
      <w:pPr>
        <w:pStyle w:val="Standard-BlockCharCharChar"/>
      </w:pPr>
    </w:p>
    <w:p w:rsidR="0017136A" w:rsidRPr="00466EB5" w:rsidRDefault="0017136A" w:rsidP="0017136A">
      <w:pPr>
        <w:pStyle w:val="Standard-BlockCharCharChar"/>
      </w:pPr>
      <w:r>
        <w:t>Die Endliche Maschine nutzt also die Regelmäßigkeiten der einzelnen Transkriptionssysteme, um Se</w:t>
      </w:r>
      <w:r>
        <w:t>g</w:t>
      </w:r>
      <w:r>
        <w:t xml:space="preserve">mentketten in kleinere Einheiten zu zerlegen. </w:t>
      </w:r>
      <w:r w:rsidRPr="00466EB5">
        <w:t xml:space="preserve">So kann </w:t>
      </w:r>
      <w:r>
        <w:t xml:space="preserve">z. B. </w:t>
      </w:r>
      <w:r w:rsidRPr="00466EB5">
        <w:t>i</w:t>
      </w:r>
      <w:r>
        <w:t>n de</w:t>
      </w:r>
      <w:r w:rsidRPr="00466EB5">
        <w:t xml:space="preserve">m gegebenen Beispiel </w:t>
      </w:r>
      <w:r>
        <w:t xml:space="preserve">über die HIAT-Segmentierung </w:t>
      </w:r>
      <w:r w:rsidRPr="00466EB5">
        <w:t>anhand der verwendeten Punkte und Fragezeichen (die gemäß HIAT eine Äußerung a</w:t>
      </w:r>
      <w:r w:rsidRPr="00466EB5">
        <w:t>b</w:t>
      </w:r>
      <w:r w:rsidRPr="00466EB5">
        <w:t xml:space="preserve">schließen) </w:t>
      </w:r>
      <w:r>
        <w:t>eine Unterteilung der Segmentketten in</w:t>
      </w:r>
      <w:r w:rsidRPr="00466EB5">
        <w:t xml:space="preserve"> </w:t>
      </w:r>
      <w:r w:rsidRPr="00466EB5">
        <w:rPr>
          <w:u w:val="single"/>
        </w:rPr>
        <w:t>Äußerungen</w:t>
      </w:r>
      <w:r>
        <w:t xml:space="preserve"> erfolgen:</w:t>
      </w:r>
    </w:p>
    <w:p w:rsidR="0017136A" w:rsidRPr="00466EB5" w:rsidRDefault="0017136A" w:rsidP="0017136A">
      <w:pPr>
        <w:pStyle w:val="Standard-BlockCharCharChar"/>
      </w:pPr>
    </w:p>
    <w:p w:rsidR="0017136A" w:rsidRPr="00466EB5" w:rsidRDefault="0017136A" w:rsidP="0017136A">
      <w:pPr>
        <w:pStyle w:val="SimpleEXMARaLDA"/>
        <w:tabs>
          <w:tab w:val="left" w:pos="1134"/>
        </w:tabs>
        <w:ind w:left="482"/>
      </w:pPr>
      <w:r w:rsidRPr="00466EB5">
        <w:rPr>
          <w:b/>
        </w:rPr>
        <w:t>KLA:</w:t>
      </w:r>
      <w:r w:rsidRPr="00466EB5">
        <w:tab/>
        <w:t>Oh, da kommt einer</w:t>
      </w:r>
      <w:r w:rsidRPr="00466EB5">
        <w:rPr>
          <w:b/>
          <w:bdr w:val="single" w:sz="4" w:space="0" w:color="auto"/>
        </w:rPr>
        <w:t>.</w:t>
      </w:r>
      <w:r w:rsidRPr="00466EB5">
        <w:t xml:space="preserve"> </w:t>
      </w:r>
    </w:p>
    <w:p w:rsidR="0017136A" w:rsidRPr="00466EB5" w:rsidRDefault="0017136A" w:rsidP="0017136A">
      <w:pPr>
        <w:pStyle w:val="SimpleEXMARaLDA"/>
        <w:tabs>
          <w:tab w:val="left" w:pos="1134"/>
        </w:tabs>
        <w:ind w:left="482"/>
      </w:pPr>
      <w:r w:rsidRPr="00466EB5">
        <w:rPr>
          <w:b/>
        </w:rPr>
        <w:t>ERW:</w:t>
      </w:r>
      <w:r w:rsidRPr="00466EB5">
        <w:tab/>
        <w:t>((hustet))</w:t>
      </w:r>
      <w:r w:rsidRPr="00466EB5">
        <w:rPr>
          <w:b/>
          <w:bdr w:val="single" w:sz="4" w:space="0" w:color="auto"/>
        </w:rPr>
        <w:t>.</w:t>
      </w:r>
    </w:p>
    <w:p w:rsidR="0017136A" w:rsidRPr="00466EB5" w:rsidRDefault="0017136A" w:rsidP="0017136A">
      <w:pPr>
        <w:pStyle w:val="SimpleEXMARaLDA"/>
        <w:tabs>
          <w:tab w:val="left" w:pos="1134"/>
        </w:tabs>
        <w:ind w:left="482"/>
      </w:pPr>
      <w:r w:rsidRPr="00466EB5">
        <w:rPr>
          <w:b/>
        </w:rPr>
        <w:t>KLA:</w:t>
      </w:r>
      <w:r w:rsidRPr="00466EB5">
        <w:tab/>
        <w:t>Kommt noch einer</w:t>
      </w:r>
      <w:r w:rsidRPr="00466EB5">
        <w:rPr>
          <w:b/>
          <w:bdr w:val="single" w:sz="4" w:space="0" w:color="auto"/>
        </w:rPr>
        <w:t>.</w:t>
      </w:r>
      <w:r w:rsidRPr="00466EB5">
        <w:t xml:space="preserve"> </w:t>
      </w:r>
    </w:p>
    <w:p w:rsidR="0017136A" w:rsidRPr="00D4478D" w:rsidRDefault="0017136A" w:rsidP="0017136A">
      <w:pPr>
        <w:pStyle w:val="SimpleEXMARaLDA"/>
        <w:tabs>
          <w:tab w:val="left" w:pos="1134"/>
        </w:tabs>
        <w:ind w:left="482"/>
        <w:rPr>
          <w:lang w:val="nl-NL"/>
        </w:rPr>
      </w:pPr>
      <w:r w:rsidRPr="00D4478D">
        <w:rPr>
          <w:b/>
          <w:lang w:val="nl-NL"/>
        </w:rPr>
        <w:t>KLA:</w:t>
      </w:r>
      <w:r w:rsidRPr="00D4478D">
        <w:rPr>
          <w:lang w:val="nl-NL"/>
        </w:rPr>
        <w:tab/>
        <w:t>((hustet)) Wa/</w:t>
      </w:r>
      <w:r w:rsidRPr="00D4478D">
        <w:rPr>
          <w:b/>
          <w:bdr w:val="single" w:sz="4" w:space="0" w:color="auto"/>
          <w:lang w:val="nl-NL"/>
        </w:rPr>
        <w:t>?</w:t>
      </w:r>
    </w:p>
    <w:p w:rsidR="0017136A" w:rsidRPr="00D4478D" w:rsidRDefault="0017136A" w:rsidP="0017136A">
      <w:pPr>
        <w:pStyle w:val="SimpleEXMARaLDA"/>
        <w:tabs>
          <w:tab w:val="left" w:pos="1134"/>
        </w:tabs>
        <w:ind w:left="482"/>
        <w:rPr>
          <w:lang w:val="nl-NL"/>
        </w:rPr>
      </w:pPr>
      <w:r w:rsidRPr="00D4478D">
        <w:rPr>
          <w:b/>
          <w:lang w:val="nl-NL"/>
        </w:rPr>
        <w:t>ERW:</w:t>
      </w:r>
      <w:r w:rsidRPr="00D4478D">
        <w:rPr>
          <w:lang w:val="nl-NL"/>
        </w:rPr>
        <w:tab/>
        <w:t>Och nee, dat jiwet ja nich</w:t>
      </w:r>
      <w:r w:rsidRPr="00D4478D">
        <w:rPr>
          <w:b/>
          <w:bdr w:val="single" w:sz="4" w:space="0" w:color="auto"/>
          <w:lang w:val="nl-NL"/>
        </w:rPr>
        <w:t>.</w:t>
      </w:r>
    </w:p>
    <w:p w:rsidR="0017136A" w:rsidRPr="00466EB5" w:rsidRDefault="0017136A" w:rsidP="0017136A">
      <w:pPr>
        <w:pStyle w:val="SimpleEXMARaLDA"/>
        <w:tabs>
          <w:tab w:val="left" w:pos="1134"/>
        </w:tabs>
        <w:ind w:left="482"/>
      </w:pPr>
      <w:r w:rsidRPr="00466EB5">
        <w:rPr>
          <w:b/>
        </w:rPr>
        <w:t>KLA:</w:t>
      </w:r>
      <w:r w:rsidRPr="00466EB5">
        <w:tab/>
      </w:r>
      <w:r w:rsidRPr="00466EB5">
        <w:tab/>
        <w:t>Oh, dat kann ja nich wahr sein</w:t>
      </w:r>
      <w:r w:rsidRPr="00466EB5">
        <w:rPr>
          <w:b/>
          <w:bdr w:val="single" w:sz="4" w:space="0" w:color="auto"/>
        </w:rPr>
        <w:t>.</w:t>
      </w:r>
    </w:p>
    <w:p w:rsidR="0017136A" w:rsidRPr="00466EB5" w:rsidRDefault="0017136A" w:rsidP="0017136A">
      <w:pPr>
        <w:pStyle w:val="Standard-BlockCharCharChar"/>
      </w:pPr>
    </w:p>
    <w:p w:rsidR="0017136A" w:rsidRDefault="0017136A" w:rsidP="0017136A">
      <w:r>
        <w:t>In gleicher Weise wird anhand der doppelten runden Klammern erkannt, dass die eingeschlossenen Ze</w:t>
      </w:r>
      <w:r>
        <w:t>i</w:t>
      </w:r>
      <w:r>
        <w:t xml:space="preserve">chenketten </w:t>
      </w:r>
      <w:r w:rsidRPr="00A76D3A">
        <w:rPr>
          <w:u w:val="single"/>
        </w:rPr>
        <w:t>nicht-phonologisches Material</w:t>
      </w:r>
      <w:r>
        <w:t xml:space="preserve"> beschreiben:</w:t>
      </w:r>
    </w:p>
    <w:p w:rsidR="0017136A" w:rsidRDefault="0017136A" w:rsidP="0017136A">
      <w:pPr>
        <w:pStyle w:val="Standard-BlockCharCharChar"/>
      </w:pPr>
    </w:p>
    <w:p w:rsidR="0017136A" w:rsidRPr="00466EB5" w:rsidRDefault="0017136A" w:rsidP="0017136A">
      <w:pPr>
        <w:pStyle w:val="SimpleEXMARaLDA"/>
        <w:ind w:left="482"/>
      </w:pPr>
      <w:r w:rsidRPr="00466EB5">
        <w:rPr>
          <w:b/>
        </w:rPr>
        <w:t>KLA:</w:t>
      </w:r>
      <w:r w:rsidRPr="00466EB5">
        <w:tab/>
      </w:r>
      <w:r>
        <w:t>...</w:t>
      </w:r>
    </w:p>
    <w:p w:rsidR="0017136A" w:rsidRPr="00466EB5" w:rsidRDefault="0017136A" w:rsidP="0017136A">
      <w:pPr>
        <w:pStyle w:val="SimpleEXMARaLDA"/>
        <w:ind w:left="482"/>
      </w:pPr>
      <w:r w:rsidRPr="00466EB5">
        <w:rPr>
          <w:b/>
        </w:rPr>
        <w:t>ERW:</w:t>
      </w:r>
      <w:r w:rsidRPr="00466EB5">
        <w:tab/>
      </w:r>
      <w:r w:rsidRPr="000D541D">
        <w:rPr>
          <w:b/>
          <w:bdr w:val="single" w:sz="4" w:space="0" w:color="auto"/>
        </w:rPr>
        <w:t>((</w:t>
      </w:r>
      <w:r w:rsidRPr="00466EB5">
        <w:t>hustet</w:t>
      </w:r>
      <w:r w:rsidRPr="000D541D">
        <w:rPr>
          <w:b/>
          <w:bdr w:val="single" w:sz="4" w:space="0" w:color="auto"/>
        </w:rPr>
        <w:t>))</w:t>
      </w:r>
      <w:r w:rsidRPr="000D541D">
        <w:t>.</w:t>
      </w:r>
    </w:p>
    <w:p w:rsidR="0017136A" w:rsidRPr="00466EB5" w:rsidRDefault="0017136A" w:rsidP="0017136A">
      <w:pPr>
        <w:pStyle w:val="SimpleEXMARaLDA"/>
        <w:ind w:left="482"/>
      </w:pPr>
      <w:r w:rsidRPr="00466EB5">
        <w:rPr>
          <w:b/>
        </w:rPr>
        <w:t>KLA:</w:t>
      </w:r>
      <w:r w:rsidRPr="00466EB5">
        <w:tab/>
      </w:r>
      <w:r>
        <w:t>...</w:t>
      </w:r>
    </w:p>
    <w:p w:rsidR="0017136A" w:rsidRPr="00466EB5" w:rsidRDefault="0017136A" w:rsidP="0017136A">
      <w:pPr>
        <w:pStyle w:val="SimpleEXMARaLDA"/>
        <w:ind w:left="482"/>
      </w:pPr>
      <w:r w:rsidRPr="00466EB5">
        <w:rPr>
          <w:b/>
        </w:rPr>
        <w:t>KLA:</w:t>
      </w:r>
      <w:r w:rsidRPr="00466EB5">
        <w:tab/>
      </w:r>
      <w:r w:rsidRPr="000D541D">
        <w:rPr>
          <w:b/>
          <w:bdr w:val="single" w:sz="4" w:space="0" w:color="auto"/>
        </w:rPr>
        <w:t>((</w:t>
      </w:r>
      <w:r w:rsidRPr="00466EB5">
        <w:t>hustet</w:t>
      </w:r>
      <w:r w:rsidRPr="000D541D">
        <w:rPr>
          <w:b/>
          <w:bdr w:val="single" w:sz="4" w:space="0" w:color="auto"/>
        </w:rPr>
        <w:t>))</w:t>
      </w:r>
      <w:r w:rsidRPr="00466EB5">
        <w:t xml:space="preserve"> Wa/</w:t>
      </w:r>
      <w:r w:rsidRPr="000D541D">
        <w:t>?</w:t>
      </w:r>
    </w:p>
    <w:p w:rsidR="0017136A" w:rsidRDefault="0017136A" w:rsidP="0017136A">
      <w:pPr>
        <w:pStyle w:val="Standard-BlockCharCharChar"/>
      </w:pPr>
    </w:p>
    <w:p w:rsidR="0017136A" w:rsidRPr="000D541D" w:rsidRDefault="0017136A" w:rsidP="0017136A">
      <w:pPr>
        <w:pStyle w:val="berschrift3"/>
      </w:pPr>
      <w:bookmarkStart w:id="20" w:name="_Toc69129901"/>
      <w:bookmarkStart w:id="21" w:name="_Toc69130042"/>
      <w:bookmarkStart w:id="22" w:name="_Toc227559821"/>
      <w:bookmarkStart w:id="23" w:name="_Toc260215022"/>
      <w:r w:rsidRPr="000D541D">
        <w:t>Fehlerursachen beim Segmentieren</w:t>
      </w:r>
      <w:bookmarkEnd w:id="20"/>
      <w:bookmarkEnd w:id="21"/>
      <w:bookmarkEnd w:id="22"/>
      <w:bookmarkEnd w:id="23"/>
    </w:p>
    <w:p w:rsidR="0017136A" w:rsidRDefault="0017136A" w:rsidP="0017136A">
      <w:pPr>
        <w:pStyle w:val="Standard-BlockCharCharChar"/>
      </w:pPr>
      <w:r>
        <w:t>Weil der Segmentierungsalgorithmus auf den Regelmäßigkeiten der Transkriptionssysteme beruht, kann es zu Problemen beim Segmentieren kommen, wenn beim Transkribieren gegen diese Rege</w:t>
      </w:r>
      <w:r>
        <w:t>l</w:t>
      </w:r>
      <w:r>
        <w:t>mäßigkeiten verstoßen wird – d. h. gewisse Transkriptionszeichen nicht gemäß der Konvention eing</w:t>
      </w:r>
      <w:r>
        <w:t>e</w:t>
      </w:r>
      <w:r>
        <w:t>setzt werden.</w:t>
      </w:r>
    </w:p>
    <w:p w:rsidR="0017136A" w:rsidRDefault="0017136A" w:rsidP="0017136A">
      <w:pPr>
        <w:pStyle w:val="Standard-BlockCharCharChar"/>
      </w:pPr>
      <w:r>
        <w:t>So ist im</w:t>
      </w:r>
      <w:r w:rsidRPr="00466EB5">
        <w:t xml:space="preserve"> folgenden Beispiel die nicht-phonologische Einheit „hustet“, deren Beginn in HIAT durch ein Paar öffnender runder Klammer signalisiert wird, nicht konventionsgemäß, d. h. nicht durch ein korrespondierendes Paar schließender Klammern, beendet wo</w:t>
      </w:r>
      <w:r w:rsidRPr="00466EB5">
        <w:t>r</w:t>
      </w:r>
      <w:r w:rsidRPr="00466EB5">
        <w:t>den:</w:t>
      </w:r>
    </w:p>
    <w:p w:rsidR="0017136A" w:rsidRPr="00466EB5" w:rsidRDefault="0017136A" w:rsidP="0017136A">
      <w:pPr>
        <w:pStyle w:val="Standard-BlockCharCharChar"/>
      </w:pPr>
    </w:p>
    <w:p w:rsidR="0017136A" w:rsidRPr="00466EB5" w:rsidRDefault="0017136A" w:rsidP="0017136A">
      <w:pPr>
        <w:pStyle w:val="BildChar"/>
      </w:pPr>
      <w:r>
        <w:rPr>
          <w:noProof/>
        </w:rPr>
        <w:drawing>
          <wp:inline distT="0" distB="0" distL="0" distR="0">
            <wp:extent cx="4140835" cy="7937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1604"/>
                    <a:stretch>
                      <a:fillRect/>
                    </a:stretch>
                  </pic:blipFill>
                  <pic:spPr bwMode="auto">
                    <a:xfrm>
                      <a:off x="0" y="0"/>
                      <a:ext cx="4140835" cy="793750"/>
                    </a:xfrm>
                    <a:prstGeom prst="rect">
                      <a:avLst/>
                    </a:prstGeom>
                    <a:noFill/>
                    <a:ln>
                      <a:noFill/>
                    </a:ln>
                  </pic:spPr>
                </pic:pic>
              </a:graphicData>
            </a:graphic>
          </wp:inline>
        </w:drawing>
      </w:r>
    </w:p>
    <w:p w:rsidR="0017136A" w:rsidRPr="00466EB5" w:rsidRDefault="0017136A" w:rsidP="0017136A">
      <w:pPr>
        <w:pStyle w:val="Standard-BlockCharCharChar"/>
      </w:pPr>
    </w:p>
    <w:p w:rsidR="0017136A" w:rsidRPr="00466EB5" w:rsidRDefault="0017136A" w:rsidP="0017136A">
      <w:pPr>
        <w:pStyle w:val="Standard-BlockCharCharChar"/>
      </w:pPr>
      <w:r w:rsidRPr="00466EB5">
        <w:t>Bei</w:t>
      </w:r>
      <w:r>
        <w:t xml:space="preserve"> Menüpunkten, die eine </w:t>
      </w:r>
      <w:r w:rsidRPr="00466EB5">
        <w:t>Segmentier</w:t>
      </w:r>
      <w:r>
        <w:t>ung voraussetzen (z.B. Transcription &gt; Count segments...)</w:t>
      </w:r>
      <w:r w:rsidRPr="00466EB5">
        <w:t xml:space="preserve"> erscheint daher folgende Fe</w:t>
      </w:r>
      <w:r w:rsidRPr="00466EB5">
        <w:t>h</w:t>
      </w:r>
      <w:r w:rsidRPr="00466EB5">
        <w:t>lermeldung:</w:t>
      </w:r>
    </w:p>
    <w:p w:rsidR="0017136A" w:rsidRPr="00466EB5" w:rsidRDefault="0017136A" w:rsidP="0017136A">
      <w:pPr>
        <w:pStyle w:val="Standard-BlockCharCharChar"/>
      </w:pPr>
    </w:p>
    <w:p w:rsidR="0017136A" w:rsidRPr="00466EB5" w:rsidRDefault="0017136A" w:rsidP="0017136A">
      <w:pPr>
        <w:pStyle w:val="BildChar"/>
      </w:pPr>
      <w:r>
        <w:rPr>
          <w:noProof/>
        </w:rPr>
        <w:drawing>
          <wp:inline distT="0" distB="0" distL="0" distR="0">
            <wp:extent cx="2553335" cy="12769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335" cy="1276985"/>
                    </a:xfrm>
                    <a:prstGeom prst="rect">
                      <a:avLst/>
                    </a:prstGeom>
                    <a:noFill/>
                    <a:ln>
                      <a:noFill/>
                    </a:ln>
                  </pic:spPr>
                </pic:pic>
              </a:graphicData>
            </a:graphic>
          </wp:inline>
        </w:drawing>
      </w:r>
    </w:p>
    <w:p w:rsidR="0017136A" w:rsidRPr="00466EB5" w:rsidRDefault="0017136A" w:rsidP="0017136A"/>
    <w:p w:rsidR="0017136A" w:rsidRPr="00466EB5" w:rsidRDefault="0017136A" w:rsidP="0017136A">
      <w:pPr>
        <w:pStyle w:val="Standard-BlockCharCharChar"/>
      </w:pPr>
      <w:r w:rsidRPr="00466EB5">
        <w:t xml:space="preserve">Diese enthält </w:t>
      </w:r>
      <w:r>
        <w:t xml:space="preserve">eine Angabe zur </w:t>
      </w:r>
      <w:r w:rsidRPr="00466EB5">
        <w:t>Ursache des Fehlers</w:t>
      </w:r>
      <w:r>
        <w:t xml:space="preserve"> – </w:t>
      </w:r>
      <w:r w:rsidRPr="00466EB5">
        <w:t xml:space="preserve"> „Only close parenthesis allowed“, bede</w:t>
      </w:r>
      <w:r w:rsidRPr="00466EB5">
        <w:t>u</w:t>
      </w:r>
      <w:r w:rsidRPr="00466EB5">
        <w:t xml:space="preserve">tet, dass an der betreffenden Stelle nur eine schließende (Doppel-)Klammer stehen </w:t>
      </w:r>
      <w:r>
        <w:t>darf – und bietet Ihnen an, alle Segmentierungsfehler in einem eigenen Dialog (siehe "Transcription &gt; Segmentation Errors...") zu bea</w:t>
      </w:r>
      <w:r>
        <w:t>r</w:t>
      </w:r>
      <w:r>
        <w:t>beiten.</w:t>
      </w:r>
    </w:p>
    <w:p w:rsidR="0017136A" w:rsidRDefault="0017136A" w:rsidP="0017136A">
      <w:pPr>
        <w:pStyle w:val="Standard-BlockCharCharChar"/>
      </w:pPr>
    </w:p>
    <w:p w:rsidR="0017136A" w:rsidRPr="00466EB5" w:rsidRDefault="0017136A" w:rsidP="0017136A">
      <w:pPr>
        <w:pStyle w:val="Standard-BlockCharCharChar"/>
      </w:pPr>
    </w:p>
    <w:p w:rsidR="0017136A" w:rsidRDefault="0017136A" w:rsidP="0017136A">
      <w:pPr>
        <w:pStyle w:val="berschrift2"/>
        <w:numPr>
          <w:ilvl w:val="0"/>
          <w:numId w:val="0"/>
        </w:numPr>
      </w:pPr>
      <w:bookmarkStart w:id="24" w:name="_Toc55213933"/>
      <w:bookmarkStart w:id="25" w:name="_Toc69129925"/>
      <w:bookmarkStart w:id="26" w:name="_Toc69130066"/>
    </w:p>
    <w:p w:rsidR="0017136A" w:rsidRDefault="0017136A" w:rsidP="0017136A">
      <w:pPr>
        <w:pStyle w:val="berschrift2"/>
        <w:numPr>
          <w:ilvl w:val="0"/>
          <w:numId w:val="0"/>
        </w:numPr>
      </w:pPr>
    </w:p>
    <w:p w:rsidR="0017136A" w:rsidRDefault="0017136A" w:rsidP="0017136A">
      <w:pPr>
        <w:pStyle w:val="berschrift2"/>
        <w:numPr>
          <w:ilvl w:val="0"/>
          <w:numId w:val="0"/>
        </w:numPr>
      </w:pPr>
    </w:p>
    <w:p w:rsidR="0017136A" w:rsidRPr="003D679B" w:rsidRDefault="0017136A" w:rsidP="0017136A">
      <w:pPr>
        <w:pStyle w:val="berschrift2"/>
        <w:numPr>
          <w:ilvl w:val="0"/>
          <w:numId w:val="0"/>
        </w:numPr>
        <w:rPr>
          <w:lang w:val="en-GB"/>
        </w:rPr>
      </w:pPr>
      <w:bookmarkStart w:id="27" w:name="_Toc260215023"/>
      <w:r w:rsidRPr="003D679B">
        <w:rPr>
          <w:lang w:val="en-GB"/>
        </w:rPr>
        <w:t>Segmentierung: „HIAT: Utterance and Words“</w:t>
      </w:r>
      <w:bookmarkEnd w:id="24"/>
      <w:bookmarkEnd w:id="25"/>
      <w:bookmarkEnd w:id="26"/>
      <w:bookmarkEnd w:id="27"/>
    </w:p>
    <w:p w:rsidR="0017136A" w:rsidRPr="003D679B" w:rsidRDefault="0017136A" w:rsidP="0017136A">
      <w:pPr>
        <w:pStyle w:val="Standard-BlockCharCharChar"/>
        <w:rPr>
          <w:lang w:val="en-GB"/>
        </w:rPr>
      </w:pPr>
    </w:p>
    <w:p w:rsidR="0017136A" w:rsidRPr="00466EB5" w:rsidRDefault="0017136A" w:rsidP="0017136A">
      <w:pPr>
        <w:pStyle w:val="Standard-BlockCharCharChar"/>
      </w:pPr>
      <w:r w:rsidRPr="00466EB5">
        <w:t>Alle Zeichen, die nicht in der folgenden Tabelle aufgeführt sind, werden im EXMARaLDA Partitur-Editor als Bestandteile von Wörtern behandelt (sofern sie nicht Teil e</w:t>
      </w:r>
      <w:r w:rsidRPr="00466EB5">
        <w:t>i</w:t>
      </w:r>
      <w:r w:rsidRPr="00466EB5">
        <w:t>nes nicht-phonologischen Datums sind).</w:t>
      </w:r>
    </w:p>
    <w:p w:rsidR="0017136A" w:rsidRDefault="0017136A" w:rsidP="0017136A"/>
    <w:tbl>
      <w:tblPr>
        <w:tblStyle w:val="Tabellenraster"/>
        <w:tblW w:w="0" w:type="auto"/>
        <w:tblInd w:w="108" w:type="dxa"/>
        <w:tblLook w:val="0000" w:firstRow="0" w:lastRow="0" w:firstColumn="0" w:lastColumn="0" w:noHBand="0" w:noVBand="0"/>
      </w:tblPr>
      <w:tblGrid>
        <w:gridCol w:w="2540"/>
        <w:gridCol w:w="2579"/>
        <w:gridCol w:w="4061"/>
      </w:tblGrid>
      <w:tr w:rsidR="0017136A" w:rsidRPr="00242F34" w:rsidTr="00552443">
        <w:trPr>
          <w:trHeight w:hRule="exact" w:val="397"/>
        </w:trPr>
        <w:tc>
          <w:tcPr>
            <w:tcW w:w="2540" w:type="dxa"/>
            <w:shd w:val="clear" w:color="auto" w:fill="D9D9D9"/>
          </w:tcPr>
          <w:p w:rsidR="0017136A" w:rsidRPr="00242F34" w:rsidRDefault="0017136A" w:rsidP="00552443">
            <w:pPr>
              <w:widowControl/>
              <w:tabs>
                <w:tab w:val="clear" w:pos="482"/>
              </w:tabs>
              <w:jc w:val="left"/>
              <w:rPr>
                <w:rFonts w:cs="Arial"/>
                <w:b/>
                <w:bCs/>
              </w:rPr>
            </w:pPr>
            <w:r w:rsidRPr="00242F34">
              <w:rPr>
                <w:rFonts w:cs="Arial"/>
                <w:b/>
                <w:bCs/>
              </w:rPr>
              <w:t>Name</w:t>
            </w:r>
          </w:p>
        </w:tc>
        <w:tc>
          <w:tcPr>
            <w:tcW w:w="2659" w:type="dxa"/>
            <w:shd w:val="clear" w:color="auto" w:fill="D9D9D9"/>
          </w:tcPr>
          <w:p w:rsidR="0017136A" w:rsidRPr="00242F34" w:rsidRDefault="0017136A" w:rsidP="00552443">
            <w:pPr>
              <w:widowControl/>
              <w:tabs>
                <w:tab w:val="clear" w:pos="482"/>
              </w:tabs>
              <w:jc w:val="left"/>
              <w:rPr>
                <w:rFonts w:cs="Arial"/>
                <w:b/>
                <w:bCs/>
              </w:rPr>
            </w:pPr>
            <w:r w:rsidRPr="00242F34">
              <w:rPr>
                <w:rFonts w:cs="Arial"/>
                <w:b/>
                <w:bCs/>
              </w:rPr>
              <w:t>Standard-Werte</w:t>
            </w:r>
          </w:p>
        </w:tc>
        <w:tc>
          <w:tcPr>
            <w:tcW w:w="4157" w:type="dxa"/>
            <w:shd w:val="clear" w:color="auto" w:fill="D9D9D9"/>
          </w:tcPr>
          <w:p w:rsidR="0017136A" w:rsidRPr="00242F34" w:rsidRDefault="0017136A" w:rsidP="00552443">
            <w:pPr>
              <w:widowControl/>
              <w:tabs>
                <w:tab w:val="clear" w:pos="482"/>
              </w:tabs>
              <w:jc w:val="left"/>
              <w:rPr>
                <w:rFonts w:cs="Arial"/>
                <w:b/>
                <w:bCs/>
              </w:rPr>
            </w:pPr>
            <w:r w:rsidRPr="00242F34">
              <w:rPr>
                <w:rFonts w:cs="Arial"/>
                <w:b/>
                <w:bCs/>
              </w:rPr>
              <w:t>Erläuterung</w:t>
            </w:r>
          </w:p>
        </w:tc>
      </w:tr>
      <w:tr w:rsidR="0017136A" w:rsidRPr="00AE0C69" w:rsidTr="00552443">
        <w:trPr>
          <w:trHeight w:val="737"/>
        </w:trPr>
        <w:tc>
          <w:tcPr>
            <w:tcW w:w="2540" w:type="dxa"/>
          </w:tcPr>
          <w:p w:rsidR="0017136A" w:rsidRPr="00AE0C69" w:rsidRDefault="0017136A" w:rsidP="00552443">
            <w:pPr>
              <w:widowControl/>
              <w:tabs>
                <w:tab w:val="clear" w:pos="482"/>
              </w:tabs>
              <w:jc w:val="left"/>
              <w:rPr>
                <w:rFonts w:cs="Arial"/>
                <w:bCs/>
              </w:rPr>
            </w:pPr>
            <w:bookmarkStart w:id="28" w:name="UtteranceEndSymbols"/>
            <w:r w:rsidRPr="00AE0C69">
              <w:rPr>
                <w:rFonts w:cs="Arial"/>
                <w:bCs/>
              </w:rPr>
              <w:t>UtteranceEndSymbols</w:t>
            </w:r>
            <w:bookmarkEnd w:id="28"/>
          </w:p>
        </w:tc>
        <w:tc>
          <w:tcPr>
            <w:tcW w:w="2659" w:type="dxa"/>
          </w:tcPr>
          <w:p w:rsidR="0017136A" w:rsidRPr="00AE0C69" w:rsidRDefault="0017136A" w:rsidP="00552443">
            <w:pPr>
              <w:widowControl/>
              <w:tabs>
                <w:tab w:val="clear" w:pos="482"/>
              </w:tabs>
              <w:jc w:val="left"/>
              <w:rPr>
                <w:rFonts w:cs="Arial"/>
                <w:b/>
              </w:rPr>
            </w:pPr>
            <w:r w:rsidRPr="00AE0C69">
              <w:rPr>
                <w:rFonts w:cs="Arial"/>
                <w:b/>
                <w:bCs/>
              </w:rPr>
              <w:t>.</w:t>
            </w:r>
            <w:r w:rsidRPr="00AE0C69">
              <w:rPr>
                <w:rFonts w:cs="Arial"/>
                <w:b/>
                <w:color w:val="C0C0C0"/>
              </w:rPr>
              <w:t xml:space="preserve"> | </w:t>
            </w:r>
            <w:r w:rsidRPr="00AE0C69">
              <w:rPr>
                <w:rFonts w:cs="Arial"/>
                <w:b/>
                <w:bCs/>
              </w:rPr>
              <w:t>!</w:t>
            </w:r>
            <w:r w:rsidRPr="00AE0C69">
              <w:rPr>
                <w:rFonts w:cs="Arial"/>
                <w:b/>
                <w:color w:val="C0C0C0"/>
              </w:rPr>
              <w:t xml:space="preserve"> | </w:t>
            </w:r>
            <w:r w:rsidRPr="00AE0C69">
              <w:rPr>
                <w:rFonts w:cs="Arial"/>
                <w:b/>
                <w:bCs/>
              </w:rPr>
              <w:t>?</w:t>
            </w:r>
            <w:r w:rsidRPr="00AE0C69">
              <w:rPr>
                <w:rFonts w:cs="Arial"/>
                <w:b/>
                <w:color w:val="C0C0C0"/>
              </w:rPr>
              <w:t xml:space="preserve"> | </w:t>
            </w:r>
            <w:r w:rsidRPr="00AE0C69">
              <w:rPr>
                <w:rFonts w:cs="Arial"/>
                <w:b/>
                <w:bCs/>
              </w:rPr>
              <w:t>…</w:t>
            </w:r>
            <w:r w:rsidRPr="00AE0C69">
              <w:rPr>
                <w:rFonts w:cs="Arial"/>
                <w:b/>
                <w:color w:val="C0C0C0"/>
              </w:rPr>
              <w:t xml:space="preserve"> | </w:t>
            </w:r>
            <w:r w:rsidRPr="00AE0C69">
              <w:rPr>
                <w:rFonts w:cs="Arial"/>
                <w:b/>
                <w:bCs/>
              </w:rPr>
              <w:t>˙</w:t>
            </w:r>
            <w:r w:rsidRPr="00AE0C69">
              <w:rPr>
                <w:rFonts w:cs="Arial"/>
                <w:b/>
                <w:color w:val="C0C0C0"/>
              </w:rPr>
              <w:t xml:space="preserve"> | </w:t>
            </w:r>
          </w:p>
        </w:tc>
        <w:tc>
          <w:tcPr>
            <w:tcW w:w="4157" w:type="dxa"/>
          </w:tcPr>
          <w:p w:rsidR="0017136A" w:rsidRDefault="0017136A" w:rsidP="00552443">
            <w:pPr>
              <w:pStyle w:val="Standard-BlockCharCharChar"/>
              <w:jc w:val="left"/>
              <w:rPr>
                <w:rFonts w:cs="Arial"/>
              </w:rPr>
            </w:pPr>
            <w:r w:rsidRPr="00AE0C69">
              <w:rPr>
                <w:rFonts w:cs="Arial"/>
              </w:rPr>
              <w:t>Markieren das Ende einer Äußerung (optional gefolgt von einem Leerze</w:t>
            </w:r>
            <w:r w:rsidRPr="00AE0C69">
              <w:rPr>
                <w:rFonts w:cs="Arial"/>
              </w:rPr>
              <w:t>i</w:t>
            </w:r>
            <w:r w:rsidRPr="00AE0C69">
              <w:rPr>
                <w:rFonts w:cs="Arial"/>
              </w:rPr>
              <w:t>chen).</w:t>
            </w:r>
          </w:p>
          <w:p w:rsidR="0017136A" w:rsidRPr="00AE0C69" w:rsidRDefault="0017136A" w:rsidP="00552443">
            <w:pPr>
              <w:pStyle w:val="Standard-BlockCharCharChar"/>
              <w:jc w:val="left"/>
              <w:rPr>
                <w:rFonts w:cs="Arial"/>
              </w:rPr>
            </w:pPr>
          </w:p>
        </w:tc>
      </w:tr>
      <w:tr w:rsidR="0017136A" w:rsidRPr="00AE0C69" w:rsidTr="00552443">
        <w:trPr>
          <w:trHeight w:val="737"/>
        </w:trPr>
        <w:tc>
          <w:tcPr>
            <w:tcW w:w="2540" w:type="dxa"/>
          </w:tcPr>
          <w:p w:rsidR="0017136A" w:rsidRPr="00AE0C69" w:rsidRDefault="0017136A" w:rsidP="00552443">
            <w:pPr>
              <w:widowControl/>
              <w:tabs>
                <w:tab w:val="clear" w:pos="482"/>
              </w:tabs>
              <w:jc w:val="left"/>
              <w:rPr>
                <w:rFonts w:cs="Arial"/>
                <w:bCs/>
              </w:rPr>
            </w:pPr>
            <w:bookmarkStart w:id="29" w:name="SpaceSymbols"/>
            <w:r w:rsidRPr="00AE0C69">
              <w:rPr>
                <w:rFonts w:cs="Arial"/>
                <w:bCs/>
              </w:rPr>
              <w:t>SpaceSymbol</w:t>
            </w:r>
            <w:bookmarkEnd w:id="29"/>
            <w:r>
              <w:rPr>
                <w:rFonts w:cs="Arial"/>
                <w:bCs/>
              </w:rPr>
              <w:t>s</w:t>
            </w:r>
          </w:p>
        </w:tc>
        <w:tc>
          <w:tcPr>
            <w:tcW w:w="2659" w:type="dxa"/>
          </w:tcPr>
          <w:p w:rsidR="0017136A" w:rsidRPr="00AE0C69" w:rsidRDefault="0017136A" w:rsidP="00552443">
            <w:pPr>
              <w:widowControl/>
              <w:tabs>
                <w:tab w:val="clear" w:pos="482"/>
              </w:tabs>
              <w:jc w:val="left"/>
              <w:rPr>
                <w:rFonts w:cs="Arial"/>
                <w:b/>
              </w:rPr>
            </w:pPr>
            <w:r w:rsidRPr="00AE0C69">
              <w:rPr>
                <w:rFonts w:cs="Arial"/>
                <w:b/>
                <w:color w:val="C0C0C0"/>
              </w:rPr>
              <w:t xml:space="preserve">| </w:t>
            </w:r>
          </w:p>
        </w:tc>
        <w:tc>
          <w:tcPr>
            <w:tcW w:w="4157" w:type="dxa"/>
          </w:tcPr>
          <w:p w:rsidR="0017136A" w:rsidRPr="00AE0C69" w:rsidRDefault="0017136A" w:rsidP="00552443">
            <w:pPr>
              <w:widowControl/>
              <w:tabs>
                <w:tab w:val="clear" w:pos="482"/>
              </w:tabs>
              <w:jc w:val="left"/>
              <w:rPr>
                <w:rFonts w:cs="Arial"/>
                <w:color w:val="C0C0C0"/>
              </w:rPr>
            </w:pPr>
            <w:r w:rsidRPr="00AE0C69">
              <w:rPr>
                <w:rFonts w:cs="Arial"/>
              </w:rPr>
              <w:t>Markiert das Ende eines Wortes oder folgt auf „Äußerungsendzeichen“ bzw. auf „übrige Interpunkt</w:t>
            </w:r>
            <w:r w:rsidRPr="00AE0C69">
              <w:rPr>
                <w:rFonts w:cs="Arial"/>
              </w:rPr>
              <w:t>i</w:t>
            </w:r>
            <w:r w:rsidRPr="00AE0C69">
              <w:rPr>
                <w:rFonts w:cs="Arial"/>
              </w:rPr>
              <w:t>on“.</w:t>
            </w:r>
          </w:p>
        </w:tc>
      </w:tr>
      <w:tr w:rsidR="0017136A" w:rsidRPr="00AE0C69" w:rsidTr="00552443">
        <w:trPr>
          <w:trHeight w:val="737"/>
        </w:trPr>
        <w:tc>
          <w:tcPr>
            <w:tcW w:w="2540" w:type="dxa"/>
          </w:tcPr>
          <w:p w:rsidR="0017136A" w:rsidRPr="00AE0C69" w:rsidRDefault="0017136A" w:rsidP="00552443">
            <w:pPr>
              <w:widowControl/>
              <w:tabs>
                <w:tab w:val="clear" w:pos="482"/>
              </w:tabs>
              <w:jc w:val="left"/>
              <w:rPr>
                <w:rFonts w:cs="Arial"/>
                <w:bCs/>
              </w:rPr>
            </w:pPr>
            <w:bookmarkStart w:id="30" w:name="Quote"/>
            <w:r w:rsidRPr="00AE0C69">
              <w:rPr>
                <w:rFonts w:cs="Arial"/>
                <w:bCs/>
              </w:rPr>
              <w:t>Quote</w:t>
            </w:r>
            <w:bookmarkEnd w:id="30"/>
          </w:p>
        </w:tc>
        <w:tc>
          <w:tcPr>
            <w:tcW w:w="2659" w:type="dxa"/>
          </w:tcPr>
          <w:p w:rsidR="0017136A" w:rsidRPr="00AE0C69" w:rsidRDefault="0017136A" w:rsidP="00552443">
            <w:pPr>
              <w:widowControl/>
              <w:tabs>
                <w:tab w:val="clear" w:pos="482"/>
              </w:tabs>
              <w:jc w:val="left"/>
              <w:rPr>
                <w:rFonts w:cs="Arial"/>
                <w:b/>
              </w:rPr>
            </w:pPr>
            <w:r w:rsidRPr="00AE0C69">
              <w:rPr>
                <w:rFonts w:cs="Arial"/>
                <w:b/>
                <w:bCs/>
              </w:rPr>
              <w:t>"</w:t>
            </w:r>
            <w:r w:rsidRPr="00AE0C69">
              <w:rPr>
                <w:rFonts w:cs="Arial"/>
                <w:b/>
                <w:color w:val="C0C0C0"/>
              </w:rPr>
              <w:t xml:space="preserve"> | </w:t>
            </w:r>
          </w:p>
        </w:tc>
        <w:tc>
          <w:tcPr>
            <w:tcW w:w="4157" w:type="dxa"/>
          </w:tcPr>
          <w:p w:rsidR="0017136A" w:rsidRPr="00AE0C69" w:rsidRDefault="0017136A" w:rsidP="00552443">
            <w:pPr>
              <w:pStyle w:val="Standard-BlockCharCharChar"/>
              <w:jc w:val="left"/>
              <w:rPr>
                <w:rFonts w:cs="Arial"/>
              </w:rPr>
            </w:pPr>
            <w:r w:rsidRPr="00AE0C69">
              <w:rPr>
                <w:rFonts w:cs="Arial"/>
              </w:rPr>
              <w:t>Markieren den Beginn und das Ende von R</w:t>
            </w:r>
            <w:r w:rsidRPr="00AE0C69">
              <w:rPr>
                <w:rFonts w:cs="Arial"/>
              </w:rPr>
              <w:t>e</w:t>
            </w:r>
            <w:r w:rsidRPr="00AE0C69">
              <w:rPr>
                <w:rFonts w:cs="Arial"/>
              </w:rPr>
              <w:t>dewiedergaben. Äußerungsendzeichen innerhalb von Redewiedergaben werden ign</w:t>
            </w:r>
            <w:r w:rsidRPr="00AE0C69">
              <w:rPr>
                <w:rFonts w:cs="Arial"/>
              </w:rPr>
              <w:t>o</w:t>
            </w:r>
            <w:r w:rsidRPr="00AE0C69">
              <w:rPr>
                <w:rFonts w:cs="Arial"/>
              </w:rPr>
              <w:t>riert.</w:t>
            </w:r>
          </w:p>
        </w:tc>
      </w:tr>
      <w:tr w:rsidR="0017136A" w:rsidRPr="00AE0C69" w:rsidTr="00552443">
        <w:trPr>
          <w:trHeight w:val="737"/>
        </w:trPr>
        <w:tc>
          <w:tcPr>
            <w:tcW w:w="2540" w:type="dxa"/>
          </w:tcPr>
          <w:p w:rsidR="0017136A" w:rsidRPr="00AE0C69" w:rsidRDefault="0017136A" w:rsidP="00552443">
            <w:pPr>
              <w:widowControl/>
              <w:tabs>
                <w:tab w:val="clear" w:pos="482"/>
              </w:tabs>
              <w:jc w:val="left"/>
              <w:rPr>
                <w:rFonts w:cs="Arial"/>
                <w:bCs/>
              </w:rPr>
            </w:pPr>
            <w:bookmarkStart w:id="31" w:name="OpenParenthesis"/>
            <w:r w:rsidRPr="00AE0C69">
              <w:rPr>
                <w:rFonts w:cs="Arial"/>
                <w:bCs/>
              </w:rPr>
              <w:t>OpenParenthesis</w:t>
            </w:r>
            <w:bookmarkEnd w:id="31"/>
          </w:p>
        </w:tc>
        <w:tc>
          <w:tcPr>
            <w:tcW w:w="2659" w:type="dxa"/>
          </w:tcPr>
          <w:p w:rsidR="0017136A" w:rsidRPr="00AE0C69" w:rsidRDefault="0017136A" w:rsidP="00552443">
            <w:pPr>
              <w:widowControl/>
              <w:tabs>
                <w:tab w:val="clear" w:pos="482"/>
              </w:tabs>
              <w:jc w:val="left"/>
              <w:rPr>
                <w:rFonts w:cs="Arial"/>
                <w:b/>
              </w:rPr>
            </w:pPr>
            <w:r w:rsidRPr="00AE0C69">
              <w:rPr>
                <w:rFonts w:cs="Arial"/>
                <w:b/>
                <w:bCs/>
              </w:rPr>
              <w:t>(</w:t>
            </w:r>
            <w:r w:rsidRPr="00AE0C69">
              <w:rPr>
                <w:rFonts w:cs="Arial"/>
                <w:b/>
                <w:color w:val="C0C0C0"/>
              </w:rPr>
              <w:t xml:space="preserve"> | </w:t>
            </w:r>
          </w:p>
        </w:tc>
        <w:tc>
          <w:tcPr>
            <w:tcW w:w="4157" w:type="dxa"/>
          </w:tcPr>
          <w:p w:rsidR="0017136A" w:rsidRPr="00AE0C69" w:rsidRDefault="0017136A" w:rsidP="00552443">
            <w:pPr>
              <w:pStyle w:val="Standard-BlockCharCharChar"/>
              <w:jc w:val="left"/>
              <w:rPr>
                <w:rFonts w:cs="Arial"/>
              </w:rPr>
            </w:pPr>
            <w:r w:rsidRPr="00AE0C69">
              <w:rPr>
                <w:rFonts w:cs="Arial"/>
              </w:rPr>
              <w:t>Doppeltes Auftreten markiert den Beginn eines nicht-phonologischen Segments. Ei</w:t>
            </w:r>
            <w:r w:rsidRPr="00AE0C69">
              <w:rPr>
                <w:rFonts w:cs="Arial"/>
              </w:rPr>
              <w:t>n</w:t>
            </w:r>
            <w:r w:rsidRPr="00AE0C69">
              <w:rPr>
                <w:rFonts w:cs="Arial"/>
              </w:rPr>
              <w:t>faches Auftreten wird wie „übrige Interpunktion“ b</w:t>
            </w:r>
            <w:r w:rsidRPr="00AE0C69">
              <w:rPr>
                <w:rFonts w:cs="Arial"/>
              </w:rPr>
              <w:t>e</w:t>
            </w:r>
            <w:r w:rsidRPr="00AE0C69">
              <w:rPr>
                <w:rFonts w:cs="Arial"/>
              </w:rPr>
              <w:t>handelt.</w:t>
            </w:r>
          </w:p>
        </w:tc>
      </w:tr>
      <w:tr w:rsidR="0017136A" w:rsidRPr="00AE0C69" w:rsidTr="00552443">
        <w:trPr>
          <w:trHeight w:val="737"/>
        </w:trPr>
        <w:tc>
          <w:tcPr>
            <w:tcW w:w="2540" w:type="dxa"/>
          </w:tcPr>
          <w:p w:rsidR="0017136A" w:rsidRPr="00AE0C69" w:rsidRDefault="0017136A" w:rsidP="00552443">
            <w:pPr>
              <w:widowControl/>
              <w:tabs>
                <w:tab w:val="clear" w:pos="482"/>
              </w:tabs>
              <w:jc w:val="left"/>
              <w:rPr>
                <w:rFonts w:cs="Arial"/>
                <w:bCs/>
              </w:rPr>
            </w:pPr>
            <w:bookmarkStart w:id="32" w:name="CloseParenthesis"/>
            <w:r w:rsidRPr="00AE0C69">
              <w:rPr>
                <w:rFonts w:cs="Arial"/>
                <w:bCs/>
              </w:rPr>
              <w:t>CloseParenthesis</w:t>
            </w:r>
            <w:bookmarkEnd w:id="32"/>
          </w:p>
        </w:tc>
        <w:tc>
          <w:tcPr>
            <w:tcW w:w="2659" w:type="dxa"/>
          </w:tcPr>
          <w:p w:rsidR="0017136A" w:rsidRPr="00AE0C69" w:rsidRDefault="0017136A" w:rsidP="00552443">
            <w:pPr>
              <w:widowControl/>
              <w:tabs>
                <w:tab w:val="clear" w:pos="482"/>
              </w:tabs>
              <w:jc w:val="left"/>
              <w:rPr>
                <w:rFonts w:cs="Arial"/>
                <w:b/>
              </w:rPr>
            </w:pPr>
            <w:r w:rsidRPr="00AE0C69">
              <w:rPr>
                <w:rFonts w:cs="Arial"/>
                <w:b/>
                <w:bCs/>
              </w:rPr>
              <w:t>)</w:t>
            </w:r>
            <w:r w:rsidRPr="00AE0C69">
              <w:rPr>
                <w:rFonts w:cs="Arial"/>
                <w:b/>
                <w:color w:val="C0C0C0"/>
              </w:rPr>
              <w:t xml:space="preserve"> | </w:t>
            </w:r>
          </w:p>
        </w:tc>
        <w:tc>
          <w:tcPr>
            <w:tcW w:w="4157" w:type="dxa"/>
          </w:tcPr>
          <w:p w:rsidR="0017136A" w:rsidRPr="00AE0C69" w:rsidRDefault="0017136A" w:rsidP="00552443">
            <w:pPr>
              <w:pStyle w:val="Standard-BlockCharCharChar"/>
              <w:jc w:val="left"/>
              <w:rPr>
                <w:rFonts w:cs="Arial"/>
              </w:rPr>
            </w:pPr>
            <w:r w:rsidRPr="00AE0C69">
              <w:rPr>
                <w:rFonts w:cs="Arial"/>
              </w:rPr>
              <w:t>Doppeltes Auftreten markiert das Ende eines nicht-phonologischen Segments. Einf</w:t>
            </w:r>
            <w:r w:rsidRPr="00AE0C69">
              <w:rPr>
                <w:rFonts w:cs="Arial"/>
              </w:rPr>
              <w:t>a</w:t>
            </w:r>
            <w:r w:rsidRPr="00AE0C69">
              <w:rPr>
                <w:rFonts w:cs="Arial"/>
              </w:rPr>
              <w:t>ches Auftreten wird wie „übrige Interpunk</w:t>
            </w:r>
            <w:r>
              <w:rPr>
                <w:rFonts w:cs="Arial"/>
              </w:rPr>
              <w:softHyphen/>
            </w:r>
            <w:r w:rsidRPr="00AE0C69">
              <w:rPr>
                <w:rFonts w:cs="Arial"/>
              </w:rPr>
              <w:t>tion“ b</w:t>
            </w:r>
            <w:r w:rsidRPr="00AE0C69">
              <w:rPr>
                <w:rFonts w:cs="Arial"/>
              </w:rPr>
              <w:t>e</w:t>
            </w:r>
            <w:r w:rsidRPr="00AE0C69">
              <w:rPr>
                <w:rFonts w:cs="Arial"/>
              </w:rPr>
              <w:t>handelt.</w:t>
            </w:r>
          </w:p>
        </w:tc>
      </w:tr>
      <w:tr w:rsidR="0017136A" w:rsidRPr="00AE0C69" w:rsidTr="00552443">
        <w:trPr>
          <w:trHeight w:val="737"/>
        </w:trPr>
        <w:tc>
          <w:tcPr>
            <w:tcW w:w="2540" w:type="dxa"/>
          </w:tcPr>
          <w:p w:rsidR="0017136A" w:rsidRPr="00AE0C69" w:rsidRDefault="0017136A" w:rsidP="00552443">
            <w:pPr>
              <w:widowControl/>
              <w:tabs>
                <w:tab w:val="clear" w:pos="482"/>
              </w:tabs>
              <w:jc w:val="left"/>
              <w:rPr>
                <w:rFonts w:cs="Arial"/>
                <w:bCs/>
              </w:rPr>
            </w:pPr>
            <w:bookmarkStart w:id="33" w:name="MiscellaneousPunctuation"/>
            <w:r w:rsidRPr="00AE0C69">
              <w:rPr>
                <w:rFonts w:cs="Arial"/>
                <w:bCs/>
              </w:rPr>
              <w:t>MiscellaneousPunctuation</w:t>
            </w:r>
            <w:bookmarkEnd w:id="33"/>
          </w:p>
        </w:tc>
        <w:tc>
          <w:tcPr>
            <w:tcW w:w="2659" w:type="dxa"/>
          </w:tcPr>
          <w:p w:rsidR="0017136A" w:rsidRPr="00AE0C69" w:rsidRDefault="0017136A" w:rsidP="00552443">
            <w:pPr>
              <w:widowControl/>
              <w:tabs>
                <w:tab w:val="clear" w:pos="482"/>
              </w:tabs>
              <w:jc w:val="left"/>
              <w:rPr>
                <w:rFonts w:cs="Arial"/>
                <w:b/>
              </w:rPr>
            </w:pPr>
            <w:r w:rsidRPr="00AE0C69">
              <w:rPr>
                <w:rFonts w:cs="Arial"/>
                <w:b/>
                <w:bCs/>
              </w:rPr>
              <w:t>'</w:t>
            </w:r>
            <w:r w:rsidRPr="00AE0C69">
              <w:rPr>
                <w:rFonts w:cs="Arial"/>
                <w:b/>
                <w:color w:val="C0C0C0"/>
              </w:rPr>
              <w:t xml:space="preserve"> | </w:t>
            </w:r>
            <w:r w:rsidRPr="00AE0C69">
              <w:rPr>
                <w:rFonts w:cs="Arial"/>
                <w:b/>
                <w:bCs/>
              </w:rPr>
              <w:t>:</w:t>
            </w:r>
            <w:r w:rsidRPr="00AE0C69">
              <w:rPr>
                <w:rFonts w:cs="Arial"/>
                <w:b/>
                <w:color w:val="C0C0C0"/>
              </w:rPr>
              <w:t xml:space="preserve"> | </w:t>
            </w:r>
            <w:r w:rsidRPr="00AE0C69">
              <w:rPr>
                <w:rFonts w:cs="Arial"/>
                <w:b/>
                <w:bCs/>
              </w:rPr>
              <w:t>;</w:t>
            </w:r>
            <w:r w:rsidRPr="00AE0C69">
              <w:rPr>
                <w:rFonts w:cs="Arial"/>
                <w:b/>
                <w:color w:val="C0C0C0"/>
              </w:rPr>
              <w:t xml:space="preserve"> | </w:t>
            </w:r>
            <w:r w:rsidRPr="00AE0C69">
              <w:rPr>
                <w:rFonts w:cs="Arial"/>
                <w:b/>
                <w:bCs/>
              </w:rPr>
              <w:t>,</w:t>
            </w:r>
            <w:r w:rsidRPr="00AE0C69">
              <w:rPr>
                <w:rFonts w:cs="Arial"/>
                <w:b/>
                <w:color w:val="C0C0C0"/>
              </w:rPr>
              <w:t xml:space="preserve"> | </w:t>
            </w:r>
            <w:r w:rsidRPr="00AE0C69">
              <w:rPr>
                <w:rFonts w:cs="Arial"/>
                <w:b/>
                <w:bCs/>
              </w:rPr>
              <w:t>-</w:t>
            </w:r>
            <w:r w:rsidRPr="00AE0C69">
              <w:rPr>
                <w:rFonts w:cs="Arial"/>
                <w:b/>
                <w:color w:val="C0C0C0"/>
              </w:rPr>
              <w:t xml:space="preserve"> | </w:t>
            </w:r>
            <w:r w:rsidRPr="00AE0C69">
              <w:rPr>
                <w:rFonts w:cs="Arial"/>
                <w:b/>
                <w:bCs/>
              </w:rPr>
              <w:t>_</w:t>
            </w:r>
            <w:r w:rsidRPr="00AE0C69">
              <w:rPr>
                <w:rFonts w:cs="Arial"/>
                <w:b/>
                <w:color w:val="C0C0C0"/>
              </w:rPr>
              <w:t xml:space="preserve"> | </w:t>
            </w:r>
            <w:r w:rsidRPr="00AE0C69">
              <w:rPr>
                <w:rFonts w:eastAsia="MS Mincho" w:hAnsi="MS Mincho" w:cs="Arial"/>
                <w:b/>
                <w:bCs/>
              </w:rPr>
              <w:t>‿</w:t>
            </w:r>
            <w:r w:rsidRPr="00AE0C69">
              <w:rPr>
                <w:rFonts w:cs="Arial"/>
                <w:b/>
                <w:color w:val="C0C0C0"/>
              </w:rPr>
              <w:t xml:space="preserve"> | </w:t>
            </w:r>
            <w:r w:rsidRPr="00AE0C69">
              <w:rPr>
                <w:rFonts w:cs="Arial"/>
                <w:b/>
                <w:bCs/>
              </w:rPr>
              <w:t>—</w:t>
            </w:r>
            <w:r w:rsidRPr="00AE0C69">
              <w:rPr>
                <w:rFonts w:cs="Arial"/>
                <w:b/>
                <w:color w:val="C0C0C0"/>
              </w:rPr>
              <w:t xml:space="preserve"> | </w:t>
            </w:r>
            <w:r w:rsidRPr="00AE0C69">
              <w:rPr>
                <w:rFonts w:cs="Arial"/>
                <w:b/>
                <w:bCs/>
              </w:rPr>
              <w:t>/</w:t>
            </w:r>
            <w:r w:rsidRPr="00AE0C69">
              <w:rPr>
                <w:rFonts w:cs="Arial"/>
                <w:b/>
                <w:color w:val="C0C0C0"/>
              </w:rPr>
              <w:t xml:space="preserve"> | </w:t>
            </w:r>
          </w:p>
        </w:tc>
        <w:tc>
          <w:tcPr>
            <w:tcW w:w="4157" w:type="dxa"/>
          </w:tcPr>
          <w:p w:rsidR="0017136A" w:rsidRPr="00AE0C69" w:rsidRDefault="0017136A" w:rsidP="00552443">
            <w:pPr>
              <w:widowControl/>
              <w:tabs>
                <w:tab w:val="clear" w:pos="482"/>
              </w:tabs>
              <w:jc w:val="left"/>
              <w:rPr>
                <w:rFonts w:cs="Arial"/>
                <w:bCs/>
              </w:rPr>
            </w:pPr>
            <w:r w:rsidRPr="00AE0C69">
              <w:rPr>
                <w:rFonts w:cs="Arial"/>
              </w:rPr>
              <w:t>Markieren intrasegmentale Phänomene und werden als Interpunktion segme</w:t>
            </w:r>
            <w:r w:rsidRPr="00AE0C69">
              <w:rPr>
                <w:rFonts w:cs="Arial"/>
              </w:rPr>
              <w:t>n</w:t>
            </w:r>
            <w:r w:rsidRPr="00AE0C69">
              <w:rPr>
                <w:rFonts w:cs="Arial"/>
              </w:rPr>
              <w:t>tiert.</w:t>
            </w:r>
          </w:p>
        </w:tc>
      </w:tr>
      <w:tr w:rsidR="0017136A" w:rsidRPr="00AE0C69" w:rsidTr="00552443">
        <w:trPr>
          <w:trHeight w:val="737"/>
        </w:trPr>
        <w:tc>
          <w:tcPr>
            <w:tcW w:w="2540" w:type="dxa"/>
          </w:tcPr>
          <w:p w:rsidR="0017136A" w:rsidRPr="00AE0C69" w:rsidRDefault="0017136A" w:rsidP="00552443">
            <w:pPr>
              <w:widowControl/>
              <w:tabs>
                <w:tab w:val="clear" w:pos="482"/>
              </w:tabs>
              <w:jc w:val="left"/>
              <w:rPr>
                <w:rFonts w:cs="Arial"/>
                <w:bCs/>
              </w:rPr>
            </w:pPr>
            <w:bookmarkStart w:id="34" w:name="PauseSymbols"/>
            <w:r w:rsidRPr="00AE0C69">
              <w:rPr>
                <w:rFonts w:cs="Arial"/>
                <w:bCs/>
              </w:rPr>
              <w:t>PauseSymbols</w:t>
            </w:r>
            <w:bookmarkEnd w:id="34"/>
          </w:p>
        </w:tc>
        <w:tc>
          <w:tcPr>
            <w:tcW w:w="2659" w:type="dxa"/>
          </w:tcPr>
          <w:p w:rsidR="0017136A" w:rsidRPr="00AE0C69" w:rsidRDefault="0017136A" w:rsidP="00552443">
            <w:pPr>
              <w:widowControl/>
              <w:tabs>
                <w:tab w:val="clear" w:pos="482"/>
              </w:tabs>
              <w:jc w:val="left"/>
              <w:rPr>
                <w:rFonts w:cs="Arial"/>
                <w:b/>
              </w:rPr>
            </w:pPr>
            <w:r w:rsidRPr="00AE0C69">
              <w:rPr>
                <w:rFonts w:cs="Arial"/>
                <w:b/>
                <w:bCs/>
              </w:rPr>
              <w:t>•</w:t>
            </w:r>
            <w:r w:rsidRPr="00AE0C69">
              <w:rPr>
                <w:rFonts w:cs="Arial"/>
                <w:b/>
                <w:color w:val="C0C0C0"/>
              </w:rPr>
              <w:t xml:space="preserve"> | </w:t>
            </w:r>
            <w:r w:rsidRPr="00AE0C69">
              <w:rPr>
                <w:rFonts w:cs="Arial"/>
                <w:b/>
                <w:bCs/>
              </w:rPr>
              <w:t>·</w:t>
            </w:r>
            <w:r w:rsidRPr="00AE0C69">
              <w:rPr>
                <w:rFonts w:cs="Arial"/>
                <w:b/>
                <w:color w:val="C0C0C0"/>
              </w:rPr>
              <w:t xml:space="preserve"> | </w:t>
            </w:r>
          </w:p>
        </w:tc>
        <w:tc>
          <w:tcPr>
            <w:tcW w:w="4157" w:type="dxa"/>
          </w:tcPr>
          <w:p w:rsidR="0017136A" w:rsidRPr="00AE0C69" w:rsidRDefault="0017136A" w:rsidP="00552443">
            <w:pPr>
              <w:pStyle w:val="Standard-BlockCharCharChar"/>
              <w:jc w:val="left"/>
              <w:rPr>
                <w:rFonts w:cs="Arial"/>
              </w:rPr>
            </w:pPr>
            <w:r w:rsidRPr="00AE0C69">
              <w:rPr>
                <w:rFonts w:cs="Arial"/>
              </w:rPr>
              <w:t>Markiert Pausen und wird als nicht-phonologisches Datum segme</w:t>
            </w:r>
            <w:r w:rsidRPr="00AE0C69">
              <w:rPr>
                <w:rFonts w:cs="Arial"/>
              </w:rPr>
              <w:t>n</w:t>
            </w:r>
            <w:r w:rsidRPr="00AE0C69">
              <w:rPr>
                <w:rFonts w:cs="Arial"/>
              </w:rPr>
              <w:t>tiert.</w:t>
            </w:r>
          </w:p>
        </w:tc>
      </w:tr>
    </w:tbl>
    <w:p w:rsidR="0017136A" w:rsidRPr="00466EB5" w:rsidRDefault="0017136A" w:rsidP="0017136A"/>
    <w:p w:rsidR="0017136A" w:rsidRPr="00466EB5" w:rsidRDefault="0017136A" w:rsidP="0017136A">
      <w:pPr>
        <w:pStyle w:val="Standard-BlockCharCharChar"/>
      </w:pPr>
      <w:r w:rsidRPr="00466EB5">
        <w:t>Beispiel:</w:t>
      </w:r>
    </w:p>
    <w:p w:rsidR="0017136A" w:rsidRPr="00466EB5" w:rsidRDefault="0017136A" w:rsidP="0017136A">
      <w:pPr>
        <w:pStyle w:val="Standard-BlockCharCharChar"/>
      </w:pPr>
    </w:p>
    <w:p w:rsidR="0017136A" w:rsidRPr="00466EB5" w:rsidRDefault="0017136A" w:rsidP="0017136A">
      <w:pPr>
        <w:pStyle w:val="Standard-BlockCharCharChar"/>
      </w:pPr>
      <w:r>
        <w:t>Die</w:t>
      </w:r>
      <w:r w:rsidRPr="00466EB5">
        <w:t xml:space="preserve"> zweite </w:t>
      </w:r>
      <w:r>
        <w:t>Segmentkette</w:t>
      </w:r>
      <w:r w:rsidRPr="00466EB5">
        <w:t xml:space="preserve"> von Sprecher A wird mit der Segmentierung: „HIAT: Utterance and Words“ ...</w:t>
      </w:r>
    </w:p>
    <w:p w:rsidR="0017136A" w:rsidRPr="00466EB5" w:rsidRDefault="0017136A" w:rsidP="0017136A">
      <w:pPr>
        <w:pStyle w:val="Standard-BlockCharCharChar"/>
      </w:pPr>
    </w:p>
    <w:p w:rsidR="0017136A" w:rsidRPr="00466EB5" w:rsidRDefault="0017136A" w:rsidP="0017136A">
      <w:r>
        <w:rPr>
          <w:noProof/>
        </w:rPr>
        <w:drawing>
          <wp:inline distT="0" distB="0" distL="0" distR="0">
            <wp:extent cx="5939790" cy="732155"/>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32155"/>
                    </a:xfrm>
                    <a:prstGeom prst="rect">
                      <a:avLst/>
                    </a:prstGeom>
                    <a:noFill/>
                    <a:ln>
                      <a:noFill/>
                    </a:ln>
                    <a:effectLst/>
                  </pic:spPr>
                </pic:pic>
              </a:graphicData>
            </a:graphic>
          </wp:inline>
        </w:drawing>
      </w:r>
    </w:p>
    <w:p w:rsidR="0017136A" w:rsidRPr="00466EB5" w:rsidRDefault="0017136A" w:rsidP="0017136A">
      <w:pPr>
        <w:pStyle w:val="Standard-BlockCharCharChar"/>
      </w:pPr>
    </w:p>
    <w:p w:rsidR="0017136A" w:rsidRPr="00466EB5" w:rsidRDefault="0017136A" w:rsidP="0017136A">
      <w:pPr>
        <w:pStyle w:val="Standard-BlockCharCharChar"/>
      </w:pPr>
      <w:r w:rsidRPr="00466EB5">
        <w:t>... folgendermaßen in Äußerungen, Wörter</w:t>
      </w:r>
      <w:r>
        <w:t xml:space="preserve"> (W)</w:t>
      </w:r>
      <w:r w:rsidRPr="00466EB5">
        <w:t>, Interpunktion (IP) und nicht-phonologische Segmente (Non-pho) segmentiert:</w:t>
      </w:r>
    </w:p>
    <w:p w:rsidR="0017136A" w:rsidRPr="00466EB5" w:rsidRDefault="0017136A" w:rsidP="0017136A">
      <w:pPr>
        <w:pStyle w:val="Standard-BlockCharCharChar"/>
      </w:pPr>
    </w:p>
    <w:tbl>
      <w:tblPr>
        <w:tblStyle w:val="Tabellenraster"/>
        <w:tblW w:w="9356" w:type="dxa"/>
        <w:tblInd w:w="108" w:type="dxa"/>
        <w:tblLook w:val="00BF" w:firstRow="1" w:lastRow="0" w:firstColumn="1" w:lastColumn="0" w:noHBand="0" w:noVBand="0"/>
      </w:tblPr>
      <w:tblGrid>
        <w:gridCol w:w="777"/>
        <w:gridCol w:w="455"/>
        <w:gridCol w:w="672"/>
        <w:gridCol w:w="455"/>
        <w:gridCol w:w="672"/>
        <w:gridCol w:w="457"/>
        <w:gridCol w:w="672"/>
        <w:gridCol w:w="456"/>
        <w:gridCol w:w="672"/>
        <w:gridCol w:w="457"/>
        <w:gridCol w:w="689"/>
        <w:gridCol w:w="456"/>
        <w:gridCol w:w="800"/>
        <w:gridCol w:w="456"/>
        <w:gridCol w:w="672"/>
        <w:gridCol w:w="538"/>
      </w:tblGrid>
      <w:tr w:rsidR="0017136A" w:rsidRPr="00CF0956" w:rsidTr="00552443">
        <w:tc>
          <w:tcPr>
            <w:tcW w:w="9356" w:type="dxa"/>
            <w:gridSpan w:val="16"/>
            <w:shd w:val="clear" w:color="auto" w:fill="D9D9D9"/>
          </w:tcPr>
          <w:p w:rsidR="0017136A" w:rsidRPr="00CF0956" w:rsidRDefault="0017136A" w:rsidP="00552443">
            <w:pPr>
              <w:pStyle w:val="Zwischenberschrift"/>
              <w:jc w:val="center"/>
            </w:pPr>
            <w:r>
              <w:t>Segmentkette</w:t>
            </w:r>
          </w:p>
        </w:tc>
      </w:tr>
      <w:tr w:rsidR="0017136A" w:rsidRPr="00CF0956" w:rsidTr="00552443">
        <w:tc>
          <w:tcPr>
            <w:tcW w:w="5745" w:type="dxa"/>
            <w:gridSpan w:val="10"/>
            <w:tcBorders>
              <w:bottom w:val="single" w:sz="4" w:space="0" w:color="auto"/>
            </w:tcBorders>
            <w:shd w:val="clear" w:color="auto" w:fill="B3B3B3"/>
          </w:tcPr>
          <w:p w:rsidR="0017136A" w:rsidRPr="00CF0956" w:rsidRDefault="0017136A" w:rsidP="00552443">
            <w:pPr>
              <w:pStyle w:val="Zwischenberschrift"/>
              <w:jc w:val="center"/>
            </w:pPr>
            <w:r w:rsidRPr="00CF0956">
              <w:t>Äußerung</w:t>
            </w:r>
          </w:p>
        </w:tc>
        <w:tc>
          <w:tcPr>
            <w:tcW w:w="3611" w:type="dxa"/>
            <w:gridSpan w:val="6"/>
            <w:tcBorders>
              <w:bottom w:val="single" w:sz="4" w:space="0" w:color="auto"/>
            </w:tcBorders>
            <w:shd w:val="clear" w:color="auto" w:fill="B3B3B3"/>
          </w:tcPr>
          <w:p w:rsidR="0017136A" w:rsidRPr="00CF0956" w:rsidRDefault="0017136A" w:rsidP="00552443">
            <w:pPr>
              <w:pStyle w:val="Zwischenberschrift"/>
              <w:jc w:val="center"/>
            </w:pPr>
            <w:r w:rsidRPr="00CF0956">
              <w:t>Äußerung</w:t>
            </w:r>
          </w:p>
        </w:tc>
      </w:tr>
      <w:tr w:rsidR="0017136A" w:rsidRPr="006B526E" w:rsidTr="00552443">
        <w:tc>
          <w:tcPr>
            <w:tcW w:w="777" w:type="dxa"/>
            <w:tcBorders>
              <w:bottom w:val="single" w:sz="4" w:space="0" w:color="auto"/>
            </w:tcBorders>
            <w:shd w:val="clear" w:color="auto" w:fill="FFFFCC"/>
          </w:tcPr>
          <w:p w:rsidR="0017136A" w:rsidRPr="006B526E" w:rsidRDefault="0017136A" w:rsidP="00552443">
            <w:pPr>
              <w:pStyle w:val="Standard-BlockCharCharChar"/>
              <w:jc w:val="center"/>
              <w:rPr>
                <w:b/>
              </w:rPr>
            </w:pPr>
            <w:r w:rsidRPr="006B526E">
              <w:rPr>
                <w:b/>
              </w:rPr>
              <w:t>W</w:t>
            </w:r>
          </w:p>
        </w:tc>
        <w:tc>
          <w:tcPr>
            <w:tcW w:w="455" w:type="dxa"/>
            <w:tcBorders>
              <w:bottom w:val="single" w:sz="4" w:space="0" w:color="auto"/>
            </w:tcBorders>
            <w:shd w:val="clear" w:color="auto" w:fill="CCFFCC"/>
          </w:tcPr>
          <w:p w:rsidR="0017136A" w:rsidRPr="006B526E" w:rsidRDefault="0017136A" w:rsidP="00552443">
            <w:pPr>
              <w:pStyle w:val="Standard-BlockCharCharChar"/>
              <w:jc w:val="center"/>
              <w:rPr>
                <w:b/>
              </w:rPr>
            </w:pPr>
            <w:r w:rsidRPr="006B526E">
              <w:rPr>
                <w:b/>
              </w:rPr>
              <w:t>IP</w:t>
            </w:r>
          </w:p>
        </w:tc>
        <w:tc>
          <w:tcPr>
            <w:tcW w:w="672" w:type="dxa"/>
            <w:tcBorders>
              <w:bottom w:val="single" w:sz="4" w:space="0" w:color="auto"/>
            </w:tcBorders>
            <w:shd w:val="clear" w:color="auto" w:fill="FFCCCC"/>
          </w:tcPr>
          <w:p w:rsidR="0017136A" w:rsidRPr="006B526E" w:rsidRDefault="0017136A" w:rsidP="00552443">
            <w:pPr>
              <w:pStyle w:val="Standard-BlockCharCharChar"/>
              <w:jc w:val="center"/>
              <w:rPr>
                <w:b/>
              </w:rPr>
            </w:pPr>
            <w:r w:rsidRPr="006B526E">
              <w:rPr>
                <w:b/>
              </w:rPr>
              <w:t>Non-Pho</w:t>
            </w:r>
          </w:p>
        </w:tc>
        <w:tc>
          <w:tcPr>
            <w:tcW w:w="455" w:type="dxa"/>
            <w:tcBorders>
              <w:bottom w:val="single" w:sz="4" w:space="0" w:color="auto"/>
            </w:tcBorders>
            <w:shd w:val="clear" w:color="auto" w:fill="CCFFCC"/>
          </w:tcPr>
          <w:p w:rsidR="0017136A" w:rsidRPr="006B526E" w:rsidRDefault="0017136A" w:rsidP="00552443">
            <w:pPr>
              <w:pStyle w:val="Standard-BlockCharCharChar"/>
              <w:jc w:val="center"/>
              <w:rPr>
                <w:b/>
              </w:rPr>
            </w:pPr>
            <w:r w:rsidRPr="006B526E">
              <w:rPr>
                <w:b/>
              </w:rPr>
              <w:t>IP</w:t>
            </w:r>
          </w:p>
        </w:tc>
        <w:tc>
          <w:tcPr>
            <w:tcW w:w="672" w:type="dxa"/>
            <w:tcBorders>
              <w:bottom w:val="single" w:sz="4" w:space="0" w:color="auto"/>
            </w:tcBorders>
            <w:shd w:val="clear" w:color="auto" w:fill="FFFFCC"/>
          </w:tcPr>
          <w:p w:rsidR="0017136A" w:rsidRPr="006B526E" w:rsidRDefault="0017136A" w:rsidP="00552443">
            <w:pPr>
              <w:pStyle w:val="Standard-BlockCharCharChar"/>
              <w:jc w:val="center"/>
              <w:rPr>
                <w:b/>
              </w:rPr>
            </w:pPr>
            <w:r w:rsidRPr="006B526E">
              <w:rPr>
                <w:b/>
              </w:rPr>
              <w:t>W</w:t>
            </w:r>
          </w:p>
        </w:tc>
        <w:tc>
          <w:tcPr>
            <w:tcW w:w="457" w:type="dxa"/>
            <w:tcBorders>
              <w:bottom w:val="single" w:sz="4" w:space="0" w:color="auto"/>
            </w:tcBorders>
            <w:shd w:val="clear" w:color="auto" w:fill="CCFFCC"/>
          </w:tcPr>
          <w:p w:rsidR="0017136A" w:rsidRPr="006B526E" w:rsidRDefault="0017136A" w:rsidP="00552443">
            <w:pPr>
              <w:pStyle w:val="Standard-BlockCharCharChar"/>
              <w:jc w:val="center"/>
              <w:rPr>
                <w:b/>
              </w:rPr>
            </w:pPr>
            <w:r w:rsidRPr="006B526E">
              <w:rPr>
                <w:b/>
              </w:rPr>
              <w:t>IP</w:t>
            </w:r>
          </w:p>
        </w:tc>
        <w:tc>
          <w:tcPr>
            <w:tcW w:w="672" w:type="dxa"/>
            <w:tcBorders>
              <w:bottom w:val="single" w:sz="4" w:space="0" w:color="auto"/>
            </w:tcBorders>
            <w:shd w:val="clear" w:color="auto" w:fill="FFFFCC"/>
          </w:tcPr>
          <w:p w:rsidR="0017136A" w:rsidRPr="006B526E" w:rsidRDefault="0017136A" w:rsidP="00552443">
            <w:pPr>
              <w:pStyle w:val="Standard-BlockCharCharChar"/>
              <w:jc w:val="center"/>
              <w:rPr>
                <w:b/>
              </w:rPr>
            </w:pPr>
            <w:r w:rsidRPr="006B526E">
              <w:rPr>
                <w:b/>
              </w:rPr>
              <w:t>W</w:t>
            </w:r>
          </w:p>
        </w:tc>
        <w:tc>
          <w:tcPr>
            <w:tcW w:w="456" w:type="dxa"/>
            <w:tcBorders>
              <w:bottom w:val="single" w:sz="4" w:space="0" w:color="auto"/>
            </w:tcBorders>
            <w:shd w:val="clear" w:color="auto" w:fill="CCFFCC"/>
          </w:tcPr>
          <w:p w:rsidR="0017136A" w:rsidRPr="006B526E" w:rsidRDefault="0017136A" w:rsidP="00552443">
            <w:pPr>
              <w:pStyle w:val="Standard-BlockCharCharChar"/>
              <w:jc w:val="center"/>
              <w:rPr>
                <w:b/>
              </w:rPr>
            </w:pPr>
            <w:r w:rsidRPr="006B526E">
              <w:rPr>
                <w:b/>
              </w:rPr>
              <w:t>IP</w:t>
            </w:r>
          </w:p>
        </w:tc>
        <w:tc>
          <w:tcPr>
            <w:tcW w:w="672" w:type="dxa"/>
            <w:tcBorders>
              <w:bottom w:val="single" w:sz="4" w:space="0" w:color="auto"/>
            </w:tcBorders>
            <w:shd w:val="clear" w:color="auto" w:fill="FFFFCC"/>
          </w:tcPr>
          <w:p w:rsidR="0017136A" w:rsidRPr="006B526E" w:rsidRDefault="0017136A" w:rsidP="00552443">
            <w:pPr>
              <w:pStyle w:val="Standard-BlockCharCharChar"/>
              <w:jc w:val="center"/>
              <w:rPr>
                <w:b/>
              </w:rPr>
            </w:pPr>
            <w:r w:rsidRPr="006B526E">
              <w:rPr>
                <w:b/>
              </w:rPr>
              <w:t>W</w:t>
            </w:r>
          </w:p>
        </w:tc>
        <w:tc>
          <w:tcPr>
            <w:tcW w:w="457" w:type="dxa"/>
            <w:tcBorders>
              <w:bottom w:val="single" w:sz="4" w:space="0" w:color="auto"/>
            </w:tcBorders>
            <w:shd w:val="clear" w:color="auto" w:fill="CCFFCC"/>
          </w:tcPr>
          <w:p w:rsidR="0017136A" w:rsidRPr="006B526E" w:rsidRDefault="0017136A" w:rsidP="00552443">
            <w:pPr>
              <w:pStyle w:val="Standard-BlockCharCharChar"/>
              <w:jc w:val="center"/>
              <w:rPr>
                <w:b/>
              </w:rPr>
            </w:pPr>
            <w:r w:rsidRPr="006B526E">
              <w:rPr>
                <w:b/>
              </w:rPr>
              <w:t>IP</w:t>
            </w:r>
          </w:p>
        </w:tc>
        <w:tc>
          <w:tcPr>
            <w:tcW w:w="689" w:type="dxa"/>
            <w:tcBorders>
              <w:bottom w:val="single" w:sz="4" w:space="0" w:color="auto"/>
            </w:tcBorders>
            <w:shd w:val="clear" w:color="auto" w:fill="FFFFCC"/>
          </w:tcPr>
          <w:p w:rsidR="0017136A" w:rsidRPr="006B526E" w:rsidRDefault="0017136A" w:rsidP="00552443">
            <w:pPr>
              <w:pStyle w:val="Standard-BlockCharCharChar"/>
              <w:jc w:val="center"/>
              <w:rPr>
                <w:b/>
              </w:rPr>
            </w:pPr>
            <w:r w:rsidRPr="006B526E">
              <w:rPr>
                <w:b/>
              </w:rPr>
              <w:t>W</w:t>
            </w:r>
          </w:p>
        </w:tc>
        <w:tc>
          <w:tcPr>
            <w:tcW w:w="456" w:type="dxa"/>
            <w:tcBorders>
              <w:bottom w:val="single" w:sz="4" w:space="0" w:color="auto"/>
            </w:tcBorders>
            <w:shd w:val="clear" w:color="auto" w:fill="CCFFCC"/>
          </w:tcPr>
          <w:p w:rsidR="0017136A" w:rsidRPr="006B526E" w:rsidRDefault="0017136A" w:rsidP="00552443">
            <w:pPr>
              <w:pStyle w:val="Standard-BlockCharCharChar"/>
              <w:jc w:val="center"/>
              <w:rPr>
                <w:b/>
              </w:rPr>
            </w:pPr>
            <w:r w:rsidRPr="006B526E">
              <w:rPr>
                <w:b/>
              </w:rPr>
              <w:t>IP</w:t>
            </w:r>
          </w:p>
        </w:tc>
        <w:tc>
          <w:tcPr>
            <w:tcW w:w="800" w:type="dxa"/>
            <w:tcBorders>
              <w:bottom w:val="single" w:sz="4" w:space="0" w:color="auto"/>
            </w:tcBorders>
            <w:shd w:val="clear" w:color="auto" w:fill="FFCCCC"/>
          </w:tcPr>
          <w:p w:rsidR="0017136A" w:rsidRPr="006B526E" w:rsidRDefault="0017136A" w:rsidP="00552443">
            <w:pPr>
              <w:pStyle w:val="Standard-BlockCharCharChar"/>
              <w:jc w:val="center"/>
              <w:rPr>
                <w:b/>
              </w:rPr>
            </w:pPr>
            <w:r w:rsidRPr="006B526E">
              <w:rPr>
                <w:b/>
              </w:rPr>
              <w:t>Non-Pho</w:t>
            </w:r>
          </w:p>
        </w:tc>
        <w:tc>
          <w:tcPr>
            <w:tcW w:w="456" w:type="dxa"/>
            <w:tcBorders>
              <w:bottom w:val="single" w:sz="4" w:space="0" w:color="auto"/>
            </w:tcBorders>
            <w:shd w:val="clear" w:color="auto" w:fill="CCFFCC"/>
          </w:tcPr>
          <w:p w:rsidR="0017136A" w:rsidRPr="006B526E" w:rsidRDefault="0017136A" w:rsidP="00552443">
            <w:pPr>
              <w:pStyle w:val="Standard-BlockCharCharChar"/>
              <w:jc w:val="center"/>
              <w:rPr>
                <w:b/>
              </w:rPr>
            </w:pPr>
            <w:r w:rsidRPr="006B526E">
              <w:rPr>
                <w:b/>
              </w:rPr>
              <w:t>IP</w:t>
            </w:r>
          </w:p>
        </w:tc>
        <w:tc>
          <w:tcPr>
            <w:tcW w:w="672" w:type="dxa"/>
            <w:tcBorders>
              <w:bottom w:val="single" w:sz="4" w:space="0" w:color="auto"/>
            </w:tcBorders>
            <w:shd w:val="clear" w:color="auto" w:fill="FFFFCC"/>
          </w:tcPr>
          <w:p w:rsidR="0017136A" w:rsidRPr="006B526E" w:rsidRDefault="0017136A" w:rsidP="00552443">
            <w:pPr>
              <w:pStyle w:val="Standard-BlockCharCharChar"/>
              <w:jc w:val="center"/>
              <w:rPr>
                <w:b/>
              </w:rPr>
            </w:pPr>
            <w:r w:rsidRPr="006B526E">
              <w:rPr>
                <w:b/>
              </w:rPr>
              <w:t>W</w:t>
            </w:r>
          </w:p>
        </w:tc>
        <w:tc>
          <w:tcPr>
            <w:tcW w:w="538" w:type="dxa"/>
            <w:tcBorders>
              <w:bottom w:val="single" w:sz="4" w:space="0" w:color="auto"/>
            </w:tcBorders>
            <w:shd w:val="clear" w:color="auto" w:fill="CCFFCC"/>
          </w:tcPr>
          <w:p w:rsidR="0017136A" w:rsidRPr="006B526E" w:rsidRDefault="0017136A" w:rsidP="00552443">
            <w:pPr>
              <w:pStyle w:val="Standard-BlockCharCharChar"/>
              <w:jc w:val="center"/>
              <w:rPr>
                <w:b/>
              </w:rPr>
            </w:pPr>
            <w:r w:rsidRPr="006B526E">
              <w:rPr>
                <w:b/>
              </w:rPr>
              <w:t>IP</w:t>
            </w:r>
          </w:p>
        </w:tc>
      </w:tr>
      <w:tr w:rsidR="0017136A" w:rsidRPr="00466EB5" w:rsidTr="00552443">
        <w:tc>
          <w:tcPr>
            <w:tcW w:w="777"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lastRenderedPageBreak/>
              <w:t>Wie</w:t>
            </w:r>
          </w:p>
        </w:tc>
        <w:tc>
          <w:tcPr>
            <w:tcW w:w="455"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p>
        </w:tc>
        <w:tc>
          <w:tcPr>
            <w:tcW w:w="672"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t>•</w:t>
            </w:r>
          </w:p>
        </w:tc>
        <w:tc>
          <w:tcPr>
            <w:tcW w:w="455"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p>
        </w:tc>
        <w:tc>
          <w:tcPr>
            <w:tcW w:w="672"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t>geht</w:t>
            </w:r>
          </w:p>
        </w:tc>
        <w:tc>
          <w:tcPr>
            <w:tcW w:w="457"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p>
        </w:tc>
        <w:tc>
          <w:tcPr>
            <w:tcW w:w="672"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t>es</w:t>
            </w:r>
          </w:p>
        </w:tc>
        <w:tc>
          <w:tcPr>
            <w:tcW w:w="456"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p>
        </w:tc>
        <w:tc>
          <w:tcPr>
            <w:tcW w:w="672"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t>Dir</w:t>
            </w:r>
          </w:p>
        </w:tc>
        <w:tc>
          <w:tcPr>
            <w:tcW w:w="457"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t>?</w:t>
            </w:r>
          </w:p>
        </w:tc>
        <w:tc>
          <w:tcPr>
            <w:tcW w:w="689"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t>Alles</w:t>
            </w:r>
          </w:p>
        </w:tc>
        <w:tc>
          <w:tcPr>
            <w:tcW w:w="456"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t>((</w:t>
            </w:r>
          </w:p>
        </w:tc>
        <w:tc>
          <w:tcPr>
            <w:tcW w:w="800"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t>hustet</w:t>
            </w:r>
          </w:p>
        </w:tc>
        <w:tc>
          <w:tcPr>
            <w:tcW w:w="456"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t>))</w:t>
            </w:r>
          </w:p>
        </w:tc>
        <w:tc>
          <w:tcPr>
            <w:tcW w:w="672"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t>klar</w:t>
            </w:r>
          </w:p>
        </w:tc>
        <w:tc>
          <w:tcPr>
            <w:tcW w:w="538" w:type="dxa"/>
            <w:tcBorders>
              <w:top w:val="single" w:sz="4" w:space="0" w:color="auto"/>
              <w:left w:val="single" w:sz="4" w:space="0" w:color="auto"/>
              <w:bottom w:val="single" w:sz="4" w:space="0" w:color="auto"/>
              <w:right w:val="single" w:sz="4" w:space="0" w:color="auto"/>
            </w:tcBorders>
          </w:tcPr>
          <w:p w:rsidR="0017136A" w:rsidRPr="00466EB5" w:rsidRDefault="0017136A" w:rsidP="00552443">
            <w:pPr>
              <w:pStyle w:val="Standard-BlockCharCharChar"/>
              <w:jc w:val="center"/>
            </w:pPr>
            <w:r w:rsidRPr="00466EB5">
              <w:t>?</w:t>
            </w:r>
          </w:p>
        </w:tc>
      </w:tr>
    </w:tbl>
    <w:p w:rsidR="0017136A" w:rsidRPr="00466EB5" w:rsidRDefault="0017136A" w:rsidP="0017136A">
      <w:pPr>
        <w:pStyle w:val="Standard-BlockCharCharChar"/>
      </w:pPr>
    </w:p>
    <w:p w:rsidR="0017136A" w:rsidRPr="00466EB5" w:rsidRDefault="0017136A" w:rsidP="0017136A">
      <w:pPr>
        <w:pStyle w:val="Standard-BlockCharCharChar"/>
      </w:pPr>
    </w:p>
    <w:p w:rsidR="0017136A" w:rsidRPr="00466EB5" w:rsidRDefault="0017136A" w:rsidP="0017136A">
      <w:pPr>
        <w:pStyle w:val="Standard-BlockCharCharChar"/>
      </w:pPr>
      <w:r>
        <w:br w:type="page"/>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835"/>
        <w:gridCol w:w="3119"/>
        <w:gridCol w:w="3402"/>
      </w:tblGrid>
      <w:tr w:rsidR="0017136A" w:rsidRPr="00466EB5" w:rsidTr="00552443">
        <w:trPr>
          <w:tblHeader/>
        </w:trPr>
        <w:tc>
          <w:tcPr>
            <w:tcW w:w="9356" w:type="dxa"/>
            <w:gridSpan w:val="3"/>
            <w:shd w:val="clear" w:color="auto" w:fill="D9D9D9"/>
          </w:tcPr>
          <w:p w:rsidR="0017136A" w:rsidRPr="00466EB5" w:rsidRDefault="0017136A" w:rsidP="00552443">
            <w:pPr>
              <w:pStyle w:val="Zwischenberschrift"/>
              <w:jc w:val="center"/>
            </w:pPr>
            <w:r w:rsidRPr="00466EB5">
              <w:lastRenderedPageBreak/>
              <w:t>Mögliche Fehler</w:t>
            </w:r>
          </w:p>
        </w:tc>
      </w:tr>
      <w:tr w:rsidR="0017136A" w:rsidRPr="00466EB5" w:rsidTr="00552443">
        <w:trPr>
          <w:tblHeader/>
        </w:trPr>
        <w:tc>
          <w:tcPr>
            <w:tcW w:w="2835" w:type="dxa"/>
          </w:tcPr>
          <w:p w:rsidR="0017136A" w:rsidRPr="00466EB5" w:rsidRDefault="0017136A" w:rsidP="00552443">
            <w:pPr>
              <w:pStyle w:val="Zwischenberschrift"/>
            </w:pPr>
            <w:r w:rsidRPr="00466EB5">
              <w:t>Ursache</w:t>
            </w:r>
          </w:p>
        </w:tc>
        <w:tc>
          <w:tcPr>
            <w:tcW w:w="3119" w:type="dxa"/>
          </w:tcPr>
          <w:p w:rsidR="0017136A" w:rsidRPr="00466EB5" w:rsidRDefault="0017136A" w:rsidP="00552443">
            <w:pPr>
              <w:pStyle w:val="Zwischenberschrift"/>
            </w:pPr>
            <w:r w:rsidRPr="00466EB5">
              <w:t>Beispiel</w:t>
            </w:r>
          </w:p>
        </w:tc>
        <w:tc>
          <w:tcPr>
            <w:tcW w:w="3402" w:type="dxa"/>
          </w:tcPr>
          <w:p w:rsidR="0017136A" w:rsidRPr="00466EB5" w:rsidRDefault="0017136A" w:rsidP="00552443">
            <w:pPr>
              <w:pStyle w:val="Zwischenberschrift"/>
              <w:tabs>
                <w:tab w:val="left" w:pos="2392"/>
              </w:tabs>
            </w:pPr>
            <w:r w:rsidRPr="00466EB5">
              <w:t>Fehlermeldung</w:t>
            </w:r>
          </w:p>
        </w:tc>
      </w:tr>
      <w:tr w:rsidR="0017136A" w:rsidRPr="00466EB5" w:rsidTr="00552443">
        <w:tc>
          <w:tcPr>
            <w:tcW w:w="2835" w:type="dxa"/>
          </w:tcPr>
          <w:p w:rsidR="0017136A" w:rsidRPr="00466EB5" w:rsidRDefault="0017136A" w:rsidP="00552443">
            <w:pPr>
              <w:pStyle w:val="Standard-BlockCharCharChar"/>
            </w:pPr>
            <w:r w:rsidRPr="00466EB5">
              <w:t>Sprecherbeitrag beginnt mit schließender Klammer.</w:t>
            </w:r>
          </w:p>
        </w:tc>
        <w:tc>
          <w:tcPr>
            <w:tcW w:w="3119" w:type="dxa"/>
          </w:tcPr>
          <w:p w:rsidR="0017136A" w:rsidRPr="00466EB5" w:rsidRDefault="0017136A" w:rsidP="00552443">
            <w:pPr>
              <w:pStyle w:val="Standard-BlockCharCharChar"/>
            </w:pPr>
            <w:r w:rsidRPr="00466EB5">
              <w:rPr>
                <w:b/>
              </w:rPr>
              <w:t>)</w:t>
            </w:r>
            <w:r w:rsidRPr="00466EB5">
              <w:t xml:space="preserve"> Ich mache eine Äußerung</w:t>
            </w:r>
          </w:p>
        </w:tc>
        <w:tc>
          <w:tcPr>
            <w:tcW w:w="3402" w:type="dxa"/>
          </w:tcPr>
          <w:p w:rsidR="0017136A" w:rsidRPr="00466EB5" w:rsidRDefault="0017136A" w:rsidP="00552443">
            <w:pPr>
              <w:pStyle w:val="SimpleEXMARaLDA"/>
              <w:rPr>
                <w:lang w:val="en-GB"/>
              </w:rPr>
            </w:pPr>
            <w:r w:rsidRPr="00466EB5">
              <w:rPr>
                <w:lang w:val="en-GB"/>
              </w:rPr>
              <w:t>Error: No parentheses closing, No utterance end symbol, No end of input allowed</w:t>
            </w:r>
          </w:p>
        </w:tc>
      </w:tr>
      <w:tr w:rsidR="0017136A" w:rsidRPr="00466EB5" w:rsidTr="00552443">
        <w:tc>
          <w:tcPr>
            <w:tcW w:w="2835" w:type="dxa"/>
          </w:tcPr>
          <w:p w:rsidR="0017136A" w:rsidRPr="00466EB5" w:rsidRDefault="0017136A" w:rsidP="00552443">
            <w:pPr>
              <w:pStyle w:val="Standard-BlockCharCharChar"/>
            </w:pPr>
            <w:r w:rsidRPr="00466EB5">
              <w:t>Sprecherbeitrag beginnt mit Äußerungsendzeichen.</w:t>
            </w:r>
          </w:p>
        </w:tc>
        <w:tc>
          <w:tcPr>
            <w:tcW w:w="3119" w:type="dxa"/>
          </w:tcPr>
          <w:p w:rsidR="0017136A" w:rsidRPr="00466EB5" w:rsidRDefault="0017136A" w:rsidP="00552443">
            <w:pPr>
              <w:pStyle w:val="Standard-BlockCharCharChar"/>
            </w:pPr>
            <w:r w:rsidRPr="00466EB5">
              <w:rPr>
                <w:b/>
              </w:rPr>
              <w:t>!</w:t>
            </w:r>
            <w:r w:rsidRPr="00466EB5">
              <w:t xml:space="preserve"> Ich mache eine Äußerung</w:t>
            </w:r>
          </w:p>
        </w:tc>
        <w:tc>
          <w:tcPr>
            <w:tcW w:w="3402" w:type="dxa"/>
          </w:tcPr>
          <w:p w:rsidR="0017136A" w:rsidRPr="00466EB5" w:rsidRDefault="0017136A" w:rsidP="00552443">
            <w:pPr>
              <w:pStyle w:val="SimpleEXMARaLDA"/>
              <w:rPr>
                <w:lang w:val="en-GB"/>
              </w:rPr>
            </w:pPr>
            <w:r w:rsidRPr="00466EB5">
              <w:rPr>
                <w:lang w:val="en-GB"/>
              </w:rPr>
              <w:t>Error: No parentheses closing, No utterance end symbol, No end of input allowed</w:t>
            </w:r>
          </w:p>
        </w:tc>
      </w:tr>
      <w:tr w:rsidR="0017136A" w:rsidRPr="00466EB5" w:rsidTr="00552443">
        <w:tc>
          <w:tcPr>
            <w:tcW w:w="2835" w:type="dxa"/>
          </w:tcPr>
          <w:p w:rsidR="0017136A" w:rsidRPr="00466EB5" w:rsidRDefault="0017136A" w:rsidP="00552443">
            <w:pPr>
              <w:pStyle w:val="Standard-BlockCharCharChar"/>
            </w:pPr>
            <w:r w:rsidRPr="00466EB5">
              <w:t>Schließende Klammer folgt auf Äußerungsendzeichen.</w:t>
            </w:r>
          </w:p>
        </w:tc>
        <w:tc>
          <w:tcPr>
            <w:tcW w:w="3119" w:type="dxa"/>
          </w:tcPr>
          <w:p w:rsidR="0017136A" w:rsidRPr="00466EB5" w:rsidRDefault="0017136A" w:rsidP="00552443">
            <w:pPr>
              <w:pStyle w:val="Standard-BlockCharCharChar"/>
            </w:pPr>
            <w:r w:rsidRPr="00466EB5">
              <w:t>Ich mache eine (Äußerung.</w:t>
            </w:r>
            <w:r w:rsidRPr="00466EB5">
              <w:rPr>
                <w:b/>
              </w:rPr>
              <w:t>)</w:t>
            </w:r>
          </w:p>
        </w:tc>
        <w:tc>
          <w:tcPr>
            <w:tcW w:w="3402" w:type="dxa"/>
          </w:tcPr>
          <w:p w:rsidR="0017136A" w:rsidRPr="00466EB5" w:rsidRDefault="0017136A" w:rsidP="00552443">
            <w:pPr>
              <w:pStyle w:val="SimpleEXMARaLDA"/>
              <w:rPr>
                <w:lang w:val="en-GB"/>
              </w:rPr>
            </w:pPr>
            <w:r w:rsidRPr="00466EB5">
              <w:rPr>
                <w:lang w:val="en-GB"/>
              </w:rPr>
              <w:t>Error: No closed parenth</w:t>
            </w:r>
            <w:r w:rsidRPr="00466EB5">
              <w:rPr>
                <w:lang w:val="en-GB"/>
              </w:rPr>
              <w:t>e</w:t>
            </w:r>
            <w:r w:rsidRPr="00466EB5">
              <w:rPr>
                <w:lang w:val="en-GB"/>
              </w:rPr>
              <w:t>sis, no further utte</w:t>
            </w:r>
            <w:r w:rsidRPr="00466EB5">
              <w:rPr>
                <w:lang w:val="en-GB"/>
              </w:rPr>
              <w:t>r</w:t>
            </w:r>
            <w:r w:rsidRPr="00466EB5">
              <w:rPr>
                <w:lang w:val="en-GB"/>
              </w:rPr>
              <w:t>ance end symbol allowed</w:t>
            </w:r>
          </w:p>
        </w:tc>
      </w:tr>
      <w:tr w:rsidR="0017136A" w:rsidRPr="00466EB5" w:rsidTr="00552443">
        <w:tc>
          <w:tcPr>
            <w:tcW w:w="2835" w:type="dxa"/>
          </w:tcPr>
          <w:p w:rsidR="0017136A" w:rsidRPr="00466EB5" w:rsidRDefault="0017136A" w:rsidP="00552443">
            <w:pPr>
              <w:pStyle w:val="Standard-BlockCharCharChar"/>
            </w:pPr>
            <w:r w:rsidRPr="00466EB5">
              <w:t>Äußerungsendzeichen folgt auf Äußerungsendzeichen.</w:t>
            </w:r>
          </w:p>
        </w:tc>
        <w:tc>
          <w:tcPr>
            <w:tcW w:w="3119" w:type="dxa"/>
          </w:tcPr>
          <w:p w:rsidR="0017136A" w:rsidRPr="00466EB5" w:rsidRDefault="0017136A" w:rsidP="00552443">
            <w:pPr>
              <w:pStyle w:val="Standard-BlockCharCharChar"/>
            </w:pPr>
            <w:r w:rsidRPr="00466EB5">
              <w:t>Ich mache eine Äußerung.</w:t>
            </w:r>
            <w:r w:rsidRPr="00466EB5">
              <w:rPr>
                <w:b/>
              </w:rPr>
              <w:t>!</w:t>
            </w:r>
          </w:p>
        </w:tc>
        <w:tc>
          <w:tcPr>
            <w:tcW w:w="3402" w:type="dxa"/>
          </w:tcPr>
          <w:p w:rsidR="0017136A" w:rsidRPr="00466EB5" w:rsidRDefault="0017136A" w:rsidP="00552443">
            <w:pPr>
              <w:pStyle w:val="SimpleEXMARaLDA"/>
              <w:rPr>
                <w:lang w:val="en-GB"/>
              </w:rPr>
            </w:pPr>
            <w:r w:rsidRPr="00466EB5">
              <w:rPr>
                <w:lang w:val="en-GB"/>
              </w:rPr>
              <w:t>Error: No closed parenth</w:t>
            </w:r>
            <w:r w:rsidRPr="00466EB5">
              <w:rPr>
                <w:lang w:val="en-GB"/>
              </w:rPr>
              <w:t>e</w:t>
            </w:r>
            <w:r w:rsidRPr="00466EB5">
              <w:rPr>
                <w:lang w:val="en-GB"/>
              </w:rPr>
              <w:t>sis, no further utte</w:t>
            </w:r>
            <w:r w:rsidRPr="00466EB5">
              <w:rPr>
                <w:lang w:val="en-GB"/>
              </w:rPr>
              <w:t>r</w:t>
            </w:r>
            <w:r w:rsidRPr="00466EB5">
              <w:rPr>
                <w:lang w:val="en-GB"/>
              </w:rPr>
              <w:t>ance end symbol allowed</w:t>
            </w:r>
          </w:p>
        </w:tc>
      </w:tr>
      <w:tr w:rsidR="0017136A" w:rsidRPr="00466EB5" w:rsidTr="00552443">
        <w:tc>
          <w:tcPr>
            <w:tcW w:w="2835" w:type="dxa"/>
          </w:tcPr>
          <w:p w:rsidR="0017136A" w:rsidRPr="00466EB5" w:rsidRDefault="0017136A" w:rsidP="00552443">
            <w:pPr>
              <w:pStyle w:val="Standard-BlockCharCharChar"/>
            </w:pPr>
            <w:r w:rsidRPr="00466EB5">
              <w:t>Schließende Klammer folgt auf Äußerungsendzeichen und Leerzeichen.</w:t>
            </w:r>
          </w:p>
        </w:tc>
        <w:tc>
          <w:tcPr>
            <w:tcW w:w="3119" w:type="dxa"/>
          </w:tcPr>
          <w:p w:rsidR="0017136A" w:rsidRPr="00466EB5" w:rsidRDefault="0017136A" w:rsidP="00552443">
            <w:pPr>
              <w:pStyle w:val="Standard-BlockCharCharChar"/>
            </w:pPr>
            <w:r w:rsidRPr="00466EB5">
              <w:t xml:space="preserve">Ich mache eine (Äußerung. </w:t>
            </w:r>
            <w:r w:rsidRPr="00466EB5">
              <w:rPr>
                <w:b/>
              </w:rPr>
              <w:t>)</w:t>
            </w:r>
          </w:p>
        </w:tc>
        <w:tc>
          <w:tcPr>
            <w:tcW w:w="3402" w:type="dxa"/>
          </w:tcPr>
          <w:p w:rsidR="0017136A" w:rsidRPr="00466EB5" w:rsidRDefault="0017136A" w:rsidP="00552443">
            <w:pPr>
              <w:pStyle w:val="SimpleEXMARaLDA"/>
              <w:rPr>
                <w:lang w:val="en-GB"/>
              </w:rPr>
            </w:pPr>
            <w:r w:rsidRPr="00466EB5">
              <w:rPr>
                <w:lang w:val="en-GB"/>
              </w:rPr>
              <w:t>Error: No close parenth</w:t>
            </w:r>
            <w:r w:rsidRPr="00466EB5">
              <w:rPr>
                <w:lang w:val="en-GB"/>
              </w:rPr>
              <w:t>e</w:t>
            </w:r>
            <w:r w:rsidRPr="00466EB5">
              <w:rPr>
                <w:lang w:val="en-GB"/>
              </w:rPr>
              <w:t>sis, no utterance end sy</w:t>
            </w:r>
            <w:r w:rsidRPr="00466EB5">
              <w:rPr>
                <w:lang w:val="en-GB"/>
              </w:rPr>
              <w:t>m</w:t>
            </w:r>
            <w:r w:rsidRPr="00466EB5">
              <w:rPr>
                <w:lang w:val="en-GB"/>
              </w:rPr>
              <w:t>bol allowed</w:t>
            </w:r>
          </w:p>
        </w:tc>
      </w:tr>
      <w:tr w:rsidR="0017136A" w:rsidRPr="00466EB5" w:rsidTr="00552443">
        <w:tc>
          <w:tcPr>
            <w:tcW w:w="2835" w:type="dxa"/>
          </w:tcPr>
          <w:p w:rsidR="0017136A" w:rsidRPr="00466EB5" w:rsidRDefault="0017136A" w:rsidP="00552443">
            <w:pPr>
              <w:pStyle w:val="Standard-BlockCharCharChar"/>
            </w:pPr>
            <w:r w:rsidRPr="00466EB5">
              <w:t>Äußerungsendzeichen folgt auf Äußerungsendzeichen und Leerzeichen.</w:t>
            </w:r>
          </w:p>
        </w:tc>
        <w:tc>
          <w:tcPr>
            <w:tcW w:w="3119" w:type="dxa"/>
          </w:tcPr>
          <w:p w:rsidR="0017136A" w:rsidRPr="00466EB5" w:rsidRDefault="0017136A" w:rsidP="00552443">
            <w:pPr>
              <w:pStyle w:val="Standard-BlockCharCharChar"/>
            </w:pPr>
            <w:r w:rsidRPr="00466EB5">
              <w:t xml:space="preserve">Ich mache eine Äußerung. </w:t>
            </w:r>
            <w:r w:rsidRPr="00466EB5">
              <w:rPr>
                <w:b/>
              </w:rPr>
              <w:t>!</w:t>
            </w:r>
          </w:p>
        </w:tc>
        <w:tc>
          <w:tcPr>
            <w:tcW w:w="3402" w:type="dxa"/>
          </w:tcPr>
          <w:p w:rsidR="0017136A" w:rsidRPr="00466EB5" w:rsidRDefault="0017136A" w:rsidP="00552443">
            <w:pPr>
              <w:pStyle w:val="SimpleEXMARaLDA"/>
              <w:rPr>
                <w:lang w:val="en-GB"/>
              </w:rPr>
            </w:pPr>
            <w:r w:rsidRPr="00466EB5">
              <w:rPr>
                <w:lang w:val="en-GB"/>
              </w:rPr>
              <w:t>Error: No close parenth</w:t>
            </w:r>
            <w:r w:rsidRPr="00466EB5">
              <w:rPr>
                <w:lang w:val="en-GB"/>
              </w:rPr>
              <w:t>e</w:t>
            </w:r>
            <w:r w:rsidRPr="00466EB5">
              <w:rPr>
                <w:lang w:val="en-GB"/>
              </w:rPr>
              <w:t>sis, no utterance end sy</w:t>
            </w:r>
            <w:r w:rsidRPr="00466EB5">
              <w:rPr>
                <w:lang w:val="en-GB"/>
              </w:rPr>
              <w:t>m</w:t>
            </w:r>
            <w:r w:rsidRPr="00466EB5">
              <w:rPr>
                <w:lang w:val="en-GB"/>
              </w:rPr>
              <w:t>bol allowed</w:t>
            </w:r>
          </w:p>
        </w:tc>
      </w:tr>
      <w:tr w:rsidR="0017136A" w:rsidRPr="00466EB5" w:rsidTr="00552443">
        <w:tc>
          <w:tcPr>
            <w:tcW w:w="2835" w:type="dxa"/>
          </w:tcPr>
          <w:p w:rsidR="0017136A" w:rsidRPr="00466EB5" w:rsidRDefault="0017136A" w:rsidP="00552443">
            <w:pPr>
              <w:pStyle w:val="Standard-BlockCharCharChar"/>
            </w:pPr>
            <w:r w:rsidRPr="00466EB5">
              <w:t>Pausensymbol innerhalb von doppelten runden Klammern.</w:t>
            </w:r>
          </w:p>
        </w:tc>
        <w:tc>
          <w:tcPr>
            <w:tcW w:w="3119" w:type="dxa"/>
          </w:tcPr>
          <w:p w:rsidR="0017136A" w:rsidRPr="00466EB5" w:rsidRDefault="0017136A" w:rsidP="00552443">
            <w:pPr>
              <w:pStyle w:val="Standard-BlockCharCharChar"/>
            </w:pPr>
            <w:r w:rsidRPr="00466EB5">
              <w:t xml:space="preserve">Ich ((geht • zur Tür)) hau ab. </w:t>
            </w:r>
          </w:p>
        </w:tc>
        <w:tc>
          <w:tcPr>
            <w:tcW w:w="3402" w:type="dxa"/>
          </w:tcPr>
          <w:p w:rsidR="0017136A" w:rsidRPr="00466EB5" w:rsidRDefault="0017136A" w:rsidP="00552443">
            <w:pPr>
              <w:pStyle w:val="SimpleEXMARaLDA"/>
              <w:rPr>
                <w:lang w:val="en-GB"/>
              </w:rPr>
            </w:pPr>
            <w:r w:rsidRPr="00466EB5">
              <w:rPr>
                <w:lang w:val="en-GB"/>
              </w:rPr>
              <w:t>Error: No end of input, no open parenthesis, no pause symbol allowed</w:t>
            </w:r>
          </w:p>
        </w:tc>
      </w:tr>
      <w:tr w:rsidR="0017136A" w:rsidRPr="00466EB5" w:rsidTr="00552443">
        <w:tc>
          <w:tcPr>
            <w:tcW w:w="2835" w:type="dxa"/>
          </w:tcPr>
          <w:p w:rsidR="0017136A" w:rsidRPr="00466EB5" w:rsidRDefault="0017136A" w:rsidP="00552443">
            <w:pPr>
              <w:pStyle w:val="Standard-BlockCharCharChar"/>
            </w:pPr>
            <w:r w:rsidRPr="00466EB5">
              <w:t>Dritte öffnende runde Kla</w:t>
            </w:r>
            <w:r w:rsidRPr="00466EB5">
              <w:t>m</w:t>
            </w:r>
            <w:r w:rsidRPr="00466EB5">
              <w:t>mer.</w:t>
            </w:r>
          </w:p>
        </w:tc>
        <w:tc>
          <w:tcPr>
            <w:tcW w:w="3119" w:type="dxa"/>
          </w:tcPr>
          <w:p w:rsidR="0017136A" w:rsidRPr="00466EB5" w:rsidRDefault="0017136A" w:rsidP="00552443">
            <w:pPr>
              <w:pStyle w:val="Standard-BlockCharCharChar"/>
            </w:pPr>
            <w:r w:rsidRPr="00466EB5">
              <w:t xml:space="preserve">Ich ((geht </w:t>
            </w:r>
            <w:r w:rsidRPr="00466EB5">
              <w:rPr>
                <w:b/>
              </w:rPr>
              <w:t>(</w:t>
            </w:r>
            <w:r w:rsidRPr="00466EB5">
              <w:t xml:space="preserve">oder rennt) zur Tür)) hau ab. </w:t>
            </w:r>
          </w:p>
        </w:tc>
        <w:tc>
          <w:tcPr>
            <w:tcW w:w="3402" w:type="dxa"/>
          </w:tcPr>
          <w:p w:rsidR="0017136A" w:rsidRPr="00466EB5" w:rsidRDefault="0017136A" w:rsidP="00552443">
            <w:pPr>
              <w:pStyle w:val="SimpleEXMARaLDA"/>
              <w:rPr>
                <w:lang w:val="en-GB"/>
              </w:rPr>
            </w:pPr>
            <w:r w:rsidRPr="00466EB5">
              <w:rPr>
                <w:lang w:val="en-GB"/>
              </w:rPr>
              <w:t>Error: No end of input, no open parenthesis, no pause symbol allowed</w:t>
            </w:r>
          </w:p>
        </w:tc>
      </w:tr>
      <w:tr w:rsidR="0017136A" w:rsidRPr="00466EB5" w:rsidTr="00552443">
        <w:tc>
          <w:tcPr>
            <w:tcW w:w="2835" w:type="dxa"/>
          </w:tcPr>
          <w:p w:rsidR="0017136A" w:rsidRPr="00466EB5" w:rsidRDefault="0017136A" w:rsidP="00552443">
            <w:pPr>
              <w:pStyle w:val="Standard-BlockCharCharChar"/>
            </w:pPr>
            <w:r w:rsidRPr="00466EB5">
              <w:t>Sprecherbeitrag endet, ohne dass doppelte runde Kla</w:t>
            </w:r>
            <w:r w:rsidRPr="00466EB5">
              <w:t>m</w:t>
            </w:r>
            <w:r w:rsidRPr="00466EB5">
              <w:t>mern geschlossen wurden.</w:t>
            </w:r>
          </w:p>
        </w:tc>
        <w:tc>
          <w:tcPr>
            <w:tcW w:w="3119" w:type="dxa"/>
          </w:tcPr>
          <w:p w:rsidR="0017136A" w:rsidRPr="00466EB5" w:rsidRDefault="0017136A" w:rsidP="00552443">
            <w:pPr>
              <w:pStyle w:val="Standard-BlockCharCharChar"/>
            </w:pPr>
            <w:r w:rsidRPr="00466EB5">
              <w:t>Ich hab Husten ((hustet.</w:t>
            </w:r>
          </w:p>
        </w:tc>
        <w:tc>
          <w:tcPr>
            <w:tcW w:w="3402" w:type="dxa"/>
          </w:tcPr>
          <w:p w:rsidR="0017136A" w:rsidRPr="00466EB5" w:rsidRDefault="0017136A" w:rsidP="00552443">
            <w:pPr>
              <w:pStyle w:val="SimpleEXMARaLDA"/>
              <w:rPr>
                <w:lang w:val="en-GB"/>
              </w:rPr>
            </w:pPr>
            <w:r w:rsidRPr="00466EB5">
              <w:rPr>
                <w:lang w:val="en-GB"/>
              </w:rPr>
              <w:t>Error: No end of input, no open parenthesis, no pause symbol allowed</w:t>
            </w:r>
          </w:p>
        </w:tc>
      </w:tr>
      <w:tr w:rsidR="0017136A" w:rsidRPr="00466EB5" w:rsidTr="00552443">
        <w:tc>
          <w:tcPr>
            <w:tcW w:w="2835" w:type="dxa"/>
          </w:tcPr>
          <w:p w:rsidR="0017136A" w:rsidRPr="00466EB5" w:rsidRDefault="0017136A" w:rsidP="00552443">
            <w:pPr>
              <w:pStyle w:val="Standard-BlockCharCharChar"/>
            </w:pPr>
            <w:r w:rsidRPr="00466EB5">
              <w:t>Nach doppelter geöffneter Klammer folgt auf eine schließende Klammer etwas and</w:t>
            </w:r>
            <w:r w:rsidRPr="00466EB5">
              <w:t>e</w:t>
            </w:r>
            <w:r w:rsidRPr="00466EB5">
              <w:t>res als eine weitere schli</w:t>
            </w:r>
            <w:r w:rsidRPr="00466EB5">
              <w:t>e</w:t>
            </w:r>
            <w:r w:rsidRPr="00466EB5">
              <w:t>ßende Klammer.</w:t>
            </w:r>
          </w:p>
        </w:tc>
        <w:tc>
          <w:tcPr>
            <w:tcW w:w="3119" w:type="dxa"/>
          </w:tcPr>
          <w:p w:rsidR="0017136A" w:rsidRPr="00466EB5" w:rsidRDefault="0017136A" w:rsidP="00552443">
            <w:pPr>
              <w:pStyle w:val="Standard-BlockCharCharChar"/>
            </w:pPr>
            <w:r w:rsidRPr="00466EB5">
              <w:t>Ich ((hustet)</w:t>
            </w:r>
            <w:r w:rsidRPr="00466EB5">
              <w:rPr>
                <w:b/>
              </w:rPr>
              <w:t>m</w:t>
            </w:r>
            <w:r w:rsidRPr="00466EB5">
              <w:t>ache eine Äuß</w:t>
            </w:r>
            <w:r w:rsidRPr="00466EB5">
              <w:t>e</w:t>
            </w:r>
            <w:r w:rsidRPr="00466EB5">
              <w:t xml:space="preserve">rung. </w:t>
            </w:r>
          </w:p>
        </w:tc>
        <w:tc>
          <w:tcPr>
            <w:tcW w:w="3402" w:type="dxa"/>
          </w:tcPr>
          <w:p w:rsidR="0017136A" w:rsidRPr="00466EB5" w:rsidRDefault="0017136A" w:rsidP="00552443">
            <w:pPr>
              <w:pStyle w:val="SimpleEXMARaLDA"/>
              <w:rPr>
                <w:lang w:val="en-GB"/>
              </w:rPr>
            </w:pPr>
            <w:r w:rsidRPr="00466EB5">
              <w:rPr>
                <w:lang w:val="en-GB"/>
              </w:rPr>
              <w:t>Error: Only close pare</w:t>
            </w:r>
            <w:r w:rsidRPr="00466EB5">
              <w:rPr>
                <w:lang w:val="en-GB"/>
              </w:rPr>
              <w:t>n</w:t>
            </w:r>
            <w:r w:rsidRPr="00466EB5">
              <w:rPr>
                <w:lang w:val="en-GB"/>
              </w:rPr>
              <w:t>thesis allowed</w:t>
            </w:r>
          </w:p>
        </w:tc>
      </w:tr>
      <w:tr w:rsidR="0017136A" w:rsidRPr="00466EB5" w:rsidTr="00552443">
        <w:tc>
          <w:tcPr>
            <w:tcW w:w="2835" w:type="dxa"/>
          </w:tcPr>
          <w:p w:rsidR="0017136A" w:rsidRPr="00466EB5" w:rsidRDefault="0017136A" w:rsidP="00552443">
            <w:pPr>
              <w:pStyle w:val="Standard-BlockCharCharChar"/>
            </w:pPr>
            <w:r w:rsidRPr="00466EB5">
              <w:t>Innerhalb eines Wortes b</w:t>
            </w:r>
            <w:r w:rsidRPr="00466EB5">
              <w:t>e</w:t>
            </w:r>
            <w:r w:rsidRPr="00466EB5">
              <w:t>ginnt eine Redewiedergabe.</w:t>
            </w:r>
          </w:p>
        </w:tc>
        <w:tc>
          <w:tcPr>
            <w:tcW w:w="3119" w:type="dxa"/>
          </w:tcPr>
          <w:p w:rsidR="0017136A" w:rsidRPr="00466EB5" w:rsidRDefault="0017136A" w:rsidP="00552443">
            <w:pPr>
              <w:pStyle w:val="Standard-BlockCharCharChar"/>
            </w:pPr>
            <w:r w:rsidRPr="00466EB5">
              <w:t>Ich mach</w:t>
            </w:r>
            <w:r w:rsidRPr="00466EB5">
              <w:rPr>
                <w:b/>
              </w:rPr>
              <w:t>"</w:t>
            </w:r>
            <w:r w:rsidRPr="00466EB5">
              <w:t>e eine Äußerung."</w:t>
            </w:r>
          </w:p>
        </w:tc>
        <w:tc>
          <w:tcPr>
            <w:tcW w:w="3402" w:type="dxa"/>
          </w:tcPr>
          <w:p w:rsidR="0017136A" w:rsidRPr="00466EB5" w:rsidRDefault="0017136A" w:rsidP="00552443">
            <w:pPr>
              <w:pStyle w:val="SimpleEXMARaLDA"/>
              <w:rPr>
                <w:lang w:val="en-GB"/>
              </w:rPr>
            </w:pPr>
            <w:r w:rsidRPr="00466EB5">
              <w:rPr>
                <w:lang w:val="en-GB"/>
              </w:rPr>
              <w:t>Error: No opening quote allowed</w:t>
            </w:r>
          </w:p>
        </w:tc>
      </w:tr>
      <w:tr w:rsidR="0017136A" w:rsidRPr="00466EB5" w:rsidTr="00552443">
        <w:tc>
          <w:tcPr>
            <w:tcW w:w="2835" w:type="dxa"/>
          </w:tcPr>
          <w:p w:rsidR="0017136A" w:rsidRPr="00466EB5" w:rsidRDefault="0017136A" w:rsidP="00552443">
            <w:pPr>
              <w:pStyle w:val="Standard-BlockCharCharChar"/>
            </w:pPr>
            <w:r w:rsidRPr="00466EB5">
              <w:t>Sprecherbeitrag endet, ohne dass eine begonnene Red</w:t>
            </w:r>
            <w:r w:rsidRPr="00466EB5">
              <w:t>e</w:t>
            </w:r>
            <w:r w:rsidRPr="00466EB5">
              <w:t>wiedergabe durch ein zweites Anführungszeichen a</w:t>
            </w:r>
            <w:r w:rsidRPr="00466EB5">
              <w:t>b</w:t>
            </w:r>
            <w:r w:rsidRPr="00466EB5">
              <w:t>geschlossen wurde.</w:t>
            </w:r>
          </w:p>
        </w:tc>
        <w:tc>
          <w:tcPr>
            <w:tcW w:w="3119" w:type="dxa"/>
          </w:tcPr>
          <w:p w:rsidR="0017136A" w:rsidRPr="00466EB5" w:rsidRDefault="0017136A" w:rsidP="00552443">
            <w:pPr>
              <w:pStyle w:val="Standard-BlockCharCharChar"/>
            </w:pPr>
            <w:r w:rsidRPr="00466EB5">
              <w:t>Und er sagt: "Ich mache eine Äußerung</w:t>
            </w:r>
          </w:p>
        </w:tc>
        <w:tc>
          <w:tcPr>
            <w:tcW w:w="3402" w:type="dxa"/>
          </w:tcPr>
          <w:p w:rsidR="0017136A" w:rsidRPr="00466EB5" w:rsidRDefault="0017136A" w:rsidP="00552443">
            <w:pPr>
              <w:pStyle w:val="SimpleEXMARaLDA"/>
              <w:rPr>
                <w:lang w:val="en-GB"/>
              </w:rPr>
            </w:pPr>
            <w:r w:rsidRPr="00466EB5">
              <w:rPr>
                <w:lang w:val="en-GB"/>
              </w:rPr>
              <w:t>Error: No end of input a</w:t>
            </w:r>
            <w:r w:rsidRPr="00466EB5">
              <w:rPr>
                <w:lang w:val="en-GB"/>
              </w:rPr>
              <w:t>l</w:t>
            </w:r>
            <w:r w:rsidRPr="00466EB5">
              <w:rPr>
                <w:lang w:val="en-GB"/>
              </w:rPr>
              <w:t>lowed</w:t>
            </w:r>
          </w:p>
        </w:tc>
      </w:tr>
    </w:tbl>
    <w:p w:rsidR="0017136A" w:rsidRPr="00466EB5" w:rsidRDefault="0017136A" w:rsidP="0017136A">
      <w:pPr>
        <w:rPr>
          <w:lang w:val="en-GB"/>
        </w:rPr>
      </w:pPr>
    </w:p>
    <w:p w:rsidR="0017136A" w:rsidRDefault="0017136A" w:rsidP="0017136A">
      <w:pPr>
        <w:pStyle w:val="berschrift2"/>
        <w:numPr>
          <w:ilvl w:val="0"/>
          <w:numId w:val="0"/>
        </w:numPr>
      </w:pPr>
      <w:r w:rsidRPr="0017136A">
        <w:br w:type="page"/>
      </w:r>
      <w:bookmarkStart w:id="35" w:name="_Toc55213934"/>
      <w:bookmarkStart w:id="36" w:name="_Toc69129926"/>
      <w:bookmarkStart w:id="37" w:name="_Toc69130067"/>
      <w:bookmarkStart w:id="38" w:name="_Toc260215024"/>
      <w:r w:rsidRPr="00466EB5">
        <w:lastRenderedPageBreak/>
        <w:t>Segmentierung: „</w:t>
      </w:r>
      <w:r>
        <w:t>DIDA</w:t>
      </w:r>
      <w:r w:rsidRPr="00466EB5">
        <w:t>: Words“</w:t>
      </w:r>
      <w:bookmarkEnd w:id="35"/>
      <w:bookmarkEnd w:id="36"/>
      <w:bookmarkEnd w:id="37"/>
      <w:bookmarkEnd w:id="38"/>
    </w:p>
    <w:p w:rsidR="0017136A" w:rsidRDefault="0017136A" w:rsidP="0017136A">
      <w:pPr>
        <w:pStyle w:val="Standard-BlockCharCharChar"/>
      </w:pPr>
      <w:r w:rsidRPr="00466EB5">
        <w:t>Alle Zeichen, die nicht in der folgenden Tabelle aufgeführt sind, werden im EXMARaLDA Partitur-Editor als Bestandteile von Wörtern behandelt (sofern sie nicht Teil e</w:t>
      </w:r>
      <w:r w:rsidRPr="00466EB5">
        <w:t>i</w:t>
      </w:r>
      <w:r w:rsidRPr="00466EB5">
        <w:t>nes nicht-phonologischen Datums sind).</w:t>
      </w:r>
    </w:p>
    <w:p w:rsidR="0017136A" w:rsidRDefault="0017136A" w:rsidP="0017136A">
      <w:pPr>
        <w:pStyle w:val="Standard-BlockCharCharChar"/>
      </w:pPr>
    </w:p>
    <w:tbl>
      <w:tblPr>
        <w:tblStyle w:val="Tabellenraster"/>
        <w:tblW w:w="0" w:type="auto"/>
        <w:tblInd w:w="108" w:type="dxa"/>
        <w:tblLayout w:type="fixed"/>
        <w:tblLook w:val="0000" w:firstRow="0" w:lastRow="0" w:firstColumn="0" w:lastColumn="0" w:noHBand="0" w:noVBand="0"/>
      </w:tblPr>
      <w:tblGrid>
        <w:gridCol w:w="2977"/>
        <w:gridCol w:w="2410"/>
        <w:gridCol w:w="3969"/>
      </w:tblGrid>
      <w:tr w:rsidR="0017136A" w:rsidRPr="00C47CAB" w:rsidTr="00552443">
        <w:trPr>
          <w:trHeight w:hRule="exact" w:val="397"/>
        </w:trPr>
        <w:tc>
          <w:tcPr>
            <w:tcW w:w="2977" w:type="dxa"/>
            <w:shd w:val="clear" w:color="auto" w:fill="D9D9D9"/>
          </w:tcPr>
          <w:p w:rsidR="0017136A" w:rsidRPr="00F83D78" w:rsidRDefault="0017136A" w:rsidP="00552443">
            <w:pPr>
              <w:widowControl/>
              <w:tabs>
                <w:tab w:val="clear" w:pos="482"/>
              </w:tabs>
              <w:jc w:val="left"/>
              <w:rPr>
                <w:rFonts w:cs="Arial"/>
                <w:b/>
                <w:bCs/>
              </w:rPr>
            </w:pPr>
            <w:r w:rsidRPr="00F83D78">
              <w:rPr>
                <w:rFonts w:cs="Arial"/>
                <w:b/>
                <w:bCs/>
              </w:rPr>
              <w:t>Name</w:t>
            </w:r>
          </w:p>
        </w:tc>
        <w:tc>
          <w:tcPr>
            <w:tcW w:w="2410" w:type="dxa"/>
            <w:shd w:val="clear" w:color="auto" w:fill="D9D9D9"/>
          </w:tcPr>
          <w:p w:rsidR="0017136A" w:rsidRPr="00C47CAB" w:rsidRDefault="0017136A" w:rsidP="00552443">
            <w:pPr>
              <w:widowControl/>
              <w:tabs>
                <w:tab w:val="clear" w:pos="482"/>
              </w:tabs>
              <w:jc w:val="left"/>
              <w:rPr>
                <w:rFonts w:cs="Arial"/>
                <w:b/>
                <w:bCs/>
              </w:rPr>
            </w:pPr>
            <w:r w:rsidRPr="00C47CAB">
              <w:rPr>
                <w:rFonts w:cs="Arial"/>
                <w:b/>
                <w:bCs/>
              </w:rPr>
              <w:t>Standard-Werte</w:t>
            </w:r>
          </w:p>
        </w:tc>
        <w:tc>
          <w:tcPr>
            <w:tcW w:w="3969" w:type="dxa"/>
            <w:shd w:val="clear" w:color="auto" w:fill="D9D9D9"/>
          </w:tcPr>
          <w:p w:rsidR="0017136A" w:rsidRPr="00C47CAB" w:rsidRDefault="0017136A" w:rsidP="00552443">
            <w:pPr>
              <w:widowControl/>
              <w:tabs>
                <w:tab w:val="clear" w:pos="482"/>
              </w:tabs>
              <w:jc w:val="left"/>
              <w:rPr>
                <w:rFonts w:cs="Arial"/>
                <w:b/>
                <w:bCs/>
              </w:rPr>
            </w:pPr>
            <w:r w:rsidRPr="00C47CAB">
              <w:rPr>
                <w:rFonts w:cs="Arial"/>
                <w:b/>
                <w:bCs/>
              </w:rPr>
              <w:t>Erläuterung</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39" w:name="CAPITALS"/>
            <w:r w:rsidRPr="00F83D78">
              <w:rPr>
                <w:rFonts w:cs="Arial"/>
                <w:bCs/>
              </w:rPr>
              <w:t>CAPITALS</w:t>
            </w:r>
            <w:bookmarkEnd w:id="39"/>
          </w:p>
        </w:tc>
        <w:tc>
          <w:tcPr>
            <w:tcW w:w="2410" w:type="dxa"/>
          </w:tcPr>
          <w:p w:rsidR="0017136A" w:rsidRPr="00C47CAB" w:rsidRDefault="0017136A" w:rsidP="00552443">
            <w:pPr>
              <w:widowControl/>
              <w:tabs>
                <w:tab w:val="clear" w:pos="482"/>
              </w:tabs>
              <w:jc w:val="left"/>
              <w:rPr>
                <w:rFonts w:cs="Arial"/>
              </w:rPr>
            </w:pPr>
            <w:r w:rsidRPr="00C47CAB">
              <w:rPr>
                <w:rFonts w:cs="Arial"/>
                <w:b/>
                <w:bCs/>
              </w:rPr>
              <w:t>A</w:t>
            </w:r>
            <w:r w:rsidRPr="00C47CAB">
              <w:rPr>
                <w:rFonts w:cs="Arial"/>
                <w:color w:val="C0C0C0"/>
              </w:rPr>
              <w:t xml:space="preserve"> | </w:t>
            </w:r>
            <w:r w:rsidRPr="00C47CAB">
              <w:rPr>
                <w:rFonts w:cs="Arial"/>
                <w:b/>
                <w:bCs/>
              </w:rPr>
              <w:t>B</w:t>
            </w:r>
            <w:r w:rsidRPr="00C47CAB">
              <w:rPr>
                <w:rFonts w:cs="Arial"/>
                <w:color w:val="C0C0C0"/>
              </w:rPr>
              <w:t xml:space="preserve"> | </w:t>
            </w:r>
            <w:r w:rsidRPr="00C47CAB">
              <w:rPr>
                <w:rFonts w:cs="Arial"/>
                <w:b/>
                <w:bCs/>
              </w:rPr>
              <w:t>C</w:t>
            </w:r>
            <w:r w:rsidRPr="00C47CAB">
              <w:rPr>
                <w:rFonts w:cs="Arial"/>
                <w:color w:val="C0C0C0"/>
              </w:rPr>
              <w:t xml:space="preserve"> | </w:t>
            </w:r>
            <w:r w:rsidRPr="00C47CAB">
              <w:rPr>
                <w:rFonts w:cs="Arial"/>
                <w:b/>
                <w:bCs/>
              </w:rPr>
              <w:t>D</w:t>
            </w:r>
            <w:r w:rsidRPr="00C47CAB">
              <w:rPr>
                <w:rFonts w:cs="Arial"/>
                <w:color w:val="C0C0C0"/>
              </w:rPr>
              <w:t xml:space="preserve"> | </w:t>
            </w:r>
            <w:r w:rsidRPr="00C47CAB">
              <w:rPr>
                <w:rFonts w:cs="Arial"/>
                <w:b/>
                <w:bCs/>
              </w:rPr>
              <w:t>E</w:t>
            </w:r>
            <w:r w:rsidRPr="00C47CAB">
              <w:rPr>
                <w:rFonts w:cs="Arial"/>
                <w:color w:val="C0C0C0"/>
              </w:rPr>
              <w:t xml:space="preserve"> | </w:t>
            </w:r>
            <w:r w:rsidRPr="00C47CAB">
              <w:rPr>
                <w:rFonts w:cs="Arial"/>
                <w:b/>
                <w:bCs/>
              </w:rPr>
              <w:t>F</w:t>
            </w:r>
            <w:r w:rsidRPr="00C47CAB">
              <w:rPr>
                <w:rFonts w:cs="Arial"/>
                <w:color w:val="C0C0C0"/>
              </w:rPr>
              <w:t xml:space="preserve"> | </w:t>
            </w:r>
            <w:r w:rsidRPr="00C47CAB">
              <w:rPr>
                <w:rFonts w:cs="Arial"/>
                <w:b/>
                <w:bCs/>
              </w:rPr>
              <w:t>G</w:t>
            </w:r>
            <w:r w:rsidRPr="00C47CAB">
              <w:rPr>
                <w:rFonts w:cs="Arial"/>
                <w:color w:val="C0C0C0"/>
              </w:rPr>
              <w:t xml:space="preserve"> | </w:t>
            </w:r>
            <w:r w:rsidRPr="00C47CAB">
              <w:rPr>
                <w:rFonts w:cs="Arial"/>
                <w:b/>
                <w:bCs/>
              </w:rPr>
              <w:t>H</w:t>
            </w:r>
            <w:r w:rsidRPr="00C47CAB">
              <w:rPr>
                <w:rFonts w:cs="Arial"/>
                <w:color w:val="C0C0C0"/>
              </w:rPr>
              <w:t xml:space="preserve"> | </w:t>
            </w:r>
            <w:r w:rsidRPr="00C47CAB">
              <w:rPr>
                <w:rFonts w:cs="Arial"/>
                <w:b/>
                <w:bCs/>
              </w:rPr>
              <w:t>I</w:t>
            </w:r>
            <w:r w:rsidRPr="00C47CAB">
              <w:rPr>
                <w:rFonts w:cs="Arial"/>
                <w:color w:val="C0C0C0"/>
              </w:rPr>
              <w:t xml:space="preserve"> | </w:t>
            </w:r>
            <w:r w:rsidRPr="00C47CAB">
              <w:rPr>
                <w:rFonts w:cs="Arial"/>
                <w:b/>
                <w:bCs/>
              </w:rPr>
              <w:t>J</w:t>
            </w:r>
            <w:r w:rsidRPr="00C47CAB">
              <w:rPr>
                <w:rFonts w:cs="Arial"/>
                <w:color w:val="C0C0C0"/>
              </w:rPr>
              <w:t xml:space="preserve"> | </w:t>
            </w:r>
            <w:r w:rsidRPr="00C47CAB">
              <w:rPr>
                <w:rFonts w:cs="Arial"/>
                <w:b/>
                <w:bCs/>
              </w:rPr>
              <w:t>K</w:t>
            </w:r>
            <w:r w:rsidRPr="00C47CAB">
              <w:rPr>
                <w:rFonts w:cs="Arial"/>
                <w:color w:val="C0C0C0"/>
              </w:rPr>
              <w:t xml:space="preserve"> | </w:t>
            </w:r>
            <w:r w:rsidRPr="00C47CAB">
              <w:rPr>
                <w:rFonts w:cs="Arial"/>
                <w:b/>
                <w:bCs/>
              </w:rPr>
              <w:t>L</w:t>
            </w:r>
            <w:r w:rsidRPr="00C47CAB">
              <w:rPr>
                <w:rFonts w:cs="Arial"/>
                <w:color w:val="C0C0C0"/>
              </w:rPr>
              <w:t xml:space="preserve"> | </w:t>
            </w:r>
            <w:r w:rsidRPr="00C47CAB">
              <w:rPr>
                <w:rFonts w:cs="Arial"/>
                <w:b/>
                <w:bCs/>
              </w:rPr>
              <w:t>M</w:t>
            </w:r>
            <w:r w:rsidRPr="00C47CAB">
              <w:rPr>
                <w:rFonts w:cs="Arial"/>
                <w:color w:val="C0C0C0"/>
              </w:rPr>
              <w:t xml:space="preserve"> | </w:t>
            </w:r>
            <w:r w:rsidRPr="00C47CAB">
              <w:rPr>
                <w:rFonts w:cs="Arial"/>
                <w:b/>
                <w:bCs/>
              </w:rPr>
              <w:t>N</w:t>
            </w:r>
            <w:r w:rsidRPr="00C47CAB">
              <w:rPr>
                <w:rFonts w:cs="Arial"/>
                <w:color w:val="C0C0C0"/>
              </w:rPr>
              <w:t xml:space="preserve"> | </w:t>
            </w:r>
            <w:r w:rsidRPr="00C47CAB">
              <w:rPr>
                <w:rFonts w:cs="Arial"/>
                <w:b/>
                <w:bCs/>
              </w:rPr>
              <w:t>O</w:t>
            </w:r>
            <w:r w:rsidRPr="00C47CAB">
              <w:rPr>
                <w:rFonts w:cs="Arial"/>
                <w:color w:val="C0C0C0"/>
              </w:rPr>
              <w:t xml:space="preserve"> | </w:t>
            </w:r>
            <w:r w:rsidRPr="00C47CAB">
              <w:rPr>
                <w:rFonts w:cs="Arial"/>
                <w:b/>
                <w:bCs/>
              </w:rPr>
              <w:t>P</w:t>
            </w:r>
            <w:r w:rsidRPr="00C47CAB">
              <w:rPr>
                <w:rFonts w:cs="Arial"/>
                <w:color w:val="C0C0C0"/>
              </w:rPr>
              <w:t xml:space="preserve"> | </w:t>
            </w:r>
            <w:r w:rsidRPr="00C47CAB">
              <w:rPr>
                <w:rFonts w:cs="Arial"/>
                <w:b/>
                <w:bCs/>
              </w:rPr>
              <w:t>Q</w:t>
            </w:r>
            <w:r w:rsidRPr="00C47CAB">
              <w:rPr>
                <w:rFonts w:cs="Arial"/>
                <w:color w:val="C0C0C0"/>
              </w:rPr>
              <w:t xml:space="preserve"> | </w:t>
            </w:r>
            <w:r w:rsidRPr="00C47CAB">
              <w:rPr>
                <w:rFonts w:cs="Arial"/>
                <w:b/>
                <w:bCs/>
              </w:rPr>
              <w:t>R</w:t>
            </w:r>
            <w:r w:rsidRPr="00C47CAB">
              <w:rPr>
                <w:rFonts w:cs="Arial"/>
                <w:color w:val="C0C0C0"/>
              </w:rPr>
              <w:t xml:space="preserve"> | </w:t>
            </w:r>
            <w:r w:rsidRPr="00C47CAB">
              <w:rPr>
                <w:rFonts w:cs="Arial"/>
                <w:b/>
                <w:bCs/>
              </w:rPr>
              <w:t>S</w:t>
            </w:r>
            <w:r w:rsidRPr="00C47CAB">
              <w:rPr>
                <w:rFonts w:cs="Arial"/>
                <w:color w:val="C0C0C0"/>
              </w:rPr>
              <w:t xml:space="preserve"> | </w:t>
            </w:r>
            <w:r w:rsidRPr="00C47CAB">
              <w:rPr>
                <w:rFonts w:cs="Arial"/>
                <w:b/>
                <w:bCs/>
              </w:rPr>
              <w:t>T</w:t>
            </w:r>
            <w:r w:rsidRPr="00C47CAB">
              <w:rPr>
                <w:rFonts w:cs="Arial"/>
                <w:color w:val="C0C0C0"/>
              </w:rPr>
              <w:t xml:space="preserve"> | </w:t>
            </w:r>
            <w:r w:rsidRPr="00C47CAB">
              <w:rPr>
                <w:rFonts w:cs="Arial"/>
                <w:b/>
                <w:bCs/>
              </w:rPr>
              <w:t>U</w:t>
            </w:r>
            <w:r w:rsidRPr="00C47CAB">
              <w:rPr>
                <w:rFonts w:cs="Arial"/>
                <w:color w:val="C0C0C0"/>
              </w:rPr>
              <w:t xml:space="preserve"> | </w:t>
            </w:r>
            <w:r w:rsidRPr="00C47CAB">
              <w:rPr>
                <w:rFonts w:cs="Arial"/>
                <w:b/>
                <w:bCs/>
              </w:rPr>
              <w:t>V</w:t>
            </w:r>
            <w:r w:rsidRPr="00C47CAB">
              <w:rPr>
                <w:rFonts w:cs="Arial"/>
                <w:color w:val="C0C0C0"/>
              </w:rPr>
              <w:t xml:space="preserve"> | </w:t>
            </w:r>
            <w:r w:rsidRPr="00C47CAB">
              <w:rPr>
                <w:rFonts w:cs="Arial"/>
                <w:b/>
                <w:bCs/>
              </w:rPr>
              <w:t>W</w:t>
            </w:r>
            <w:r w:rsidRPr="00C47CAB">
              <w:rPr>
                <w:rFonts w:cs="Arial"/>
                <w:color w:val="C0C0C0"/>
              </w:rPr>
              <w:t xml:space="preserve"> | </w:t>
            </w:r>
            <w:r w:rsidRPr="00C47CAB">
              <w:rPr>
                <w:rFonts w:cs="Arial"/>
                <w:b/>
                <w:bCs/>
              </w:rPr>
              <w:t>X</w:t>
            </w:r>
            <w:r w:rsidRPr="00C47CAB">
              <w:rPr>
                <w:rFonts w:cs="Arial"/>
                <w:color w:val="C0C0C0"/>
              </w:rPr>
              <w:t xml:space="preserve"> | </w:t>
            </w:r>
            <w:r w:rsidRPr="00C47CAB">
              <w:rPr>
                <w:rFonts w:cs="Arial"/>
                <w:b/>
                <w:bCs/>
              </w:rPr>
              <w:t>Y</w:t>
            </w:r>
            <w:r w:rsidRPr="00C47CAB">
              <w:rPr>
                <w:rFonts w:cs="Arial"/>
                <w:color w:val="C0C0C0"/>
              </w:rPr>
              <w:t xml:space="preserve"> | </w:t>
            </w:r>
            <w:r w:rsidRPr="00C47CAB">
              <w:rPr>
                <w:rFonts w:cs="Arial"/>
                <w:b/>
                <w:bCs/>
              </w:rPr>
              <w:t>Z</w:t>
            </w:r>
            <w:r w:rsidRPr="00C47CAB">
              <w:rPr>
                <w:rFonts w:cs="Arial"/>
                <w:color w:val="C0C0C0"/>
              </w:rPr>
              <w:t xml:space="preserve"> | </w:t>
            </w:r>
            <w:r w:rsidRPr="00C47CAB">
              <w:rPr>
                <w:rFonts w:cs="Arial"/>
                <w:b/>
                <w:bCs/>
              </w:rPr>
              <w:t>Ä</w:t>
            </w:r>
            <w:r w:rsidRPr="00C47CAB">
              <w:rPr>
                <w:rFonts w:cs="Arial"/>
                <w:color w:val="C0C0C0"/>
              </w:rPr>
              <w:t xml:space="preserve"> | </w:t>
            </w:r>
            <w:r w:rsidRPr="00C47CAB">
              <w:rPr>
                <w:rFonts w:cs="Arial"/>
                <w:b/>
                <w:bCs/>
              </w:rPr>
              <w:t>Ö</w:t>
            </w:r>
            <w:r w:rsidRPr="00C47CAB">
              <w:rPr>
                <w:rFonts w:cs="Arial"/>
                <w:color w:val="C0C0C0"/>
              </w:rPr>
              <w:t xml:space="preserve"> | </w:t>
            </w:r>
            <w:r w:rsidRPr="00C47CAB">
              <w:rPr>
                <w:rFonts w:cs="Arial"/>
                <w:b/>
                <w:bCs/>
              </w:rPr>
              <w:t>Ü</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Nur zur Beschreibung nicht-morphemisierter Äußerungen, nicht als Bestandteil von Wö</w:t>
            </w:r>
            <w:r w:rsidRPr="00C47CAB">
              <w:rPr>
                <w:rFonts w:cs="Arial"/>
                <w:bCs/>
              </w:rPr>
              <w:t>r</w:t>
            </w:r>
            <w:r w:rsidRPr="00C47CAB">
              <w:rPr>
                <w:rFonts w:cs="Arial"/>
                <w:bCs/>
              </w:rPr>
              <w:t>tern.</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40" w:name="PLUS"/>
            <w:r w:rsidRPr="00F83D78">
              <w:rPr>
                <w:rFonts w:cs="Arial"/>
                <w:bCs/>
              </w:rPr>
              <w:t>PLUS</w:t>
            </w:r>
            <w:bookmarkEnd w:id="40"/>
          </w:p>
        </w:tc>
        <w:tc>
          <w:tcPr>
            <w:tcW w:w="2410" w:type="dxa"/>
          </w:tcPr>
          <w:p w:rsidR="0017136A" w:rsidRPr="00C47CAB" w:rsidRDefault="0017136A" w:rsidP="00552443">
            <w:pPr>
              <w:widowControl/>
              <w:tabs>
                <w:tab w:val="clear" w:pos="482"/>
              </w:tabs>
              <w:jc w:val="left"/>
              <w:rPr>
                <w:rFonts w:cs="Arial"/>
              </w:rPr>
            </w:pPr>
            <w:r w:rsidRPr="00C47CAB">
              <w:rPr>
                <w:rFonts w:cs="Arial"/>
                <w:b/>
                <w:bCs/>
              </w:rPr>
              <w:t>+</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Markiert einen schnellen A</w:t>
            </w:r>
            <w:r w:rsidRPr="00C47CAB">
              <w:rPr>
                <w:rFonts w:cs="Arial"/>
                <w:bCs/>
              </w:rPr>
              <w:t>n</w:t>
            </w:r>
            <w:r w:rsidRPr="00C47CAB">
              <w:rPr>
                <w:rFonts w:cs="Arial"/>
                <w:bCs/>
              </w:rPr>
              <w:t>schluss am Beginn einer Se</w:t>
            </w:r>
            <w:r w:rsidRPr="00C47CAB">
              <w:rPr>
                <w:rFonts w:cs="Arial"/>
                <w:bCs/>
              </w:rPr>
              <w:t>g</w:t>
            </w:r>
            <w:r w:rsidRPr="00C47CAB">
              <w:rPr>
                <w:rFonts w:cs="Arial"/>
                <w:bCs/>
              </w:rPr>
              <w:t>mentkette.</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41" w:name="NUMBERS_AND_COMMA"/>
            <w:r w:rsidRPr="00F83D78">
              <w:rPr>
                <w:rFonts w:cs="Arial"/>
                <w:bCs/>
              </w:rPr>
              <w:t>NUMBERS_AND_COMMA</w:t>
            </w:r>
            <w:bookmarkEnd w:id="41"/>
          </w:p>
        </w:tc>
        <w:tc>
          <w:tcPr>
            <w:tcW w:w="2410" w:type="dxa"/>
          </w:tcPr>
          <w:p w:rsidR="0017136A" w:rsidRDefault="0017136A" w:rsidP="00552443">
            <w:pPr>
              <w:widowControl/>
              <w:tabs>
                <w:tab w:val="clear" w:pos="482"/>
              </w:tabs>
              <w:jc w:val="left"/>
              <w:rPr>
                <w:rFonts w:cs="Arial"/>
                <w:color w:val="C0C0C0"/>
              </w:rPr>
            </w:pPr>
            <w:r w:rsidRPr="00C47CAB">
              <w:rPr>
                <w:rFonts w:cs="Arial"/>
                <w:b/>
                <w:bCs/>
              </w:rPr>
              <w:t>0</w:t>
            </w:r>
            <w:r w:rsidRPr="00C47CAB">
              <w:rPr>
                <w:rFonts w:cs="Arial"/>
                <w:color w:val="C0C0C0"/>
              </w:rPr>
              <w:t xml:space="preserve"> | </w:t>
            </w:r>
            <w:r w:rsidRPr="00C47CAB">
              <w:rPr>
                <w:rFonts w:cs="Arial"/>
                <w:b/>
                <w:bCs/>
              </w:rPr>
              <w:t>1</w:t>
            </w:r>
            <w:r w:rsidRPr="00C47CAB">
              <w:rPr>
                <w:rFonts w:cs="Arial"/>
                <w:color w:val="C0C0C0"/>
              </w:rPr>
              <w:t xml:space="preserve"> | </w:t>
            </w:r>
            <w:r w:rsidRPr="00C47CAB">
              <w:rPr>
                <w:rFonts w:cs="Arial"/>
                <w:b/>
                <w:bCs/>
              </w:rPr>
              <w:t>2</w:t>
            </w:r>
            <w:r w:rsidRPr="00C47CAB">
              <w:rPr>
                <w:rFonts w:cs="Arial"/>
                <w:color w:val="C0C0C0"/>
              </w:rPr>
              <w:t xml:space="preserve"> | </w:t>
            </w:r>
            <w:r w:rsidRPr="00C47CAB">
              <w:rPr>
                <w:rFonts w:cs="Arial"/>
                <w:b/>
                <w:bCs/>
              </w:rPr>
              <w:t>3</w:t>
            </w:r>
            <w:r w:rsidRPr="00C47CAB">
              <w:rPr>
                <w:rFonts w:cs="Arial"/>
                <w:color w:val="C0C0C0"/>
              </w:rPr>
              <w:t xml:space="preserve"> | </w:t>
            </w:r>
            <w:r w:rsidRPr="00C47CAB">
              <w:rPr>
                <w:rFonts w:cs="Arial"/>
                <w:b/>
                <w:bCs/>
              </w:rPr>
              <w:t>4</w:t>
            </w:r>
            <w:r w:rsidRPr="00C47CAB">
              <w:rPr>
                <w:rFonts w:cs="Arial"/>
                <w:color w:val="C0C0C0"/>
              </w:rPr>
              <w:t xml:space="preserve"> |</w:t>
            </w:r>
            <w:r>
              <w:rPr>
                <w:rFonts w:cs="Arial"/>
                <w:color w:val="C0C0C0"/>
              </w:rPr>
              <w:t xml:space="preserve"> </w:t>
            </w:r>
          </w:p>
          <w:p w:rsidR="0017136A" w:rsidRPr="00F83D78" w:rsidRDefault="0017136A" w:rsidP="00552443">
            <w:pPr>
              <w:widowControl/>
              <w:tabs>
                <w:tab w:val="clear" w:pos="482"/>
              </w:tabs>
              <w:jc w:val="left"/>
              <w:rPr>
                <w:rFonts w:cs="Arial"/>
                <w:color w:val="C0C0C0"/>
              </w:rPr>
            </w:pPr>
            <w:r w:rsidRPr="00C47CAB">
              <w:rPr>
                <w:rFonts w:cs="Arial"/>
                <w:b/>
                <w:bCs/>
              </w:rPr>
              <w:t>5</w:t>
            </w:r>
            <w:r w:rsidRPr="00C47CAB">
              <w:rPr>
                <w:rFonts w:cs="Arial"/>
                <w:color w:val="C0C0C0"/>
              </w:rPr>
              <w:t xml:space="preserve"> |</w:t>
            </w:r>
            <w:r>
              <w:rPr>
                <w:rFonts w:cs="Arial"/>
                <w:color w:val="C0C0C0"/>
              </w:rPr>
              <w:t xml:space="preserve"> </w:t>
            </w:r>
            <w:r w:rsidRPr="00C47CAB">
              <w:rPr>
                <w:rFonts w:cs="Arial"/>
                <w:b/>
                <w:bCs/>
              </w:rPr>
              <w:t>6</w:t>
            </w:r>
            <w:r w:rsidRPr="00C47CAB">
              <w:rPr>
                <w:rFonts w:cs="Arial"/>
                <w:color w:val="C0C0C0"/>
              </w:rPr>
              <w:t xml:space="preserve"> | </w:t>
            </w:r>
            <w:r w:rsidRPr="00C47CAB">
              <w:rPr>
                <w:rFonts w:cs="Arial"/>
                <w:b/>
                <w:bCs/>
              </w:rPr>
              <w:t>7</w:t>
            </w:r>
            <w:r w:rsidRPr="00C47CAB">
              <w:rPr>
                <w:rFonts w:cs="Arial"/>
                <w:color w:val="C0C0C0"/>
              </w:rPr>
              <w:t xml:space="preserve"> | </w:t>
            </w:r>
            <w:r w:rsidRPr="00C47CAB">
              <w:rPr>
                <w:rFonts w:cs="Arial"/>
                <w:b/>
                <w:bCs/>
              </w:rPr>
              <w:t>8</w:t>
            </w:r>
            <w:r w:rsidRPr="00C47CAB">
              <w:rPr>
                <w:rFonts w:cs="Arial"/>
                <w:color w:val="C0C0C0"/>
              </w:rPr>
              <w:t xml:space="preserve"> | </w:t>
            </w:r>
            <w:r w:rsidRPr="00C47CAB">
              <w:rPr>
                <w:rFonts w:cs="Arial"/>
                <w:b/>
                <w:bCs/>
              </w:rPr>
              <w:t>9</w:t>
            </w:r>
            <w:r w:rsidRPr="00C47CAB">
              <w:rPr>
                <w:rFonts w:cs="Arial"/>
                <w:color w:val="C0C0C0"/>
              </w:rPr>
              <w:t xml:space="preserve"> | </w:t>
            </w:r>
            <w:r w:rsidRPr="00C47CAB">
              <w:rPr>
                <w:rFonts w:cs="Arial"/>
                <w:b/>
                <w:bCs/>
              </w:rPr>
              <w:t>,</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Nur als Bestandteile von Zeita</w:t>
            </w:r>
            <w:r w:rsidRPr="00C47CAB">
              <w:rPr>
                <w:rFonts w:cs="Arial"/>
                <w:bCs/>
              </w:rPr>
              <w:t>n</w:t>
            </w:r>
            <w:r w:rsidRPr="00C47CAB">
              <w:rPr>
                <w:rFonts w:cs="Arial"/>
                <w:bCs/>
              </w:rPr>
              <w:t>gaben (als Teil einer Pause oder einer unverständlichen Pass</w:t>
            </w:r>
            <w:r w:rsidRPr="00C47CAB">
              <w:rPr>
                <w:rFonts w:cs="Arial"/>
                <w:bCs/>
              </w:rPr>
              <w:t>a</w:t>
            </w:r>
            <w:r w:rsidRPr="00C47CAB">
              <w:rPr>
                <w:rFonts w:cs="Arial"/>
                <w:bCs/>
              </w:rPr>
              <w:t>ge).</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42" w:name="PAUSE"/>
            <w:r w:rsidRPr="00F83D78">
              <w:rPr>
                <w:rFonts w:cs="Arial"/>
                <w:bCs/>
              </w:rPr>
              <w:t>PAUSE</w:t>
            </w:r>
            <w:bookmarkEnd w:id="42"/>
          </w:p>
        </w:tc>
        <w:tc>
          <w:tcPr>
            <w:tcW w:w="2410" w:type="dxa"/>
          </w:tcPr>
          <w:p w:rsidR="0017136A" w:rsidRPr="00C47CAB" w:rsidRDefault="0017136A" w:rsidP="00552443">
            <w:pPr>
              <w:widowControl/>
              <w:tabs>
                <w:tab w:val="clear" w:pos="482"/>
              </w:tabs>
              <w:jc w:val="left"/>
              <w:rPr>
                <w:rFonts w:cs="Arial"/>
              </w:rPr>
            </w:pPr>
            <w:r w:rsidRPr="00C47CAB">
              <w:rPr>
                <w:rFonts w:cs="Arial"/>
                <w:b/>
                <w:bCs/>
              </w:rPr>
              <w:t>*</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Markiert Beginn und Ende von Pa</w:t>
            </w:r>
            <w:r w:rsidRPr="00C47CAB">
              <w:rPr>
                <w:rFonts w:cs="Arial"/>
                <w:bCs/>
              </w:rPr>
              <w:t>u</w:t>
            </w:r>
            <w:r w:rsidRPr="00C47CAB">
              <w:rPr>
                <w:rFonts w:cs="Arial"/>
                <w:bCs/>
              </w:rPr>
              <w:t>sen.</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43" w:name="WORD_SEPARATORS"/>
            <w:r w:rsidRPr="00F83D78">
              <w:rPr>
                <w:rFonts w:cs="Arial"/>
                <w:bCs/>
              </w:rPr>
              <w:t>WORD_SEPARATORS</w:t>
            </w:r>
            <w:bookmarkEnd w:id="43"/>
          </w:p>
        </w:tc>
        <w:tc>
          <w:tcPr>
            <w:tcW w:w="2410" w:type="dxa"/>
          </w:tcPr>
          <w:p w:rsidR="0017136A" w:rsidRPr="00C47CAB" w:rsidRDefault="0017136A" w:rsidP="00552443">
            <w:pPr>
              <w:widowControl/>
              <w:tabs>
                <w:tab w:val="clear" w:pos="482"/>
              </w:tabs>
              <w:jc w:val="left"/>
              <w:rPr>
                <w:rFonts w:cs="Arial"/>
              </w:rPr>
            </w:pPr>
            <w:r w:rsidRPr="00C47CAB">
              <w:rPr>
                <w:rFonts w:cs="Arial"/>
                <w:b/>
                <w:bCs/>
              </w:rPr>
              <w:t>→</w:t>
            </w:r>
            <w:r w:rsidRPr="00C47CAB">
              <w:rPr>
                <w:rFonts w:cs="Arial"/>
                <w:color w:val="C0C0C0"/>
              </w:rPr>
              <w:t xml:space="preserve"> | </w:t>
            </w:r>
            <w:r w:rsidRPr="00C47CAB">
              <w:rPr>
                <w:rFonts w:eastAsia="MS Mincho" w:hAnsi="MS Mincho" w:cs="Arial"/>
                <w:b/>
                <w:bCs/>
              </w:rPr>
              <w:t>↟</w:t>
            </w:r>
            <w:r w:rsidRPr="00C47CAB">
              <w:rPr>
                <w:rFonts w:cs="Arial"/>
                <w:color w:val="C0C0C0"/>
              </w:rPr>
              <w:t xml:space="preserve">| </w:t>
            </w:r>
            <w:r w:rsidRPr="00C47CAB">
              <w:rPr>
                <w:rFonts w:cs="Arial"/>
                <w:b/>
                <w:bCs/>
              </w:rPr>
              <w:t>↑</w:t>
            </w:r>
            <w:r w:rsidRPr="00C47CAB">
              <w:rPr>
                <w:rFonts w:cs="Arial"/>
                <w:color w:val="C0C0C0"/>
              </w:rPr>
              <w:t xml:space="preserve"> | </w:t>
            </w:r>
            <w:r w:rsidRPr="00C47CAB">
              <w:rPr>
                <w:rFonts w:cs="Arial"/>
                <w:b/>
                <w:bCs/>
              </w:rPr>
              <w:t>↓</w:t>
            </w:r>
            <w:r w:rsidRPr="00C47CAB">
              <w:rPr>
                <w:rFonts w:cs="Arial"/>
                <w:color w:val="C0C0C0"/>
              </w:rPr>
              <w:t xml:space="preserve"> | </w:t>
            </w:r>
            <w:r w:rsidRPr="00C47CAB">
              <w:rPr>
                <w:rFonts w:cs="Arial"/>
                <w:b/>
                <w:bCs/>
              </w:rPr>
              <w:t>&lt;</w:t>
            </w:r>
            <w:r w:rsidRPr="00C47CAB">
              <w:rPr>
                <w:rFonts w:cs="Arial"/>
                <w:color w:val="C0C0C0"/>
              </w:rPr>
              <w:t xml:space="preserve"> | </w:t>
            </w:r>
            <w:r w:rsidRPr="00C47CAB">
              <w:rPr>
                <w:rFonts w:cs="Arial"/>
                <w:b/>
                <w:bCs/>
              </w:rPr>
              <w:t>&gt;</w:t>
            </w:r>
            <w:r w:rsidRPr="00C47CAB">
              <w:rPr>
                <w:rFonts w:cs="Arial"/>
                <w:color w:val="C0C0C0"/>
              </w:rPr>
              <w:t xml:space="preserve"> | </w:t>
            </w:r>
            <w:r w:rsidRPr="00C47CAB">
              <w:rPr>
                <w:rFonts w:cs="Arial"/>
                <w:b/>
                <w:bCs/>
              </w:rPr>
              <w:t>-</w:t>
            </w:r>
            <w:r w:rsidRPr="00C47CAB">
              <w:rPr>
                <w:rFonts w:cs="Arial"/>
                <w:color w:val="C0C0C0"/>
              </w:rPr>
              <w:t xml:space="preserve"> | </w:t>
            </w:r>
            <w:r w:rsidRPr="00C47CAB">
              <w:rPr>
                <w:rFonts w:cs="Arial"/>
                <w:b/>
                <w:bCs/>
              </w:rPr>
              <w:t>/</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Zeichen für suprasegmentale Phänom</w:t>
            </w:r>
            <w:r w:rsidRPr="00C47CAB">
              <w:rPr>
                <w:rFonts w:cs="Arial"/>
                <w:bCs/>
              </w:rPr>
              <w:t>e</w:t>
            </w:r>
            <w:r w:rsidRPr="00C47CAB">
              <w:rPr>
                <w:rFonts w:cs="Arial"/>
                <w:bCs/>
              </w:rPr>
              <w:t>ne, sind nicht Bestandteile von Wö</w:t>
            </w:r>
            <w:r w:rsidRPr="00C47CAB">
              <w:rPr>
                <w:rFonts w:cs="Arial"/>
                <w:bCs/>
              </w:rPr>
              <w:t>r</w:t>
            </w:r>
            <w:r w:rsidRPr="00C47CAB">
              <w:rPr>
                <w:rFonts w:cs="Arial"/>
                <w:bCs/>
              </w:rPr>
              <w:t>tern.</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44" w:name="EQUALS_SIGN"/>
            <w:r w:rsidRPr="00F83D78">
              <w:rPr>
                <w:rFonts w:cs="Arial"/>
                <w:bCs/>
              </w:rPr>
              <w:t>EQUALS_SIGN</w:t>
            </w:r>
            <w:bookmarkEnd w:id="44"/>
          </w:p>
        </w:tc>
        <w:tc>
          <w:tcPr>
            <w:tcW w:w="2410" w:type="dxa"/>
          </w:tcPr>
          <w:p w:rsidR="0017136A" w:rsidRPr="00C47CAB" w:rsidRDefault="0017136A" w:rsidP="00552443">
            <w:pPr>
              <w:widowControl/>
              <w:tabs>
                <w:tab w:val="clear" w:pos="482"/>
              </w:tabs>
              <w:jc w:val="left"/>
              <w:rPr>
                <w:rFonts w:cs="Arial"/>
              </w:rPr>
            </w:pPr>
            <w:r w:rsidRPr="00C47CAB">
              <w:rPr>
                <w:rFonts w:cs="Arial"/>
                <w:b/>
                <w:bCs/>
              </w:rPr>
              <w:t>=</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Markiert eine Verschleifung oder steht innerhalb einer nicht-morphemisierten Äußerung.</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45" w:name="SPACE"/>
            <w:r w:rsidRPr="00F83D78">
              <w:rPr>
                <w:rFonts w:cs="Arial"/>
                <w:bCs/>
              </w:rPr>
              <w:t>SPACE</w:t>
            </w:r>
            <w:bookmarkEnd w:id="45"/>
          </w:p>
        </w:tc>
        <w:tc>
          <w:tcPr>
            <w:tcW w:w="2410" w:type="dxa"/>
          </w:tcPr>
          <w:p w:rsidR="0017136A" w:rsidRPr="00C47CAB" w:rsidRDefault="0017136A" w:rsidP="00552443">
            <w:pPr>
              <w:widowControl/>
              <w:tabs>
                <w:tab w:val="clear" w:pos="482"/>
              </w:tabs>
              <w:jc w:val="left"/>
              <w:rPr>
                <w:rFonts w:cs="Arial"/>
              </w:rPr>
            </w:pPr>
            <w:r w:rsidRPr="00C47CAB">
              <w:rPr>
                <w:rFonts w:cs="Arial"/>
                <w:color w:val="C0C0C0"/>
              </w:rPr>
              <w:t xml:space="preserve">| </w:t>
            </w:r>
          </w:p>
        </w:tc>
        <w:tc>
          <w:tcPr>
            <w:tcW w:w="3969" w:type="dxa"/>
          </w:tcPr>
          <w:p w:rsidR="0017136A" w:rsidRPr="00C47CAB" w:rsidRDefault="0017136A" w:rsidP="00552443">
            <w:pPr>
              <w:widowControl/>
              <w:tabs>
                <w:tab w:val="clear" w:pos="482"/>
              </w:tabs>
              <w:jc w:val="left"/>
              <w:rPr>
                <w:rFonts w:cs="Arial"/>
              </w:rPr>
            </w:pPr>
            <w:r w:rsidRPr="00C47CAB">
              <w:rPr>
                <w:rFonts w:cs="Arial"/>
              </w:rPr>
              <w:t>Leerzeichen, kann an verschiedenen Stellen auftreten, markiert oft den A</w:t>
            </w:r>
            <w:r w:rsidRPr="00C47CAB">
              <w:rPr>
                <w:rFonts w:cs="Arial"/>
              </w:rPr>
              <w:t>n</w:t>
            </w:r>
            <w:r w:rsidRPr="00C47CAB">
              <w:rPr>
                <w:rFonts w:cs="Arial"/>
              </w:rPr>
              <w:t>fang oder das Ende eines Segmentes.</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46" w:name="OPEN_PARENTHESIS"/>
            <w:r w:rsidRPr="00F83D78">
              <w:rPr>
                <w:rFonts w:cs="Arial"/>
                <w:bCs/>
              </w:rPr>
              <w:t>OPEN_PARENTHESIS</w:t>
            </w:r>
            <w:bookmarkEnd w:id="46"/>
          </w:p>
        </w:tc>
        <w:tc>
          <w:tcPr>
            <w:tcW w:w="2410" w:type="dxa"/>
          </w:tcPr>
          <w:p w:rsidR="0017136A" w:rsidRPr="00C47CAB" w:rsidRDefault="0017136A" w:rsidP="00552443">
            <w:pPr>
              <w:widowControl/>
              <w:tabs>
                <w:tab w:val="clear" w:pos="482"/>
              </w:tabs>
              <w:jc w:val="left"/>
              <w:rPr>
                <w:rFonts w:cs="Arial"/>
              </w:rPr>
            </w:pPr>
            <w:r w:rsidRPr="00C47CAB">
              <w:rPr>
                <w:rFonts w:cs="Arial"/>
                <w:b/>
                <w:bCs/>
              </w:rPr>
              <w:t>(</w:t>
            </w:r>
            <w:r w:rsidRPr="00C47CAB">
              <w:rPr>
                <w:rFonts w:cs="Arial"/>
                <w:color w:val="C0C0C0"/>
              </w:rPr>
              <w:t xml:space="preserve"> | </w:t>
            </w:r>
          </w:p>
        </w:tc>
        <w:tc>
          <w:tcPr>
            <w:tcW w:w="3969" w:type="dxa"/>
          </w:tcPr>
          <w:p w:rsidR="0017136A" w:rsidRPr="00F83D78" w:rsidRDefault="0017136A" w:rsidP="00552443">
            <w:pPr>
              <w:widowControl/>
              <w:tabs>
                <w:tab w:val="clear" w:pos="482"/>
              </w:tabs>
              <w:jc w:val="left"/>
              <w:rPr>
                <w:rFonts w:cs="Arial"/>
                <w:bCs/>
                <w:spacing w:val="-2"/>
              </w:rPr>
            </w:pPr>
            <w:r w:rsidRPr="00F83D78">
              <w:rPr>
                <w:rFonts w:cs="Arial"/>
                <w:bCs/>
                <w:spacing w:val="-2"/>
              </w:rPr>
              <w:t>Markiert den Beginn einer unverständl</w:t>
            </w:r>
            <w:r w:rsidRPr="00F83D78">
              <w:rPr>
                <w:rFonts w:cs="Arial"/>
                <w:bCs/>
                <w:spacing w:val="-2"/>
              </w:rPr>
              <w:t>i</w:t>
            </w:r>
            <w:r w:rsidRPr="00F83D78">
              <w:rPr>
                <w:rFonts w:cs="Arial"/>
                <w:bCs/>
                <w:spacing w:val="-2"/>
              </w:rPr>
              <w:t>chen oder schwer verständlichen Pass</w:t>
            </w:r>
            <w:r w:rsidRPr="00F83D78">
              <w:rPr>
                <w:rFonts w:cs="Arial"/>
                <w:bCs/>
                <w:spacing w:val="-2"/>
              </w:rPr>
              <w:t>a</w:t>
            </w:r>
            <w:r w:rsidRPr="00F83D78">
              <w:rPr>
                <w:rFonts w:cs="Arial"/>
                <w:bCs/>
                <w:spacing w:val="-2"/>
              </w:rPr>
              <w:t>ge.</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47" w:name="CLOSE_PARENTHESIS"/>
            <w:r w:rsidRPr="00F83D78">
              <w:rPr>
                <w:rFonts w:cs="Arial"/>
                <w:bCs/>
              </w:rPr>
              <w:t>CLOSE_PARENTHESIS</w:t>
            </w:r>
            <w:bookmarkEnd w:id="47"/>
          </w:p>
        </w:tc>
        <w:tc>
          <w:tcPr>
            <w:tcW w:w="2410" w:type="dxa"/>
          </w:tcPr>
          <w:p w:rsidR="0017136A" w:rsidRPr="00C47CAB" w:rsidRDefault="0017136A" w:rsidP="00552443">
            <w:pPr>
              <w:widowControl/>
              <w:tabs>
                <w:tab w:val="clear" w:pos="482"/>
              </w:tabs>
              <w:jc w:val="left"/>
              <w:rPr>
                <w:rFonts w:cs="Arial"/>
              </w:rPr>
            </w:pPr>
            <w:r w:rsidRPr="00C47CAB">
              <w:rPr>
                <w:rFonts w:cs="Arial"/>
                <w:b/>
                <w:bCs/>
              </w:rPr>
              <w:t>)</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Markiert das Ende einer unverständl</w:t>
            </w:r>
            <w:r w:rsidRPr="00C47CAB">
              <w:rPr>
                <w:rFonts w:cs="Arial"/>
                <w:bCs/>
              </w:rPr>
              <w:t>i</w:t>
            </w:r>
            <w:r w:rsidRPr="00C47CAB">
              <w:rPr>
                <w:rFonts w:cs="Arial"/>
                <w:bCs/>
              </w:rPr>
              <w:t>chen oder schwer verständlichen Pa</w:t>
            </w:r>
            <w:r w:rsidRPr="00C47CAB">
              <w:rPr>
                <w:rFonts w:cs="Arial"/>
                <w:bCs/>
              </w:rPr>
              <w:t>s</w:t>
            </w:r>
            <w:r w:rsidRPr="00C47CAB">
              <w:rPr>
                <w:rFonts w:cs="Arial"/>
                <w:bCs/>
              </w:rPr>
              <w:t>sage.</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48" w:name="OPEN_SQUARE_BRACKET"/>
            <w:r w:rsidRPr="00F83D78">
              <w:rPr>
                <w:rFonts w:cs="Arial"/>
                <w:bCs/>
              </w:rPr>
              <w:t>O</w:t>
            </w:r>
            <w:r w:rsidRPr="00F83D78">
              <w:rPr>
                <w:rFonts w:cs="Arial"/>
                <w:bCs/>
              </w:rPr>
              <w:t>PEN_SQUARE_BRACKET</w:t>
            </w:r>
            <w:bookmarkEnd w:id="48"/>
          </w:p>
        </w:tc>
        <w:tc>
          <w:tcPr>
            <w:tcW w:w="2410" w:type="dxa"/>
          </w:tcPr>
          <w:p w:rsidR="0017136A" w:rsidRPr="00C47CAB" w:rsidRDefault="0017136A" w:rsidP="00552443">
            <w:pPr>
              <w:widowControl/>
              <w:tabs>
                <w:tab w:val="clear" w:pos="482"/>
              </w:tabs>
              <w:jc w:val="left"/>
              <w:rPr>
                <w:rFonts w:cs="Arial"/>
              </w:rPr>
            </w:pPr>
            <w:r w:rsidRPr="00C47CAB">
              <w:rPr>
                <w:rFonts w:cs="Arial"/>
                <w:b/>
                <w:bCs/>
              </w:rPr>
              <w:t>[</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Markiert den Beginn einer Au</w:t>
            </w:r>
            <w:r w:rsidRPr="00C47CAB">
              <w:rPr>
                <w:rFonts w:cs="Arial"/>
                <w:bCs/>
              </w:rPr>
              <w:t>s</w:t>
            </w:r>
            <w:r w:rsidRPr="00C47CAB">
              <w:rPr>
                <w:rFonts w:cs="Arial"/>
                <w:bCs/>
              </w:rPr>
              <w:t>lassung.</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49" w:name="CLOSE_SQUARE_BRACKET"/>
            <w:r w:rsidRPr="00F83D78">
              <w:rPr>
                <w:rFonts w:cs="Arial"/>
                <w:bCs/>
              </w:rPr>
              <w:t>CL</w:t>
            </w:r>
            <w:r w:rsidRPr="00F83D78">
              <w:rPr>
                <w:rFonts w:cs="Arial"/>
                <w:bCs/>
              </w:rPr>
              <w:t>O</w:t>
            </w:r>
            <w:r w:rsidRPr="00F83D78">
              <w:rPr>
                <w:rFonts w:cs="Arial"/>
                <w:bCs/>
              </w:rPr>
              <w:t>SE_SQUARE_BRACKET</w:t>
            </w:r>
            <w:bookmarkEnd w:id="49"/>
          </w:p>
        </w:tc>
        <w:tc>
          <w:tcPr>
            <w:tcW w:w="2410" w:type="dxa"/>
          </w:tcPr>
          <w:p w:rsidR="0017136A" w:rsidRPr="00C47CAB" w:rsidRDefault="0017136A" w:rsidP="00552443">
            <w:pPr>
              <w:widowControl/>
              <w:tabs>
                <w:tab w:val="clear" w:pos="482"/>
              </w:tabs>
              <w:jc w:val="left"/>
              <w:rPr>
                <w:rFonts w:cs="Arial"/>
              </w:rPr>
            </w:pPr>
            <w:r w:rsidRPr="00C47CAB">
              <w:rPr>
                <w:rFonts w:cs="Arial"/>
                <w:b/>
                <w:bCs/>
              </w:rPr>
              <w:t>]</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Markiert das Ende einer Ausla</w:t>
            </w:r>
            <w:r w:rsidRPr="00C47CAB">
              <w:rPr>
                <w:rFonts w:cs="Arial"/>
                <w:bCs/>
              </w:rPr>
              <w:t>s</w:t>
            </w:r>
            <w:r w:rsidRPr="00C47CAB">
              <w:rPr>
                <w:rFonts w:cs="Arial"/>
                <w:bCs/>
              </w:rPr>
              <w:t>sung.</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50" w:name="AMPERSAND"/>
            <w:r w:rsidRPr="00F83D78">
              <w:rPr>
                <w:rFonts w:cs="Arial"/>
                <w:bCs/>
              </w:rPr>
              <w:t>AMPERSAND</w:t>
            </w:r>
            <w:bookmarkEnd w:id="50"/>
          </w:p>
        </w:tc>
        <w:tc>
          <w:tcPr>
            <w:tcW w:w="2410" w:type="dxa"/>
          </w:tcPr>
          <w:p w:rsidR="0017136A" w:rsidRPr="00C47CAB" w:rsidRDefault="0017136A" w:rsidP="00552443">
            <w:pPr>
              <w:widowControl/>
              <w:tabs>
                <w:tab w:val="clear" w:pos="482"/>
              </w:tabs>
              <w:jc w:val="left"/>
              <w:rPr>
                <w:rFonts w:cs="Arial"/>
              </w:rPr>
            </w:pPr>
            <w:r w:rsidRPr="00C47CAB">
              <w:rPr>
                <w:rFonts w:cs="Arial"/>
                <w:b/>
                <w:bCs/>
              </w:rPr>
              <w:t>&amp;</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Doppeltes Auftreten markiert einen Referenzbereich in einer Spreche</w:t>
            </w:r>
            <w:r w:rsidRPr="00C47CAB">
              <w:rPr>
                <w:rFonts w:cs="Arial"/>
                <w:bCs/>
              </w:rPr>
              <w:t>r</w:t>
            </w:r>
            <w:r w:rsidRPr="00C47CAB">
              <w:rPr>
                <w:rFonts w:cs="Arial"/>
                <w:bCs/>
              </w:rPr>
              <w:t>zeile.</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51" w:name="PERIOD_OR_ELLIPSIS"/>
            <w:r w:rsidRPr="00F83D78">
              <w:rPr>
                <w:rFonts w:cs="Arial"/>
                <w:bCs/>
              </w:rPr>
              <w:t>PERIOD_OR_ELLIPSIS</w:t>
            </w:r>
            <w:bookmarkEnd w:id="51"/>
          </w:p>
        </w:tc>
        <w:tc>
          <w:tcPr>
            <w:tcW w:w="2410" w:type="dxa"/>
          </w:tcPr>
          <w:p w:rsidR="0017136A" w:rsidRPr="00C47CAB" w:rsidRDefault="0017136A" w:rsidP="00552443">
            <w:pPr>
              <w:widowControl/>
              <w:tabs>
                <w:tab w:val="clear" w:pos="482"/>
              </w:tabs>
              <w:jc w:val="left"/>
              <w:rPr>
                <w:rFonts w:cs="Arial"/>
              </w:rPr>
            </w:pPr>
            <w:r w:rsidRPr="00C47CAB">
              <w:rPr>
                <w:rFonts w:cs="Arial"/>
                <w:b/>
                <w:bCs/>
              </w:rPr>
              <w:t>.</w:t>
            </w:r>
            <w:r w:rsidRPr="00C47CAB">
              <w:rPr>
                <w:rFonts w:cs="Arial"/>
                <w:color w:val="C0C0C0"/>
              </w:rPr>
              <w:t xml:space="preserve"> | | </w:t>
            </w:r>
            <w:r w:rsidRPr="00C47CAB">
              <w:rPr>
                <w:rFonts w:cs="Arial"/>
                <w:b/>
                <w:bCs/>
              </w:rPr>
              <w:t>…</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Nur innerhalb unverständlicher Pass</w:t>
            </w:r>
            <w:r w:rsidRPr="00C47CAB">
              <w:rPr>
                <w:rFonts w:cs="Arial"/>
                <w:bCs/>
              </w:rPr>
              <w:t>a</w:t>
            </w:r>
            <w:r w:rsidRPr="00C47CAB">
              <w:rPr>
                <w:rFonts w:cs="Arial"/>
                <w:bCs/>
              </w:rPr>
              <w:t>gen.</w:t>
            </w:r>
          </w:p>
        </w:tc>
      </w:tr>
      <w:tr w:rsidR="0017136A" w:rsidRPr="00F86A7D" w:rsidTr="00552443">
        <w:trPr>
          <w:trHeight w:val="794"/>
        </w:trPr>
        <w:tc>
          <w:tcPr>
            <w:tcW w:w="2977" w:type="dxa"/>
          </w:tcPr>
          <w:p w:rsidR="0017136A" w:rsidRPr="00F83D78" w:rsidRDefault="0017136A" w:rsidP="00552443">
            <w:pPr>
              <w:widowControl/>
              <w:tabs>
                <w:tab w:val="clear" w:pos="482"/>
              </w:tabs>
              <w:jc w:val="left"/>
              <w:rPr>
                <w:rFonts w:cs="Arial"/>
                <w:bCs/>
              </w:rPr>
            </w:pPr>
            <w:bookmarkStart w:id="52" w:name="COLON"/>
            <w:r w:rsidRPr="00F83D78">
              <w:rPr>
                <w:rFonts w:cs="Arial"/>
                <w:bCs/>
              </w:rPr>
              <w:t>COLON</w:t>
            </w:r>
            <w:bookmarkEnd w:id="52"/>
          </w:p>
        </w:tc>
        <w:tc>
          <w:tcPr>
            <w:tcW w:w="2410" w:type="dxa"/>
          </w:tcPr>
          <w:p w:rsidR="0017136A" w:rsidRPr="00C47CAB" w:rsidRDefault="0017136A" w:rsidP="00552443">
            <w:pPr>
              <w:widowControl/>
              <w:tabs>
                <w:tab w:val="clear" w:pos="482"/>
              </w:tabs>
              <w:jc w:val="left"/>
              <w:rPr>
                <w:rFonts w:cs="Arial"/>
              </w:rPr>
            </w:pPr>
            <w:r w:rsidRPr="00C47CAB">
              <w:rPr>
                <w:rFonts w:cs="Arial"/>
                <w:b/>
                <w:bCs/>
              </w:rPr>
              <w:t>:</w:t>
            </w:r>
            <w:r w:rsidRPr="00C47CAB">
              <w:rPr>
                <w:rFonts w:cs="Arial"/>
                <w:color w:val="C0C0C0"/>
              </w:rPr>
              <w:t xml:space="preserve"> | </w:t>
            </w:r>
          </w:p>
        </w:tc>
        <w:tc>
          <w:tcPr>
            <w:tcW w:w="3969" w:type="dxa"/>
          </w:tcPr>
          <w:p w:rsidR="0017136A" w:rsidRPr="00C47CAB" w:rsidRDefault="0017136A" w:rsidP="00552443">
            <w:pPr>
              <w:widowControl/>
              <w:tabs>
                <w:tab w:val="clear" w:pos="482"/>
              </w:tabs>
              <w:jc w:val="left"/>
              <w:rPr>
                <w:rFonts w:cs="Arial"/>
                <w:bCs/>
              </w:rPr>
            </w:pPr>
            <w:r w:rsidRPr="00C47CAB">
              <w:rPr>
                <w:rFonts w:cs="Arial"/>
                <w:bCs/>
              </w:rPr>
              <w:t>Entweder innerhalb eines Wo</w:t>
            </w:r>
            <w:r w:rsidRPr="00C47CAB">
              <w:rPr>
                <w:rFonts w:cs="Arial"/>
                <w:bCs/>
              </w:rPr>
              <w:t>r</w:t>
            </w:r>
            <w:r w:rsidRPr="00C47CAB">
              <w:rPr>
                <w:rFonts w:cs="Arial"/>
                <w:bCs/>
              </w:rPr>
              <w:t>tes (als Dehnungszeichen) oder i</w:t>
            </w:r>
            <w:r w:rsidRPr="00C47CAB">
              <w:rPr>
                <w:rFonts w:cs="Arial"/>
                <w:bCs/>
              </w:rPr>
              <w:t>n</w:t>
            </w:r>
            <w:r w:rsidRPr="00C47CAB">
              <w:rPr>
                <w:rFonts w:cs="Arial"/>
                <w:bCs/>
              </w:rPr>
              <w:t>nerhalb einer Zeitangabe.</w:t>
            </w:r>
          </w:p>
        </w:tc>
      </w:tr>
    </w:tbl>
    <w:p w:rsidR="0017136A" w:rsidRDefault="0017136A" w:rsidP="0017136A">
      <w:pPr>
        <w:pStyle w:val="Standard-BlockCharCharChar"/>
      </w:pPr>
    </w:p>
    <w:p w:rsidR="0017136A" w:rsidRPr="00466EB5" w:rsidRDefault="0017136A" w:rsidP="0017136A">
      <w:pPr>
        <w:pStyle w:val="Standard-BlockCharCharChar"/>
        <w:rPr>
          <w:bCs/>
        </w:rPr>
      </w:pPr>
      <w:r>
        <w:rPr>
          <w:bCs/>
        </w:rPr>
        <w:br w:type="page"/>
      </w:r>
      <w:r w:rsidRPr="00466EB5">
        <w:rPr>
          <w:bCs/>
        </w:rPr>
        <w:lastRenderedPageBreak/>
        <w:t>Beispiel:</w:t>
      </w:r>
    </w:p>
    <w:p w:rsidR="0017136A" w:rsidRPr="00466EB5" w:rsidRDefault="0017136A" w:rsidP="0017136A">
      <w:pPr>
        <w:pStyle w:val="Standard-BlockCharCharChar"/>
      </w:pPr>
    </w:p>
    <w:p w:rsidR="0017136A" w:rsidRPr="00466EB5" w:rsidRDefault="0017136A" w:rsidP="0017136A">
      <w:pPr>
        <w:pStyle w:val="Standard-BlockCharCharChar"/>
      </w:pPr>
      <w:r>
        <w:t>Die</w:t>
      </w:r>
      <w:r w:rsidRPr="00466EB5">
        <w:t xml:space="preserve"> folgende </w:t>
      </w:r>
      <w:r>
        <w:t>Segmentkette</w:t>
      </w:r>
      <w:r w:rsidRPr="00466EB5">
        <w:t xml:space="preserve"> von Sprecher X wird mit der Segmentierung: „</w:t>
      </w:r>
      <w:r>
        <w:t>DIDA</w:t>
      </w:r>
      <w:r w:rsidRPr="00466EB5">
        <w:t>: Words“ ...</w:t>
      </w:r>
    </w:p>
    <w:p w:rsidR="0017136A" w:rsidRPr="00466EB5" w:rsidRDefault="0017136A" w:rsidP="0017136A">
      <w:pPr>
        <w:pStyle w:val="Standard-BlockCharCharChar"/>
      </w:pPr>
    </w:p>
    <w:p w:rsidR="0017136A" w:rsidRPr="00466EB5" w:rsidRDefault="0017136A" w:rsidP="0017136A">
      <w:r>
        <w:rPr>
          <w:noProof/>
        </w:rPr>
        <w:drawing>
          <wp:inline distT="0" distB="0" distL="0" distR="0">
            <wp:extent cx="2605405" cy="500380"/>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5405" cy="500380"/>
                    </a:xfrm>
                    <a:prstGeom prst="rect">
                      <a:avLst/>
                    </a:prstGeom>
                    <a:noFill/>
                    <a:ln>
                      <a:noFill/>
                    </a:ln>
                  </pic:spPr>
                </pic:pic>
              </a:graphicData>
            </a:graphic>
          </wp:inline>
        </w:drawing>
      </w:r>
    </w:p>
    <w:p w:rsidR="0017136A" w:rsidRPr="00466EB5" w:rsidRDefault="0017136A" w:rsidP="0017136A"/>
    <w:p w:rsidR="0017136A" w:rsidRDefault="0017136A" w:rsidP="0017136A">
      <w:r w:rsidRPr="00466EB5">
        <w:t xml:space="preserve">... folgendermaßen in Wörter </w:t>
      </w:r>
      <w:r>
        <w:t xml:space="preserve">(W), Interpunktionszeichen (IP), </w:t>
      </w:r>
      <w:r w:rsidRPr="00466EB5">
        <w:t>nicht-</w:t>
      </w:r>
      <w:r>
        <w:t>morphemisierte Äußerungen (NMÄ) und Pausen (PAUSE)</w:t>
      </w:r>
      <w:r w:rsidRPr="00466EB5">
        <w:t xml:space="preserve"> segme</w:t>
      </w:r>
      <w:r w:rsidRPr="00466EB5">
        <w:t>n</w:t>
      </w:r>
      <w:r w:rsidRPr="00466EB5">
        <w:t>tiert:</w:t>
      </w:r>
    </w:p>
    <w:p w:rsidR="0017136A" w:rsidRPr="00466EB5" w:rsidRDefault="0017136A" w:rsidP="0017136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76"/>
        <w:gridCol w:w="549"/>
        <w:gridCol w:w="1016"/>
        <w:gridCol w:w="550"/>
        <w:gridCol w:w="550"/>
        <w:gridCol w:w="665"/>
        <w:gridCol w:w="550"/>
        <w:gridCol w:w="550"/>
        <w:gridCol w:w="661"/>
        <w:gridCol w:w="550"/>
        <w:gridCol w:w="906"/>
        <w:gridCol w:w="550"/>
        <w:gridCol w:w="695"/>
        <w:gridCol w:w="550"/>
      </w:tblGrid>
      <w:tr w:rsidR="0017136A" w:rsidRPr="006B526E" w:rsidTr="00552443">
        <w:tc>
          <w:tcPr>
            <w:tcW w:w="8918" w:type="dxa"/>
            <w:gridSpan w:val="14"/>
            <w:shd w:val="clear" w:color="auto" w:fill="C0C0C0"/>
          </w:tcPr>
          <w:p w:rsidR="0017136A" w:rsidRPr="00CF0956" w:rsidRDefault="0017136A" w:rsidP="00552443">
            <w:pPr>
              <w:pStyle w:val="Zwischenberschrift"/>
              <w:jc w:val="center"/>
            </w:pPr>
            <w:r>
              <w:t>Segmentkette</w:t>
            </w:r>
          </w:p>
        </w:tc>
      </w:tr>
      <w:tr w:rsidR="0017136A" w:rsidRPr="006B526E" w:rsidTr="00552443">
        <w:tc>
          <w:tcPr>
            <w:tcW w:w="576" w:type="dxa"/>
            <w:shd w:val="clear" w:color="auto" w:fill="FFFF99"/>
          </w:tcPr>
          <w:p w:rsidR="0017136A" w:rsidRDefault="0017136A" w:rsidP="00552443">
            <w:pPr>
              <w:pStyle w:val="Standard-BlockCharCharChar"/>
              <w:jc w:val="center"/>
              <w:rPr>
                <w:b/>
                <w:lang w:val="en-GB"/>
              </w:rPr>
            </w:pPr>
            <w:r w:rsidRPr="006B526E">
              <w:rPr>
                <w:b/>
                <w:lang w:val="en-GB"/>
              </w:rPr>
              <w:t>W</w:t>
            </w:r>
          </w:p>
          <w:p w:rsidR="0017136A" w:rsidRPr="005950B9" w:rsidRDefault="0017136A" w:rsidP="00552443">
            <w:pPr>
              <w:rPr>
                <w:lang w:val="en-GB"/>
              </w:rPr>
            </w:pPr>
          </w:p>
        </w:tc>
        <w:tc>
          <w:tcPr>
            <w:tcW w:w="549" w:type="dxa"/>
            <w:shd w:val="clear" w:color="auto" w:fill="CCFFCC"/>
          </w:tcPr>
          <w:p w:rsidR="0017136A" w:rsidRPr="006B526E" w:rsidRDefault="0017136A" w:rsidP="00552443">
            <w:pPr>
              <w:pStyle w:val="Standard-BlockCharCharChar"/>
              <w:jc w:val="center"/>
              <w:rPr>
                <w:b/>
                <w:lang w:val="en-GB"/>
              </w:rPr>
            </w:pPr>
            <w:r w:rsidRPr="006B526E">
              <w:rPr>
                <w:b/>
                <w:lang w:val="en-GB"/>
              </w:rPr>
              <w:t>IP</w:t>
            </w:r>
          </w:p>
        </w:tc>
        <w:tc>
          <w:tcPr>
            <w:tcW w:w="1016" w:type="dxa"/>
            <w:shd w:val="clear" w:color="auto" w:fill="FFCC00"/>
          </w:tcPr>
          <w:p w:rsidR="0017136A" w:rsidRPr="006B526E" w:rsidRDefault="0017136A" w:rsidP="00552443">
            <w:pPr>
              <w:pStyle w:val="Standard-BlockCharCharChar"/>
              <w:jc w:val="center"/>
              <w:rPr>
                <w:b/>
                <w:lang w:val="en-GB"/>
              </w:rPr>
            </w:pPr>
            <w:r w:rsidRPr="005950B9">
              <w:rPr>
                <w:b/>
                <w:lang w:val="it-IT"/>
              </w:rPr>
              <w:t>NMÄ</w:t>
            </w:r>
          </w:p>
        </w:tc>
        <w:tc>
          <w:tcPr>
            <w:tcW w:w="550" w:type="dxa"/>
            <w:shd w:val="clear" w:color="auto" w:fill="CCFFCC"/>
          </w:tcPr>
          <w:p w:rsidR="0017136A" w:rsidRPr="006B526E" w:rsidRDefault="0017136A" w:rsidP="00552443">
            <w:pPr>
              <w:pStyle w:val="Standard-BlockCharCharChar"/>
              <w:jc w:val="center"/>
              <w:rPr>
                <w:b/>
                <w:lang w:val="it-IT"/>
              </w:rPr>
            </w:pPr>
            <w:r w:rsidRPr="006B526E">
              <w:rPr>
                <w:b/>
                <w:lang w:val="it-IT"/>
              </w:rPr>
              <w:t>IP</w:t>
            </w:r>
          </w:p>
        </w:tc>
        <w:tc>
          <w:tcPr>
            <w:tcW w:w="550" w:type="dxa"/>
            <w:shd w:val="clear" w:color="auto" w:fill="CCFFCC"/>
          </w:tcPr>
          <w:p w:rsidR="0017136A" w:rsidRPr="006B526E" w:rsidRDefault="0017136A" w:rsidP="00552443">
            <w:pPr>
              <w:pStyle w:val="Standard-BlockCharCharChar"/>
              <w:jc w:val="center"/>
              <w:rPr>
                <w:b/>
                <w:lang w:val="it-IT"/>
              </w:rPr>
            </w:pPr>
            <w:r w:rsidRPr="006B526E">
              <w:rPr>
                <w:b/>
                <w:lang w:val="it-IT"/>
              </w:rPr>
              <w:t>IP</w:t>
            </w:r>
          </w:p>
        </w:tc>
        <w:tc>
          <w:tcPr>
            <w:tcW w:w="665" w:type="dxa"/>
            <w:shd w:val="clear" w:color="auto" w:fill="FFFF99"/>
          </w:tcPr>
          <w:p w:rsidR="0017136A" w:rsidRPr="006B526E" w:rsidRDefault="0017136A" w:rsidP="00552443">
            <w:pPr>
              <w:pStyle w:val="Standard-BlockCharCharChar"/>
              <w:jc w:val="center"/>
              <w:rPr>
                <w:b/>
                <w:lang w:val="it-IT"/>
              </w:rPr>
            </w:pPr>
            <w:r>
              <w:rPr>
                <w:b/>
                <w:lang w:val="it-IT"/>
              </w:rPr>
              <w:t>W</w:t>
            </w:r>
          </w:p>
        </w:tc>
        <w:tc>
          <w:tcPr>
            <w:tcW w:w="550" w:type="dxa"/>
            <w:shd w:val="clear" w:color="auto" w:fill="CCFFCC"/>
          </w:tcPr>
          <w:p w:rsidR="0017136A" w:rsidRPr="006B526E" w:rsidRDefault="0017136A" w:rsidP="00552443">
            <w:pPr>
              <w:pStyle w:val="Standard-BlockCharCharChar"/>
              <w:jc w:val="center"/>
              <w:rPr>
                <w:b/>
                <w:lang w:val="en-GB"/>
              </w:rPr>
            </w:pPr>
            <w:r w:rsidRPr="006B526E">
              <w:rPr>
                <w:b/>
                <w:lang w:val="en-GB"/>
              </w:rPr>
              <w:t>IP</w:t>
            </w:r>
          </w:p>
        </w:tc>
        <w:tc>
          <w:tcPr>
            <w:tcW w:w="550" w:type="dxa"/>
            <w:shd w:val="clear" w:color="auto" w:fill="CCFFCC"/>
          </w:tcPr>
          <w:p w:rsidR="0017136A" w:rsidRPr="006B526E" w:rsidRDefault="0017136A" w:rsidP="00552443">
            <w:pPr>
              <w:pStyle w:val="Standard-BlockCharCharChar"/>
              <w:jc w:val="center"/>
              <w:rPr>
                <w:b/>
                <w:lang w:val="en-GB"/>
              </w:rPr>
            </w:pPr>
            <w:r w:rsidRPr="006B526E">
              <w:rPr>
                <w:b/>
                <w:lang w:val="en-GB"/>
              </w:rPr>
              <w:t>IP</w:t>
            </w:r>
          </w:p>
        </w:tc>
        <w:tc>
          <w:tcPr>
            <w:tcW w:w="661" w:type="dxa"/>
            <w:shd w:val="clear" w:color="auto" w:fill="FFFF99"/>
          </w:tcPr>
          <w:p w:rsidR="0017136A" w:rsidRPr="006B526E" w:rsidRDefault="0017136A" w:rsidP="00552443">
            <w:pPr>
              <w:pStyle w:val="Standard-BlockCharCharChar"/>
              <w:jc w:val="center"/>
              <w:rPr>
                <w:b/>
                <w:lang w:val="en-GB"/>
              </w:rPr>
            </w:pPr>
            <w:r w:rsidRPr="006B526E">
              <w:rPr>
                <w:b/>
                <w:lang w:val="en-GB"/>
              </w:rPr>
              <w:t>W</w:t>
            </w:r>
          </w:p>
        </w:tc>
        <w:tc>
          <w:tcPr>
            <w:tcW w:w="550" w:type="dxa"/>
            <w:shd w:val="clear" w:color="auto" w:fill="CCFFCC"/>
          </w:tcPr>
          <w:p w:rsidR="0017136A" w:rsidRPr="006B526E" w:rsidRDefault="0017136A" w:rsidP="00552443">
            <w:pPr>
              <w:pStyle w:val="Standard-BlockCharCharChar"/>
              <w:jc w:val="center"/>
              <w:rPr>
                <w:b/>
                <w:lang w:val="en-GB"/>
              </w:rPr>
            </w:pPr>
            <w:r w:rsidRPr="006B526E">
              <w:rPr>
                <w:b/>
                <w:lang w:val="en-GB"/>
              </w:rPr>
              <w:t>IP</w:t>
            </w:r>
          </w:p>
        </w:tc>
        <w:tc>
          <w:tcPr>
            <w:tcW w:w="906" w:type="dxa"/>
            <w:shd w:val="clear" w:color="auto" w:fill="FFCC00"/>
          </w:tcPr>
          <w:p w:rsidR="0017136A" w:rsidRPr="006B526E" w:rsidRDefault="0017136A" w:rsidP="00552443">
            <w:pPr>
              <w:pStyle w:val="Standard-BlockCharCharChar"/>
              <w:jc w:val="center"/>
              <w:rPr>
                <w:b/>
                <w:lang w:val="en-GB"/>
              </w:rPr>
            </w:pPr>
            <w:r>
              <w:rPr>
                <w:b/>
                <w:lang w:val="en-GB"/>
              </w:rPr>
              <w:t>PAUSE</w:t>
            </w:r>
          </w:p>
        </w:tc>
        <w:tc>
          <w:tcPr>
            <w:tcW w:w="550" w:type="dxa"/>
            <w:shd w:val="clear" w:color="auto" w:fill="CCFFCC"/>
          </w:tcPr>
          <w:p w:rsidR="0017136A" w:rsidRPr="006B526E" w:rsidRDefault="0017136A" w:rsidP="00552443">
            <w:pPr>
              <w:pStyle w:val="Standard-BlockCharCharChar"/>
              <w:jc w:val="center"/>
              <w:rPr>
                <w:b/>
                <w:lang w:val="en-GB"/>
              </w:rPr>
            </w:pPr>
            <w:r w:rsidRPr="006B526E">
              <w:rPr>
                <w:b/>
                <w:lang w:val="en-GB"/>
              </w:rPr>
              <w:t>IP</w:t>
            </w:r>
          </w:p>
        </w:tc>
        <w:tc>
          <w:tcPr>
            <w:tcW w:w="695" w:type="dxa"/>
            <w:shd w:val="clear" w:color="auto" w:fill="FFFF99"/>
          </w:tcPr>
          <w:p w:rsidR="0017136A" w:rsidRPr="006B526E" w:rsidRDefault="0017136A" w:rsidP="00552443">
            <w:pPr>
              <w:pStyle w:val="Standard-BlockCharCharChar"/>
              <w:jc w:val="center"/>
              <w:rPr>
                <w:b/>
              </w:rPr>
            </w:pPr>
            <w:r w:rsidRPr="006B526E">
              <w:rPr>
                <w:b/>
              </w:rPr>
              <w:t>W</w:t>
            </w:r>
          </w:p>
        </w:tc>
        <w:tc>
          <w:tcPr>
            <w:tcW w:w="550" w:type="dxa"/>
            <w:shd w:val="clear" w:color="auto" w:fill="CCFFCC"/>
          </w:tcPr>
          <w:p w:rsidR="0017136A" w:rsidRPr="006B526E" w:rsidRDefault="0017136A" w:rsidP="00552443">
            <w:pPr>
              <w:pStyle w:val="Standard-BlockCharCharChar"/>
              <w:jc w:val="center"/>
              <w:rPr>
                <w:b/>
              </w:rPr>
            </w:pPr>
            <w:r w:rsidRPr="006B526E">
              <w:rPr>
                <w:b/>
              </w:rPr>
              <w:t>IP</w:t>
            </w:r>
          </w:p>
        </w:tc>
      </w:tr>
      <w:tr w:rsidR="0017136A" w:rsidRPr="00466EB5" w:rsidTr="00552443">
        <w:tc>
          <w:tcPr>
            <w:tcW w:w="576" w:type="dxa"/>
          </w:tcPr>
          <w:p w:rsidR="0017136A" w:rsidRPr="00466EB5" w:rsidRDefault="0017136A" w:rsidP="00552443">
            <w:pPr>
              <w:jc w:val="center"/>
            </w:pPr>
            <w:r>
              <w:t>ja:“</w:t>
            </w:r>
          </w:p>
        </w:tc>
        <w:tc>
          <w:tcPr>
            <w:tcW w:w="549" w:type="dxa"/>
          </w:tcPr>
          <w:p w:rsidR="0017136A" w:rsidRPr="00466EB5" w:rsidRDefault="0017136A" w:rsidP="00552443">
            <w:pPr>
              <w:jc w:val="center"/>
            </w:pPr>
          </w:p>
        </w:tc>
        <w:tc>
          <w:tcPr>
            <w:tcW w:w="1016" w:type="dxa"/>
          </w:tcPr>
          <w:p w:rsidR="0017136A" w:rsidRPr="00466EB5" w:rsidRDefault="0017136A" w:rsidP="00552443">
            <w:pPr>
              <w:jc w:val="center"/>
            </w:pPr>
            <w:r>
              <w:t>HUSTET</w:t>
            </w:r>
          </w:p>
        </w:tc>
        <w:tc>
          <w:tcPr>
            <w:tcW w:w="550" w:type="dxa"/>
          </w:tcPr>
          <w:p w:rsidR="0017136A" w:rsidRPr="00466EB5" w:rsidRDefault="0017136A" w:rsidP="00552443">
            <w:pPr>
              <w:jc w:val="center"/>
            </w:pPr>
          </w:p>
        </w:tc>
        <w:tc>
          <w:tcPr>
            <w:tcW w:w="550" w:type="dxa"/>
          </w:tcPr>
          <w:p w:rsidR="0017136A" w:rsidRPr="00466EB5" w:rsidRDefault="0017136A" w:rsidP="00552443">
            <w:pPr>
              <w:jc w:val="center"/>
            </w:pPr>
            <w:r>
              <w:t>(</w:t>
            </w:r>
          </w:p>
        </w:tc>
        <w:tc>
          <w:tcPr>
            <w:tcW w:w="665" w:type="dxa"/>
          </w:tcPr>
          <w:p w:rsidR="0017136A" w:rsidRPr="00466EB5" w:rsidRDefault="0017136A" w:rsidP="00552443">
            <w:pPr>
              <w:jc w:val="center"/>
            </w:pPr>
            <w:r>
              <w:t>was</w:t>
            </w:r>
          </w:p>
        </w:tc>
        <w:tc>
          <w:tcPr>
            <w:tcW w:w="550" w:type="dxa"/>
          </w:tcPr>
          <w:p w:rsidR="0017136A" w:rsidRPr="00466EB5" w:rsidRDefault="0017136A" w:rsidP="00552443">
            <w:pPr>
              <w:jc w:val="center"/>
            </w:pPr>
            <w:r>
              <w:t>)</w:t>
            </w:r>
          </w:p>
        </w:tc>
        <w:tc>
          <w:tcPr>
            <w:tcW w:w="550" w:type="dxa"/>
          </w:tcPr>
          <w:p w:rsidR="0017136A" w:rsidRPr="00466EB5" w:rsidRDefault="0017136A" w:rsidP="00552443">
            <w:pPr>
              <w:jc w:val="center"/>
            </w:pPr>
          </w:p>
        </w:tc>
        <w:tc>
          <w:tcPr>
            <w:tcW w:w="661" w:type="dxa"/>
          </w:tcPr>
          <w:p w:rsidR="0017136A" w:rsidRPr="00466EB5" w:rsidRDefault="0017136A" w:rsidP="00552443">
            <w:pPr>
              <w:jc w:val="center"/>
            </w:pPr>
            <w:r>
              <w:t>denn</w:t>
            </w:r>
          </w:p>
        </w:tc>
        <w:tc>
          <w:tcPr>
            <w:tcW w:w="550" w:type="dxa"/>
          </w:tcPr>
          <w:p w:rsidR="0017136A" w:rsidRPr="00466EB5" w:rsidRDefault="0017136A" w:rsidP="00552443">
            <w:pPr>
              <w:jc w:val="center"/>
            </w:pPr>
          </w:p>
        </w:tc>
        <w:tc>
          <w:tcPr>
            <w:tcW w:w="906" w:type="dxa"/>
          </w:tcPr>
          <w:p w:rsidR="0017136A" w:rsidRPr="005950B9" w:rsidRDefault="0017136A" w:rsidP="00552443">
            <w:pPr>
              <w:jc w:val="center"/>
            </w:pPr>
            <w:r>
              <w:rPr>
                <w:bCs/>
              </w:rPr>
              <w:t>*</w:t>
            </w:r>
            <w:r w:rsidRPr="005950B9">
              <w:rPr>
                <w:bCs/>
              </w:rPr>
              <w:t>1,5</w:t>
            </w:r>
            <w:r>
              <w:rPr>
                <w:bCs/>
              </w:rPr>
              <w:t>*</w:t>
            </w:r>
          </w:p>
        </w:tc>
        <w:tc>
          <w:tcPr>
            <w:tcW w:w="550" w:type="dxa"/>
          </w:tcPr>
          <w:p w:rsidR="0017136A" w:rsidRPr="00466EB5" w:rsidRDefault="0017136A" w:rsidP="00552443">
            <w:pPr>
              <w:jc w:val="center"/>
            </w:pPr>
          </w:p>
        </w:tc>
        <w:tc>
          <w:tcPr>
            <w:tcW w:w="695" w:type="dxa"/>
          </w:tcPr>
          <w:p w:rsidR="0017136A" w:rsidRPr="00466EB5" w:rsidRDefault="0017136A" w:rsidP="00552443">
            <w:pPr>
              <w:jc w:val="center"/>
            </w:pPr>
            <w:r>
              <w:t>sonst</w:t>
            </w:r>
          </w:p>
        </w:tc>
        <w:tc>
          <w:tcPr>
            <w:tcW w:w="550" w:type="dxa"/>
          </w:tcPr>
          <w:p w:rsidR="0017136A" w:rsidRPr="005950B9" w:rsidRDefault="0017136A" w:rsidP="00552443">
            <w:pPr>
              <w:jc w:val="center"/>
            </w:pPr>
            <w:r w:rsidRPr="005950B9">
              <w:t>↑</w:t>
            </w:r>
          </w:p>
        </w:tc>
      </w:tr>
    </w:tbl>
    <w:p w:rsidR="0017136A" w:rsidRPr="00466EB5" w:rsidRDefault="0017136A" w:rsidP="0017136A"/>
    <w:p w:rsidR="0017136A" w:rsidRPr="00466EB5" w:rsidRDefault="0017136A" w:rsidP="0017136A">
      <w:pPr>
        <w:pStyle w:val="Standard-BlockCharCharChar"/>
      </w:pPr>
    </w:p>
    <w:tbl>
      <w:tblPr>
        <w:tblW w:w="93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870"/>
        <w:gridCol w:w="3157"/>
        <w:gridCol w:w="3334"/>
      </w:tblGrid>
      <w:tr w:rsidR="0017136A" w:rsidRPr="00466EB5" w:rsidTr="00552443">
        <w:tc>
          <w:tcPr>
            <w:tcW w:w="9361" w:type="dxa"/>
            <w:gridSpan w:val="3"/>
            <w:shd w:val="clear" w:color="auto" w:fill="D9D9D9"/>
          </w:tcPr>
          <w:p w:rsidR="0017136A" w:rsidRPr="00466EB5" w:rsidRDefault="0017136A" w:rsidP="00552443">
            <w:pPr>
              <w:pStyle w:val="Zwischenberschrift"/>
              <w:jc w:val="center"/>
            </w:pPr>
            <w:r w:rsidRPr="00466EB5">
              <w:br w:type="page"/>
              <w:t>Mögliche Fehler</w:t>
            </w:r>
          </w:p>
        </w:tc>
      </w:tr>
      <w:tr w:rsidR="0017136A" w:rsidRPr="00466EB5" w:rsidTr="00552443">
        <w:tc>
          <w:tcPr>
            <w:tcW w:w="2870" w:type="dxa"/>
          </w:tcPr>
          <w:p w:rsidR="0017136A" w:rsidRPr="00466EB5" w:rsidRDefault="0017136A" w:rsidP="00552443">
            <w:pPr>
              <w:pStyle w:val="Zwischenberschrift"/>
            </w:pPr>
            <w:r w:rsidRPr="00466EB5">
              <w:t>Ursache</w:t>
            </w:r>
          </w:p>
        </w:tc>
        <w:tc>
          <w:tcPr>
            <w:tcW w:w="3157" w:type="dxa"/>
          </w:tcPr>
          <w:p w:rsidR="0017136A" w:rsidRPr="00466EB5" w:rsidRDefault="0017136A" w:rsidP="00552443">
            <w:pPr>
              <w:pStyle w:val="Zwischenberschrift"/>
            </w:pPr>
            <w:r w:rsidRPr="00466EB5">
              <w:t>Beispiel</w:t>
            </w:r>
          </w:p>
        </w:tc>
        <w:tc>
          <w:tcPr>
            <w:tcW w:w="3334" w:type="dxa"/>
          </w:tcPr>
          <w:p w:rsidR="0017136A" w:rsidRPr="00466EB5" w:rsidRDefault="0017136A" w:rsidP="00552443">
            <w:pPr>
              <w:pStyle w:val="Zwischenberschrift"/>
              <w:tabs>
                <w:tab w:val="left" w:pos="2392"/>
              </w:tabs>
            </w:pPr>
            <w:r w:rsidRPr="00466EB5">
              <w:t>Fehlermeldung</w:t>
            </w:r>
          </w:p>
        </w:tc>
      </w:tr>
      <w:tr w:rsidR="0017136A" w:rsidRPr="00DA65E0" w:rsidTr="00552443">
        <w:tc>
          <w:tcPr>
            <w:tcW w:w="2870" w:type="dxa"/>
          </w:tcPr>
          <w:p w:rsidR="0017136A" w:rsidRPr="00466EB5" w:rsidRDefault="0017136A" w:rsidP="00552443">
            <w:pPr>
              <w:pStyle w:val="Standard-BlockCharCharChar"/>
            </w:pPr>
            <w:r>
              <w:t>Großbuchstaben innerhalb von Wörtern</w:t>
            </w:r>
          </w:p>
        </w:tc>
        <w:tc>
          <w:tcPr>
            <w:tcW w:w="3157" w:type="dxa"/>
          </w:tcPr>
          <w:p w:rsidR="0017136A" w:rsidRPr="00466EB5" w:rsidRDefault="0017136A" w:rsidP="00552443">
            <w:pPr>
              <w:pStyle w:val="Standard-BlockCharCharChar"/>
            </w:pPr>
            <w:r>
              <w:t>j</w:t>
            </w:r>
            <w:r w:rsidRPr="00DA65E0">
              <w:rPr>
                <w:b/>
              </w:rPr>
              <w:t>A</w:t>
            </w:r>
          </w:p>
        </w:tc>
        <w:tc>
          <w:tcPr>
            <w:tcW w:w="3334" w:type="dxa"/>
          </w:tcPr>
          <w:p w:rsidR="0017136A" w:rsidRPr="00DA65E0" w:rsidRDefault="0017136A" w:rsidP="00552443">
            <w:pPr>
              <w:pStyle w:val="SimpleEXMARaLDA"/>
            </w:pPr>
            <w:r w:rsidRPr="00DA65E0">
              <w:t>Error: Nicht erlaubt: Großbuchstabe, offene Klammer, geschlossene Klammer, Punkt oder E</w:t>
            </w:r>
            <w:r w:rsidRPr="00DA65E0">
              <w:t>l</w:t>
            </w:r>
            <w:r w:rsidRPr="00DA65E0">
              <w:t>lipse, Zahl oder Komma</w:t>
            </w:r>
          </w:p>
        </w:tc>
      </w:tr>
      <w:tr w:rsidR="0017136A" w:rsidRPr="00DA65E0" w:rsidTr="00552443">
        <w:tc>
          <w:tcPr>
            <w:tcW w:w="2870" w:type="dxa"/>
          </w:tcPr>
          <w:p w:rsidR="0017136A" w:rsidRPr="00466EB5" w:rsidRDefault="0017136A" w:rsidP="00552443">
            <w:pPr>
              <w:pStyle w:val="Standard-BlockCharCharChar"/>
            </w:pPr>
            <w:r>
              <w:t>Kleinbuchstaben innerhalb nicht-morphemisierter Äuß</w:t>
            </w:r>
            <w:r>
              <w:t>e</w:t>
            </w:r>
            <w:r>
              <w:t>rungen</w:t>
            </w:r>
          </w:p>
        </w:tc>
        <w:tc>
          <w:tcPr>
            <w:tcW w:w="3157" w:type="dxa"/>
          </w:tcPr>
          <w:p w:rsidR="0017136A" w:rsidRPr="00466EB5" w:rsidRDefault="0017136A" w:rsidP="00552443">
            <w:pPr>
              <w:pStyle w:val="Standard-BlockCharCharChar"/>
            </w:pPr>
            <w:r w:rsidRPr="00466EB5">
              <w:t>Ich mache</w:t>
            </w:r>
            <w:r w:rsidRPr="00466EB5">
              <w:rPr>
                <w:b/>
              </w:rPr>
              <w:t>]</w:t>
            </w:r>
            <w:r w:rsidRPr="00466EB5">
              <w:t xml:space="preserve"> eine Äußerung.</w:t>
            </w:r>
          </w:p>
        </w:tc>
        <w:tc>
          <w:tcPr>
            <w:tcW w:w="3334" w:type="dxa"/>
          </w:tcPr>
          <w:p w:rsidR="0017136A" w:rsidRPr="00DA65E0" w:rsidRDefault="0017136A" w:rsidP="00552443">
            <w:pPr>
              <w:pStyle w:val="SimpleEXMARaLDA"/>
            </w:pPr>
            <w:r w:rsidRPr="00DA65E0">
              <w:t>Error: Nicht erlaubt: offene Klammer, geschloss</w:t>
            </w:r>
            <w:r w:rsidRPr="00DA65E0">
              <w:t>e</w:t>
            </w:r>
            <w:r w:rsidRPr="00DA65E0">
              <w:t>ne Klammer, Zahl oder Komma, Do</w:t>
            </w:r>
            <w:r w:rsidRPr="00DA65E0">
              <w:t>p</w:t>
            </w:r>
            <w:r w:rsidRPr="00DA65E0">
              <w:t>pelpunkt, Punkt oder Ellipse, Pausenze</w:t>
            </w:r>
            <w:r w:rsidRPr="00DA65E0">
              <w:t>i</w:t>
            </w:r>
            <w:r w:rsidRPr="00DA65E0">
              <w:t>chen, Prosodiezeichen, Wor</w:t>
            </w:r>
            <w:r w:rsidRPr="00DA65E0">
              <w:t>t</w:t>
            </w:r>
            <w:r w:rsidRPr="00DA65E0">
              <w:t>bestandteil</w:t>
            </w:r>
          </w:p>
        </w:tc>
      </w:tr>
      <w:tr w:rsidR="0017136A" w:rsidRPr="00466EB5" w:rsidTr="00552443">
        <w:tc>
          <w:tcPr>
            <w:tcW w:w="2870" w:type="dxa"/>
          </w:tcPr>
          <w:p w:rsidR="0017136A" w:rsidRPr="00466EB5" w:rsidRDefault="0017136A" w:rsidP="00552443">
            <w:pPr>
              <w:pStyle w:val="Standard-BlockCharCharChar"/>
            </w:pPr>
            <w:r>
              <w:t>...</w:t>
            </w:r>
          </w:p>
        </w:tc>
        <w:tc>
          <w:tcPr>
            <w:tcW w:w="3157" w:type="dxa"/>
          </w:tcPr>
          <w:p w:rsidR="0017136A" w:rsidRPr="00466EB5" w:rsidRDefault="0017136A" w:rsidP="00552443">
            <w:pPr>
              <w:pStyle w:val="Standard-BlockCharCharChar"/>
            </w:pPr>
            <w:r>
              <w:t>...</w:t>
            </w:r>
          </w:p>
        </w:tc>
        <w:tc>
          <w:tcPr>
            <w:tcW w:w="3334" w:type="dxa"/>
          </w:tcPr>
          <w:p w:rsidR="0017136A" w:rsidRPr="00466EB5" w:rsidRDefault="0017136A" w:rsidP="00552443">
            <w:pPr>
              <w:pStyle w:val="SimpleEXMARaLDA"/>
              <w:rPr>
                <w:lang w:val="en-GB"/>
              </w:rPr>
            </w:pPr>
            <w:r>
              <w:rPr>
                <w:lang w:val="en-GB"/>
              </w:rPr>
              <w:t>…</w:t>
            </w:r>
          </w:p>
        </w:tc>
      </w:tr>
    </w:tbl>
    <w:p w:rsidR="0017136A" w:rsidRDefault="0017136A" w:rsidP="0017136A">
      <w:pPr>
        <w:rPr>
          <w:lang w:val="en-GB"/>
        </w:rPr>
      </w:pPr>
    </w:p>
    <w:p w:rsidR="0017136A" w:rsidRDefault="0017136A" w:rsidP="0017136A">
      <w:pPr>
        <w:pStyle w:val="berschrift2"/>
        <w:numPr>
          <w:ilvl w:val="0"/>
          <w:numId w:val="0"/>
        </w:numPr>
      </w:pPr>
      <w:r>
        <w:rPr>
          <w:lang w:val="en-GB"/>
        </w:rPr>
        <w:br w:type="page"/>
      </w:r>
      <w:bookmarkStart w:id="53" w:name="_Toc260215025"/>
      <w:r w:rsidRPr="00466EB5">
        <w:lastRenderedPageBreak/>
        <w:t>Segmentierung: „</w:t>
      </w:r>
      <w:r>
        <w:t>GAT</w:t>
      </w:r>
      <w:r w:rsidRPr="00466EB5">
        <w:t>: </w:t>
      </w:r>
      <w:r>
        <w:t>Intonation Units</w:t>
      </w:r>
      <w:r w:rsidRPr="00466EB5">
        <w:t>“</w:t>
      </w:r>
      <w:bookmarkEnd w:id="53"/>
    </w:p>
    <w:p w:rsidR="0017136A" w:rsidRPr="009C1D94" w:rsidRDefault="0017136A" w:rsidP="0017136A">
      <w:pPr>
        <w:pStyle w:val="Standard-BlockCharCharChar"/>
      </w:pPr>
    </w:p>
    <w:tbl>
      <w:tblPr>
        <w:tblStyle w:val="Tabellenraster"/>
        <w:tblW w:w="0" w:type="auto"/>
        <w:tblInd w:w="108" w:type="dxa"/>
        <w:tblLook w:val="0000" w:firstRow="0" w:lastRow="0" w:firstColumn="0" w:lastColumn="0" w:noHBand="0" w:noVBand="0"/>
      </w:tblPr>
      <w:tblGrid>
        <w:gridCol w:w="2417"/>
        <w:gridCol w:w="2049"/>
        <w:gridCol w:w="4714"/>
      </w:tblGrid>
      <w:tr w:rsidR="0017136A" w:rsidRPr="009C1D94" w:rsidTr="00552443">
        <w:trPr>
          <w:trHeight w:hRule="exact" w:val="397"/>
        </w:trPr>
        <w:tc>
          <w:tcPr>
            <w:tcW w:w="2417" w:type="dxa"/>
            <w:shd w:val="clear" w:color="auto" w:fill="D9D9D9"/>
          </w:tcPr>
          <w:p w:rsidR="0017136A" w:rsidRPr="009C1D94" w:rsidRDefault="0017136A" w:rsidP="00552443">
            <w:pPr>
              <w:widowControl/>
              <w:tabs>
                <w:tab w:val="clear" w:pos="482"/>
              </w:tabs>
              <w:jc w:val="left"/>
              <w:rPr>
                <w:rFonts w:cs="Arial"/>
                <w:b/>
                <w:bCs/>
              </w:rPr>
            </w:pPr>
            <w:r w:rsidRPr="009C1D94">
              <w:rPr>
                <w:rFonts w:cs="Arial"/>
                <w:b/>
                <w:bCs/>
              </w:rPr>
              <w:t>Name</w:t>
            </w:r>
          </w:p>
        </w:tc>
        <w:tc>
          <w:tcPr>
            <w:tcW w:w="2096" w:type="dxa"/>
            <w:shd w:val="clear" w:color="auto" w:fill="D9D9D9"/>
          </w:tcPr>
          <w:p w:rsidR="0017136A" w:rsidRPr="009C1D94" w:rsidRDefault="0017136A" w:rsidP="00552443">
            <w:pPr>
              <w:widowControl/>
              <w:tabs>
                <w:tab w:val="clear" w:pos="482"/>
              </w:tabs>
              <w:jc w:val="left"/>
              <w:rPr>
                <w:rFonts w:cs="Arial"/>
                <w:b/>
                <w:bCs/>
              </w:rPr>
            </w:pPr>
            <w:r w:rsidRPr="009C1D94">
              <w:rPr>
                <w:rFonts w:cs="Arial"/>
                <w:b/>
                <w:bCs/>
              </w:rPr>
              <w:t>Standard-Werte</w:t>
            </w:r>
          </w:p>
        </w:tc>
        <w:tc>
          <w:tcPr>
            <w:tcW w:w="4843" w:type="dxa"/>
            <w:shd w:val="clear" w:color="auto" w:fill="D9D9D9"/>
          </w:tcPr>
          <w:p w:rsidR="0017136A" w:rsidRPr="009C1D94" w:rsidRDefault="0017136A" w:rsidP="00552443">
            <w:pPr>
              <w:pStyle w:val="Standard-BlockCharCharChar"/>
              <w:rPr>
                <w:rFonts w:cs="Arial"/>
                <w:b/>
              </w:rPr>
            </w:pPr>
            <w:r w:rsidRPr="009C1D94">
              <w:rPr>
                <w:rFonts w:cs="Arial"/>
                <w:b/>
              </w:rPr>
              <w:t>Erläuterung</w:t>
            </w:r>
          </w:p>
        </w:tc>
      </w:tr>
      <w:tr w:rsidR="0017136A" w:rsidRPr="00DA65E0" w:rsidTr="00552443">
        <w:trPr>
          <w:trHeight w:val="794"/>
        </w:trPr>
        <w:tc>
          <w:tcPr>
            <w:tcW w:w="2417" w:type="dxa"/>
          </w:tcPr>
          <w:p w:rsidR="0017136A" w:rsidRPr="009C1D94" w:rsidRDefault="0017136A" w:rsidP="00552443">
            <w:pPr>
              <w:widowControl/>
              <w:tabs>
                <w:tab w:val="clear" w:pos="482"/>
              </w:tabs>
              <w:jc w:val="left"/>
              <w:rPr>
                <w:rFonts w:cs="Arial"/>
                <w:bCs/>
              </w:rPr>
            </w:pPr>
            <w:bookmarkStart w:id="54" w:name="IU_END_SYMBOLS"/>
            <w:r w:rsidRPr="009C1D94">
              <w:rPr>
                <w:rFonts w:cs="Arial"/>
                <w:bCs/>
              </w:rPr>
              <w:t>IU_END_SYMBOLS</w:t>
            </w:r>
            <w:bookmarkEnd w:id="54"/>
          </w:p>
        </w:tc>
        <w:tc>
          <w:tcPr>
            <w:tcW w:w="2096" w:type="dxa"/>
          </w:tcPr>
          <w:p w:rsidR="0017136A" w:rsidRPr="009C1D94" w:rsidRDefault="0017136A" w:rsidP="00552443">
            <w:pPr>
              <w:widowControl/>
              <w:tabs>
                <w:tab w:val="clear" w:pos="482"/>
              </w:tabs>
              <w:jc w:val="left"/>
              <w:rPr>
                <w:rFonts w:cs="Arial"/>
              </w:rPr>
            </w:pPr>
            <w:r w:rsidRPr="009C1D94">
              <w:rPr>
                <w:rFonts w:cs="Arial"/>
                <w:b/>
                <w:bCs/>
              </w:rPr>
              <w:t>?</w:t>
            </w:r>
            <w:r w:rsidRPr="009C1D94">
              <w:rPr>
                <w:rFonts w:cs="Arial"/>
                <w:color w:val="C0C0C0"/>
              </w:rPr>
              <w:t xml:space="preserve"> | </w:t>
            </w:r>
            <w:r w:rsidRPr="009C1D94">
              <w:rPr>
                <w:rFonts w:cs="Arial"/>
                <w:b/>
                <w:bCs/>
              </w:rPr>
              <w:t>,</w:t>
            </w:r>
            <w:r w:rsidRPr="009C1D94">
              <w:rPr>
                <w:rFonts w:cs="Arial"/>
                <w:color w:val="C0C0C0"/>
              </w:rPr>
              <w:t xml:space="preserve"> | </w:t>
            </w:r>
            <w:r w:rsidRPr="009C1D94">
              <w:rPr>
                <w:rFonts w:cs="Arial"/>
                <w:b/>
                <w:bCs/>
              </w:rPr>
              <w:t>-</w:t>
            </w:r>
            <w:r w:rsidRPr="009C1D94">
              <w:rPr>
                <w:rFonts w:cs="Arial"/>
                <w:color w:val="C0C0C0"/>
              </w:rPr>
              <w:t xml:space="preserve"> | </w:t>
            </w:r>
            <w:r w:rsidRPr="009C1D94">
              <w:rPr>
                <w:rFonts w:cs="Arial"/>
                <w:b/>
                <w:bCs/>
              </w:rPr>
              <w:t>;</w:t>
            </w:r>
            <w:r w:rsidRPr="009C1D94">
              <w:rPr>
                <w:rFonts w:cs="Arial"/>
                <w:color w:val="C0C0C0"/>
              </w:rPr>
              <w:t xml:space="preserve"> | </w:t>
            </w:r>
            <w:r w:rsidRPr="009C1D94">
              <w:rPr>
                <w:rFonts w:cs="Arial"/>
                <w:b/>
                <w:bCs/>
              </w:rPr>
              <w:t>.</w:t>
            </w:r>
            <w:r w:rsidRPr="009C1D94">
              <w:rPr>
                <w:rFonts w:cs="Arial"/>
                <w:color w:val="C0C0C0"/>
              </w:rPr>
              <w:t xml:space="preserve"> | </w:t>
            </w:r>
          </w:p>
        </w:tc>
        <w:tc>
          <w:tcPr>
            <w:tcW w:w="4843" w:type="dxa"/>
          </w:tcPr>
          <w:p w:rsidR="0017136A" w:rsidRPr="009C1D94" w:rsidRDefault="0017136A" w:rsidP="00552443">
            <w:pPr>
              <w:widowControl/>
              <w:tabs>
                <w:tab w:val="clear" w:pos="482"/>
              </w:tabs>
              <w:jc w:val="left"/>
              <w:rPr>
                <w:rFonts w:cs="Arial"/>
                <w:bCs/>
              </w:rPr>
            </w:pPr>
            <w:r w:rsidRPr="009C1D94">
              <w:rPr>
                <w:rFonts w:cs="Arial"/>
                <w:bCs/>
              </w:rPr>
              <w:t>Markiert abschließend die Tonhöhe</w:t>
            </w:r>
            <w:r w:rsidRPr="009C1D94">
              <w:rPr>
                <w:rFonts w:cs="Arial"/>
                <w:bCs/>
              </w:rPr>
              <w:t>n</w:t>
            </w:r>
            <w:r w:rsidRPr="009C1D94">
              <w:rPr>
                <w:rFonts w:cs="Arial"/>
                <w:bCs/>
              </w:rPr>
              <w:t>bewegung einer Phrasierungseinheit</w:t>
            </w:r>
          </w:p>
        </w:tc>
      </w:tr>
      <w:tr w:rsidR="0017136A" w:rsidRPr="00DA65E0" w:rsidTr="00552443">
        <w:trPr>
          <w:trHeight w:val="794"/>
        </w:trPr>
        <w:tc>
          <w:tcPr>
            <w:tcW w:w="2417" w:type="dxa"/>
          </w:tcPr>
          <w:p w:rsidR="0017136A" w:rsidRPr="009C1D94" w:rsidRDefault="0017136A" w:rsidP="00552443">
            <w:pPr>
              <w:widowControl/>
              <w:tabs>
                <w:tab w:val="clear" w:pos="482"/>
              </w:tabs>
              <w:jc w:val="left"/>
              <w:rPr>
                <w:rFonts w:cs="Arial"/>
                <w:bCs/>
              </w:rPr>
            </w:pPr>
            <w:r w:rsidRPr="009C1D94">
              <w:rPr>
                <w:rFonts w:cs="Arial"/>
                <w:bCs/>
              </w:rPr>
              <w:t>OPEN_PARENTHESIS</w:t>
            </w:r>
          </w:p>
        </w:tc>
        <w:tc>
          <w:tcPr>
            <w:tcW w:w="2096" w:type="dxa"/>
          </w:tcPr>
          <w:p w:rsidR="0017136A" w:rsidRPr="009C1D94" w:rsidRDefault="0017136A" w:rsidP="00552443">
            <w:pPr>
              <w:widowControl/>
              <w:tabs>
                <w:tab w:val="clear" w:pos="482"/>
              </w:tabs>
              <w:jc w:val="left"/>
              <w:rPr>
                <w:rFonts w:cs="Arial"/>
              </w:rPr>
            </w:pPr>
            <w:r w:rsidRPr="009C1D94">
              <w:rPr>
                <w:rFonts w:cs="Arial"/>
                <w:b/>
                <w:bCs/>
              </w:rPr>
              <w:t>(</w:t>
            </w:r>
            <w:r w:rsidRPr="009C1D94">
              <w:rPr>
                <w:rFonts w:cs="Arial"/>
                <w:color w:val="C0C0C0"/>
              </w:rPr>
              <w:t xml:space="preserve"> | </w:t>
            </w:r>
          </w:p>
        </w:tc>
        <w:tc>
          <w:tcPr>
            <w:tcW w:w="4843" w:type="dxa"/>
          </w:tcPr>
          <w:p w:rsidR="0017136A" w:rsidRPr="009C1D94" w:rsidRDefault="0017136A" w:rsidP="00552443">
            <w:pPr>
              <w:widowControl/>
              <w:tabs>
                <w:tab w:val="clear" w:pos="482"/>
              </w:tabs>
              <w:jc w:val="left"/>
              <w:rPr>
                <w:rFonts w:cs="Arial"/>
                <w:bCs/>
              </w:rPr>
            </w:pPr>
            <w:r w:rsidRPr="009C1D94">
              <w:rPr>
                <w:rFonts w:cs="Arial"/>
                <w:bCs/>
              </w:rPr>
              <w:t>Markiert Beginn einer Pause oder einer schwer ve</w:t>
            </w:r>
            <w:r w:rsidRPr="009C1D94">
              <w:rPr>
                <w:rFonts w:cs="Arial"/>
                <w:bCs/>
              </w:rPr>
              <w:t>r</w:t>
            </w:r>
            <w:r w:rsidRPr="009C1D94">
              <w:rPr>
                <w:rFonts w:cs="Arial"/>
                <w:bCs/>
              </w:rPr>
              <w:t>ständlichen Passage. Punkte zwischen runden Klammern werden nicht als Endzeichen einer Phr</w:t>
            </w:r>
            <w:r w:rsidRPr="009C1D94">
              <w:rPr>
                <w:rFonts w:cs="Arial"/>
                <w:bCs/>
              </w:rPr>
              <w:t>a</w:t>
            </w:r>
            <w:r w:rsidRPr="009C1D94">
              <w:rPr>
                <w:rFonts w:cs="Arial"/>
                <w:bCs/>
              </w:rPr>
              <w:t xml:space="preserve">sierungseinheit behandelt. </w:t>
            </w:r>
          </w:p>
        </w:tc>
      </w:tr>
      <w:tr w:rsidR="0017136A" w:rsidRPr="00DA65E0" w:rsidTr="00552443">
        <w:trPr>
          <w:trHeight w:val="794"/>
        </w:trPr>
        <w:tc>
          <w:tcPr>
            <w:tcW w:w="2417" w:type="dxa"/>
          </w:tcPr>
          <w:p w:rsidR="0017136A" w:rsidRPr="009C1D94" w:rsidRDefault="0017136A" w:rsidP="00552443">
            <w:pPr>
              <w:widowControl/>
              <w:tabs>
                <w:tab w:val="clear" w:pos="482"/>
              </w:tabs>
              <w:jc w:val="left"/>
              <w:rPr>
                <w:rFonts w:cs="Arial"/>
                <w:bCs/>
              </w:rPr>
            </w:pPr>
            <w:r w:rsidRPr="009C1D94">
              <w:rPr>
                <w:rFonts w:cs="Arial"/>
                <w:bCs/>
              </w:rPr>
              <w:t>CLOSE_PARENTHESIS</w:t>
            </w:r>
          </w:p>
        </w:tc>
        <w:tc>
          <w:tcPr>
            <w:tcW w:w="2096" w:type="dxa"/>
          </w:tcPr>
          <w:p w:rsidR="0017136A" w:rsidRPr="009C1D94" w:rsidRDefault="0017136A" w:rsidP="00552443">
            <w:pPr>
              <w:widowControl/>
              <w:tabs>
                <w:tab w:val="clear" w:pos="482"/>
              </w:tabs>
              <w:jc w:val="left"/>
              <w:rPr>
                <w:rFonts w:cs="Arial"/>
              </w:rPr>
            </w:pPr>
            <w:r w:rsidRPr="009C1D94">
              <w:rPr>
                <w:rFonts w:cs="Arial"/>
                <w:b/>
                <w:bCs/>
              </w:rPr>
              <w:t>)</w:t>
            </w:r>
            <w:r w:rsidRPr="009C1D94">
              <w:rPr>
                <w:rFonts w:cs="Arial"/>
                <w:color w:val="C0C0C0"/>
              </w:rPr>
              <w:t xml:space="preserve"> | </w:t>
            </w:r>
          </w:p>
        </w:tc>
        <w:tc>
          <w:tcPr>
            <w:tcW w:w="4843" w:type="dxa"/>
          </w:tcPr>
          <w:p w:rsidR="0017136A" w:rsidRPr="009C1D94" w:rsidRDefault="0017136A" w:rsidP="00552443">
            <w:pPr>
              <w:widowControl/>
              <w:tabs>
                <w:tab w:val="clear" w:pos="482"/>
              </w:tabs>
              <w:jc w:val="left"/>
              <w:rPr>
                <w:rFonts w:cs="Arial"/>
                <w:b/>
                <w:bCs/>
              </w:rPr>
            </w:pPr>
            <w:r w:rsidRPr="009C1D94">
              <w:rPr>
                <w:rFonts w:cs="Arial"/>
                <w:bCs/>
              </w:rPr>
              <w:t>Markiert Ende einer Pause oder einer schwer ve</w:t>
            </w:r>
            <w:r w:rsidRPr="009C1D94">
              <w:rPr>
                <w:rFonts w:cs="Arial"/>
                <w:bCs/>
              </w:rPr>
              <w:t>r</w:t>
            </w:r>
            <w:r w:rsidRPr="009C1D94">
              <w:rPr>
                <w:rFonts w:cs="Arial"/>
                <w:bCs/>
              </w:rPr>
              <w:t>ständlichen Passage. Punkte zwischen runden Klammern werden nicht als Endzeichen einer Phrasierungsei</w:t>
            </w:r>
            <w:r w:rsidRPr="009C1D94">
              <w:rPr>
                <w:rFonts w:cs="Arial"/>
                <w:bCs/>
              </w:rPr>
              <w:t>n</w:t>
            </w:r>
            <w:r w:rsidRPr="009C1D94">
              <w:rPr>
                <w:rFonts w:cs="Arial"/>
                <w:bCs/>
              </w:rPr>
              <w:t>heit behandelt.</w:t>
            </w:r>
          </w:p>
        </w:tc>
      </w:tr>
      <w:tr w:rsidR="0017136A" w:rsidRPr="00DA65E0" w:rsidTr="00552443">
        <w:trPr>
          <w:trHeight w:val="794"/>
        </w:trPr>
        <w:tc>
          <w:tcPr>
            <w:tcW w:w="2417" w:type="dxa"/>
          </w:tcPr>
          <w:p w:rsidR="0017136A" w:rsidRPr="009C1D94" w:rsidRDefault="0017136A" w:rsidP="00552443">
            <w:pPr>
              <w:widowControl/>
              <w:tabs>
                <w:tab w:val="clear" w:pos="482"/>
              </w:tabs>
              <w:jc w:val="left"/>
              <w:rPr>
                <w:rFonts w:cs="Arial"/>
                <w:bCs/>
              </w:rPr>
            </w:pPr>
            <w:bookmarkStart w:id="55" w:name="CLOSE_ANGLE"/>
            <w:r w:rsidRPr="009C1D94">
              <w:rPr>
                <w:rFonts w:cs="Arial"/>
                <w:bCs/>
              </w:rPr>
              <w:t>CLOSE_ANGLE</w:t>
            </w:r>
            <w:bookmarkEnd w:id="55"/>
          </w:p>
        </w:tc>
        <w:tc>
          <w:tcPr>
            <w:tcW w:w="2096" w:type="dxa"/>
          </w:tcPr>
          <w:p w:rsidR="0017136A" w:rsidRPr="009C1D94" w:rsidRDefault="0017136A" w:rsidP="00552443">
            <w:pPr>
              <w:widowControl/>
              <w:tabs>
                <w:tab w:val="clear" w:pos="482"/>
              </w:tabs>
              <w:jc w:val="left"/>
              <w:rPr>
                <w:rFonts w:cs="Arial"/>
              </w:rPr>
            </w:pPr>
            <w:r w:rsidRPr="009C1D94">
              <w:rPr>
                <w:rFonts w:cs="Arial"/>
                <w:b/>
                <w:bCs/>
              </w:rPr>
              <w:t>&gt;</w:t>
            </w:r>
            <w:r w:rsidRPr="009C1D94">
              <w:rPr>
                <w:rFonts w:cs="Arial"/>
                <w:color w:val="C0C0C0"/>
              </w:rPr>
              <w:t xml:space="preserve"> | </w:t>
            </w:r>
          </w:p>
        </w:tc>
        <w:tc>
          <w:tcPr>
            <w:tcW w:w="4843" w:type="dxa"/>
          </w:tcPr>
          <w:p w:rsidR="0017136A" w:rsidRPr="009C1D94" w:rsidRDefault="0017136A" w:rsidP="00552443">
            <w:pPr>
              <w:widowControl/>
              <w:tabs>
                <w:tab w:val="clear" w:pos="482"/>
              </w:tabs>
              <w:jc w:val="left"/>
              <w:rPr>
                <w:rFonts w:cs="Arial"/>
                <w:bCs/>
              </w:rPr>
            </w:pPr>
            <w:r w:rsidRPr="009C1D94">
              <w:rPr>
                <w:rFonts w:cs="Arial"/>
                <w:bCs/>
              </w:rPr>
              <w:t xml:space="preserve">Markiert Ende einer Kommentarannotation </w:t>
            </w:r>
          </w:p>
          <w:p w:rsidR="0017136A" w:rsidRPr="009C1D94" w:rsidRDefault="0017136A" w:rsidP="00552443">
            <w:pPr>
              <w:widowControl/>
              <w:tabs>
                <w:tab w:val="clear" w:pos="482"/>
              </w:tabs>
              <w:jc w:val="left"/>
              <w:rPr>
                <w:rFonts w:cs="Arial"/>
                <w:b/>
                <w:bCs/>
              </w:rPr>
            </w:pPr>
            <w:r w:rsidRPr="009C1D94">
              <w:rPr>
                <w:rFonts w:cs="Arial"/>
                <w:bCs/>
              </w:rPr>
              <w:t>(z.B.: &lt;lachend&lt; was?&gt;) und kann hinter dem a</w:t>
            </w:r>
            <w:r w:rsidRPr="009C1D94">
              <w:rPr>
                <w:rFonts w:cs="Arial"/>
                <w:bCs/>
              </w:rPr>
              <w:t>b</w:t>
            </w:r>
            <w:r w:rsidRPr="009C1D94">
              <w:rPr>
                <w:rFonts w:cs="Arial"/>
                <w:bCs/>
              </w:rPr>
              <w:t>schließenden Zeichen einer Phrasierungseinheit auftr</w:t>
            </w:r>
            <w:r w:rsidRPr="009C1D94">
              <w:rPr>
                <w:rFonts w:cs="Arial"/>
                <w:bCs/>
              </w:rPr>
              <w:t>e</w:t>
            </w:r>
            <w:r w:rsidRPr="009C1D94">
              <w:rPr>
                <w:rFonts w:cs="Arial"/>
                <w:bCs/>
              </w:rPr>
              <w:t>ten.</w:t>
            </w:r>
          </w:p>
        </w:tc>
      </w:tr>
      <w:tr w:rsidR="0017136A" w:rsidRPr="00DA65E0" w:rsidTr="00552443">
        <w:trPr>
          <w:trHeight w:val="794"/>
        </w:trPr>
        <w:tc>
          <w:tcPr>
            <w:tcW w:w="2417" w:type="dxa"/>
          </w:tcPr>
          <w:p w:rsidR="0017136A" w:rsidRPr="009C1D94" w:rsidRDefault="0017136A" w:rsidP="00552443">
            <w:pPr>
              <w:widowControl/>
              <w:tabs>
                <w:tab w:val="clear" w:pos="482"/>
              </w:tabs>
              <w:jc w:val="left"/>
              <w:rPr>
                <w:rFonts w:cs="Arial"/>
                <w:bCs/>
              </w:rPr>
            </w:pPr>
            <w:r w:rsidRPr="009C1D94">
              <w:rPr>
                <w:rFonts w:cs="Arial"/>
                <w:bCs/>
              </w:rPr>
              <w:t>SPACE</w:t>
            </w:r>
          </w:p>
        </w:tc>
        <w:tc>
          <w:tcPr>
            <w:tcW w:w="2096" w:type="dxa"/>
          </w:tcPr>
          <w:p w:rsidR="0017136A" w:rsidRPr="009C1D94" w:rsidRDefault="0017136A" w:rsidP="00552443">
            <w:pPr>
              <w:widowControl/>
              <w:tabs>
                <w:tab w:val="clear" w:pos="482"/>
              </w:tabs>
              <w:jc w:val="left"/>
              <w:rPr>
                <w:rFonts w:cs="Arial"/>
              </w:rPr>
            </w:pPr>
            <w:r w:rsidRPr="009C1D94">
              <w:rPr>
                <w:rFonts w:cs="Arial"/>
                <w:color w:val="C0C0C0"/>
              </w:rPr>
              <w:t xml:space="preserve">| </w:t>
            </w:r>
          </w:p>
        </w:tc>
        <w:tc>
          <w:tcPr>
            <w:tcW w:w="4843" w:type="dxa"/>
          </w:tcPr>
          <w:p w:rsidR="0017136A" w:rsidRPr="009C1D94" w:rsidRDefault="0017136A" w:rsidP="00552443">
            <w:pPr>
              <w:widowControl/>
              <w:tabs>
                <w:tab w:val="clear" w:pos="482"/>
              </w:tabs>
              <w:jc w:val="left"/>
              <w:rPr>
                <w:rFonts w:cs="Arial"/>
              </w:rPr>
            </w:pPr>
            <w:r w:rsidRPr="009C1D94">
              <w:rPr>
                <w:rFonts w:cs="Arial"/>
              </w:rPr>
              <w:t xml:space="preserve">Kann </w:t>
            </w:r>
            <w:r w:rsidRPr="009C1D94">
              <w:rPr>
                <w:rFonts w:cs="Arial"/>
                <w:bCs/>
              </w:rPr>
              <w:t>hinter dem abschließenden Zeichen einer Phrasierungsei</w:t>
            </w:r>
            <w:r w:rsidRPr="009C1D94">
              <w:rPr>
                <w:rFonts w:cs="Arial"/>
                <w:bCs/>
              </w:rPr>
              <w:t>n</w:t>
            </w:r>
            <w:r w:rsidRPr="009C1D94">
              <w:rPr>
                <w:rFonts w:cs="Arial"/>
                <w:bCs/>
              </w:rPr>
              <w:t>heit auftreten.</w:t>
            </w:r>
          </w:p>
        </w:tc>
      </w:tr>
      <w:tr w:rsidR="0017136A" w:rsidRPr="00DA65E0" w:rsidTr="00552443">
        <w:trPr>
          <w:trHeight w:val="794"/>
        </w:trPr>
        <w:tc>
          <w:tcPr>
            <w:tcW w:w="2417" w:type="dxa"/>
          </w:tcPr>
          <w:p w:rsidR="0017136A" w:rsidRPr="009C1D94" w:rsidRDefault="0017136A" w:rsidP="00552443">
            <w:pPr>
              <w:widowControl/>
              <w:tabs>
                <w:tab w:val="clear" w:pos="482"/>
              </w:tabs>
              <w:jc w:val="left"/>
              <w:rPr>
                <w:rFonts w:cs="Arial"/>
                <w:bCs/>
              </w:rPr>
            </w:pPr>
            <w:bookmarkStart w:id="56" w:name="EQUALS"/>
            <w:r w:rsidRPr="009C1D94">
              <w:rPr>
                <w:rFonts w:cs="Arial"/>
                <w:bCs/>
              </w:rPr>
              <w:t>EQUALS</w:t>
            </w:r>
            <w:bookmarkEnd w:id="56"/>
          </w:p>
        </w:tc>
        <w:tc>
          <w:tcPr>
            <w:tcW w:w="2096" w:type="dxa"/>
          </w:tcPr>
          <w:p w:rsidR="0017136A" w:rsidRPr="009C1D94" w:rsidRDefault="0017136A" w:rsidP="00552443">
            <w:pPr>
              <w:widowControl/>
              <w:tabs>
                <w:tab w:val="clear" w:pos="482"/>
              </w:tabs>
              <w:jc w:val="left"/>
              <w:rPr>
                <w:rFonts w:cs="Arial"/>
              </w:rPr>
            </w:pPr>
            <w:r w:rsidRPr="009C1D94">
              <w:rPr>
                <w:rFonts w:cs="Arial"/>
                <w:b/>
                <w:bCs/>
              </w:rPr>
              <w:t>=</w:t>
            </w:r>
            <w:r w:rsidRPr="009C1D94">
              <w:rPr>
                <w:rFonts w:cs="Arial"/>
                <w:color w:val="C0C0C0"/>
              </w:rPr>
              <w:t xml:space="preserve"> | </w:t>
            </w:r>
          </w:p>
        </w:tc>
        <w:tc>
          <w:tcPr>
            <w:tcW w:w="4843" w:type="dxa"/>
          </w:tcPr>
          <w:p w:rsidR="0017136A" w:rsidRPr="009C1D94" w:rsidRDefault="0017136A" w:rsidP="00552443">
            <w:pPr>
              <w:widowControl/>
              <w:tabs>
                <w:tab w:val="clear" w:pos="482"/>
              </w:tabs>
              <w:jc w:val="left"/>
              <w:rPr>
                <w:rFonts w:cs="Arial"/>
                <w:bCs/>
              </w:rPr>
            </w:pPr>
            <w:r w:rsidRPr="009C1D94">
              <w:rPr>
                <w:rFonts w:cs="Arial"/>
                <w:bCs/>
              </w:rPr>
              <w:t>Markiert eine Verschleifung zweier Phrasierung</w:t>
            </w:r>
            <w:r w:rsidRPr="009C1D94">
              <w:rPr>
                <w:rFonts w:cs="Arial"/>
                <w:bCs/>
              </w:rPr>
              <w:t>s</w:t>
            </w:r>
            <w:r w:rsidRPr="009C1D94">
              <w:rPr>
                <w:rFonts w:cs="Arial"/>
                <w:bCs/>
              </w:rPr>
              <w:t>einheiten. Bei doppeltem Auftreten wird das erste Zeichen der ersten, das zweite Zeichen der zwe</w:t>
            </w:r>
            <w:r w:rsidRPr="009C1D94">
              <w:rPr>
                <w:rFonts w:cs="Arial"/>
                <w:bCs/>
              </w:rPr>
              <w:t>i</w:t>
            </w:r>
            <w:r w:rsidRPr="009C1D94">
              <w:rPr>
                <w:rFonts w:cs="Arial"/>
                <w:bCs/>
              </w:rPr>
              <w:t>ten Phrasierungseinheit zugeordnet. Bei einfachem Auftreten entscheidet die Verwendung eines Lee</w:t>
            </w:r>
            <w:r w:rsidRPr="009C1D94">
              <w:rPr>
                <w:rFonts w:cs="Arial"/>
                <w:bCs/>
              </w:rPr>
              <w:t>r</w:t>
            </w:r>
            <w:r w:rsidRPr="009C1D94">
              <w:rPr>
                <w:rFonts w:cs="Arial"/>
                <w:bCs/>
              </w:rPr>
              <w:t>zeichens darüber, welcher Phrasierungseinheit das Zeichen zugeordnet wird.</w:t>
            </w:r>
          </w:p>
        </w:tc>
      </w:tr>
    </w:tbl>
    <w:p w:rsidR="0017136A" w:rsidRDefault="0017136A" w:rsidP="0017136A">
      <w:pPr>
        <w:pStyle w:val="Standard-BlockCharCharChar"/>
      </w:pPr>
    </w:p>
    <w:p w:rsidR="0017136A" w:rsidRDefault="0017136A" w:rsidP="0017136A">
      <w:pPr>
        <w:pStyle w:val="Standard-BlockCharCharChar"/>
      </w:pPr>
      <w:r>
        <w:t>Beispiel:</w:t>
      </w:r>
    </w:p>
    <w:p w:rsidR="0017136A" w:rsidRDefault="0017136A" w:rsidP="0017136A">
      <w:pPr>
        <w:pStyle w:val="Standard-BlockCharCharChar"/>
      </w:pPr>
    </w:p>
    <w:p w:rsidR="0017136A" w:rsidRPr="00466EB5" w:rsidRDefault="0017136A" w:rsidP="0017136A">
      <w:pPr>
        <w:pStyle w:val="Standard-BlockCharCharChar"/>
      </w:pPr>
      <w:r>
        <w:t>Die</w:t>
      </w:r>
      <w:r w:rsidRPr="00466EB5">
        <w:t xml:space="preserve"> folgende </w:t>
      </w:r>
      <w:r>
        <w:t>Segmentkette</w:t>
      </w:r>
      <w:r w:rsidRPr="00466EB5">
        <w:t xml:space="preserve"> von Sprecher </w:t>
      </w:r>
      <w:r>
        <w:t>S1</w:t>
      </w:r>
      <w:r w:rsidRPr="00466EB5">
        <w:t xml:space="preserve"> wird mit der Segmentierung: „</w:t>
      </w:r>
      <w:r>
        <w:t>GAT</w:t>
      </w:r>
      <w:r w:rsidRPr="00466EB5">
        <w:t>: </w:t>
      </w:r>
      <w:r>
        <w:t>Intonation Units</w:t>
      </w:r>
      <w:r w:rsidRPr="00466EB5">
        <w:t>“ ...</w:t>
      </w:r>
    </w:p>
    <w:p w:rsidR="0017136A" w:rsidRPr="00466EB5" w:rsidRDefault="0017136A" w:rsidP="0017136A">
      <w:pPr>
        <w:pStyle w:val="Standard-BlockCharCharChar"/>
      </w:pPr>
    </w:p>
    <w:p w:rsidR="0017136A" w:rsidRDefault="0017136A" w:rsidP="0017136A">
      <w:pPr>
        <w:pStyle w:val="BildChar"/>
      </w:pPr>
      <w:r>
        <w:rPr>
          <w:noProof/>
        </w:rPr>
        <w:drawing>
          <wp:inline distT="0" distB="0" distL="0" distR="0">
            <wp:extent cx="5934710" cy="621030"/>
            <wp:effectExtent l="0" t="0" r="889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621030"/>
                    </a:xfrm>
                    <a:prstGeom prst="rect">
                      <a:avLst/>
                    </a:prstGeom>
                    <a:noFill/>
                    <a:ln>
                      <a:noFill/>
                    </a:ln>
                  </pic:spPr>
                </pic:pic>
              </a:graphicData>
            </a:graphic>
          </wp:inline>
        </w:drawing>
      </w:r>
    </w:p>
    <w:p w:rsidR="0017136A" w:rsidRDefault="0017136A" w:rsidP="0017136A"/>
    <w:p w:rsidR="0017136A" w:rsidRDefault="0017136A" w:rsidP="0017136A">
      <w:r w:rsidRPr="00466EB5">
        <w:t xml:space="preserve">... folgendermaßen in </w:t>
      </w:r>
      <w:r>
        <w:t>Phrasierungseinheiten (PE) segmentiert</w:t>
      </w:r>
      <w:r w:rsidRPr="00466EB5">
        <w:t>:</w:t>
      </w:r>
    </w:p>
    <w:p w:rsidR="0017136A" w:rsidRDefault="0017136A" w:rsidP="0017136A"/>
    <w:tbl>
      <w:tblPr>
        <w:tblStyle w:val="Tabellenraster"/>
        <w:tblW w:w="0" w:type="auto"/>
        <w:tblInd w:w="108" w:type="dxa"/>
        <w:tblLook w:val="00BF" w:firstRow="1" w:lastRow="0" w:firstColumn="1" w:lastColumn="0" w:noHBand="0" w:noVBand="0"/>
      </w:tblPr>
      <w:tblGrid>
        <w:gridCol w:w="564"/>
        <w:gridCol w:w="2220"/>
        <w:gridCol w:w="3459"/>
        <w:gridCol w:w="2937"/>
      </w:tblGrid>
      <w:tr w:rsidR="0017136A" w:rsidTr="00552443">
        <w:tc>
          <w:tcPr>
            <w:tcW w:w="9386" w:type="dxa"/>
            <w:gridSpan w:val="4"/>
            <w:tcBorders>
              <w:bottom w:val="single" w:sz="4" w:space="0" w:color="auto"/>
            </w:tcBorders>
            <w:shd w:val="clear" w:color="auto" w:fill="C0C0C0"/>
          </w:tcPr>
          <w:p w:rsidR="0017136A" w:rsidRPr="00DC51DD" w:rsidRDefault="0017136A" w:rsidP="00552443">
            <w:pPr>
              <w:jc w:val="center"/>
              <w:rPr>
                <w:b/>
              </w:rPr>
            </w:pPr>
            <w:r w:rsidRPr="00DC51DD">
              <w:rPr>
                <w:b/>
              </w:rPr>
              <w:t>Segmentkette</w:t>
            </w:r>
          </w:p>
        </w:tc>
      </w:tr>
      <w:tr w:rsidR="0017136A" w:rsidRPr="00DC51DD" w:rsidTr="00552443">
        <w:tc>
          <w:tcPr>
            <w:tcW w:w="567" w:type="dxa"/>
            <w:shd w:val="clear" w:color="auto" w:fill="FFFF99"/>
          </w:tcPr>
          <w:p w:rsidR="0017136A" w:rsidRPr="00DC51DD" w:rsidRDefault="0017136A" w:rsidP="00552443">
            <w:pPr>
              <w:jc w:val="center"/>
              <w:rPr>
                <w:b/>
              </w:rPr>
            </w:pPr>
            <w:r w:rsidRPr="00DC51DD">
              <w:rPr>
                <w:b/>
              </w:rPr>
              <w:t>PE</w:t>
            </w:r>
          </w:p>
        </w:tc>
        <w:tc>
          <w:tcPr>
            <w:tcW w:w="2268" w:type="dxa"/>
            <w:shd w:val="clear" w:color="auto" w:fill="FFFF99"/>
          </w:tcPr>
          <w:p w:rsidR="0017136A" w:rsidRPr="00DC51DD" w:rsidRDefault="0017136A" w:rsidP="00552443">
            <w:pPr>
              <w:jc w:val="center"/>
              <w:rPr>
                <w:b/>
              </w:rPr>
            </w:pPr>
            <w:r w:rsidRPr="00DC51DD">
              <w:rPr>
                <w:b/>
              </w:rPr>
              <w:t>PE</w:t>
            </w:r>
          </w:p>
        </w:tc>
        <w:tc>
          <w:tcPr>
            <w:tcW w:w="3544" w:type="dxa"/>
            <w:shd w:val="clear" w:color="auto" w:fill="FFFF99"/>
          </w:tcPr>
          <w:p w:rsidR="0017136A" w:rsidRPr="00DC51DD" w:rsidRDefault="0017136A" w:rsidP="00552443">
            <w:pPr>
              <w:jc w:val="center"/>
              <w:rPr>
                <w:b/>
              </w:rPr>
            </w:pPr>
            <w:r w:rsidRPr="00DC51DD">
              <w:rPr>
                <w:b/>
              </w:rPr>
              <w:t>PE</w:t>
            </w:r>
          </w:p>
        </w:tc>
        <w:tc>
          <w:tcPr>
            <w:tcW w:w="3007" w:type="dxa"/>
            <w:shd w:val="clear" w:color="auto" w:fill="FFFF99"/>
          </w:tcPr>
          <w:p w:rsidR="0017136A" w:rsidRPr="00DC51DD" w:rsidRDefault="0017136A" w:rsidP="00552443">
            <w:pPr>
              <w:jc w:val="center"/>
              <w:rPr>
                <w:b/>
              </w:rPr>
            </w:pPr>
            <w:r w:rsidRPr="00DC51DD">
              <w:rPr>
                <w:b/>
              </w:rPr>
              <w:t>PE</w:t>
            </w:r>
          </w:p>
        </w:tc>
      </w:tr>
      <w:tr w:rsidR="0017136A" w:rsidRPr="00DC51DD" w:rsidTr="00552443">
        <w:tc>
          <w:tcPr>
            <w:tcW w:w="567" w:type="dxa"/>
          </w:tcPr>
          <w:p w:rsidR="0017136A" w:rsidRPr="00DC51DD" w:rsidRDefault="0017136A" w:rsidP="00552443">
            <w:pPr>
              <w:rPr>
                <w:sz w:val="16"/>
                <w:szCs w:val="16"/>
              </w:rPr>
            </w:pPr>
            <w:r w:rsidRPr="00DC51DD">
              <w:rPr>
                <w:sz w:val="16"/>
                <w:szCs w:val="16"/>
              </w:rPr>
              <w:t>ja:;</w:t>
            </w:r>
          </w:p>
        </w:tc>
        <w:tc>
          <w:tcPr>
            <w:tcW w:w="2268" w:type="dxa"/>
          </w:tcPr>
          <w:p w:rsidR="0017136A" w:rsidRPr="00DC51DD" w:rsidRDefault="0017136A" w:rsidP="00552443">
            <w:pPr>
              <w:rPr>
                <w:sz w:val="16"/>
                <w:szCs w:val="16"/>
              </w:rPr>
            </w:pPr>
            <w:r w:rsidRPr="00DC51DD">
              <w:rPr>
                <w:sz w:val="16"/>
                <w:szCs w:val="16"/>
              </w:rPr>
              <w:t>(.) die VIERziger gen</w:t>
            </w:r>
            <w:r w:rsidRPr="00DC51DD">
              <w:rPr>
                <w:sz w:val="16"/>
                <w:szCs w:val="16"/>
              </w:rPr>
              <w:t>e</w:t>
            </w:r>
            <w:r w:rsidRPr="00DC51DD">
              <w:rPr>
                <w:sz w:val="16"/>
                <w:szCs w:val="16"/>
              </w:rPr>
              <w:t>ration so;=</w:t>
            </w:r>
          </w:p>
        </w:tc>
        <w:tc>
          <w:tcPr>
            <w:tcW w:w="3544" w:type="dxa"/>
          </w:tcPr>
          <w:p w:rsidR="0017136A" w:rsidRPr="00DC51DD" w:rsidRDefault="0017136A" w:rsidP="00552443">
            <w:pPr>
              <w:rPr>
                <w:sz w:val="16"/>
                <w:szCs w:val="16"/>
              </w:rPr>
            </w:pPr>
            <w:r w:rsidRPr="00DC51DD">
              <w:rPr>
                <w:sz w:val="16"/>
                <w:szCs w:val="16"/>
              </w:rPr>
              <w:t>=das=s: !WA:HN!sinnig viele die sich da ham SCHE</w:t>
            </w:r>
            <w:r w:rsidRPr="00DC51DD">
              <w:rPr>
                <w:sz w:val="16"/>
                <w:szCs w:val="16"/>
              </w:rPr>
              <w:t>I</w:t>
            </w:r>
            <w:r w:rsidRPr="00DC51DD">
              <w:rPr>
                <w:sz w:val="16"/>
                <w:szCs w:val="16"/>
              </w:rPr>
              <w:t>den lassen.=</w:t>
            </w:r>
          </w:p>
        </w:tc>
        <w:tc>
          <w:tcPr>
            <w:tcW w:w="3007" w:type="dxa"/>
          </w:tcPr>
          <w:p w:rsidR="0017136A" w:rsidRPr="00DC51DD" w:rsidRDefault="0017136A" w:rsidP="00552443">
            <w:pPr>
              <w:rPr>
                <w:sz w:val="16"/>
                <w:szCs w:val="16"/>
              </w:rPr>
            </w:pPr>
            <w:r w:rsidRPr="00DC51DD">
              <w:rPr>
                <w:sz w:val="16"/>
                <w:szCs w:val="16"/>
              </w:rPr>
              <w:t>=oder scheiden lassen ÜBE</w:t>
            </w:r>
            <w:r w:rsidRPr="00DC51DD">
              <w:rPr>
                <w:sz w:val="16"/>
                <w:szCs w:val="16"/>
              </w:rPr>
              <w:t>R</w:t>
            </w:r>
            <w:r w:rsidRPr="00DC51DD">
              <w:rPr>
                <w:sz w:val="16"/>
                <w:szCs w:val="16"/>
              </w:rPr>
              <w:t>haupt.</w:t>
            </w:r>
          </w:p>
        </w:tc>
      </w:tr>
    </w:tbl>
    <w:p w:rsidR="0017136A" w:rsidRDefault="0017136A" w:rsidP="0017136A"/>
    <w:p w:rsidR="0017136A" w:rsidRDefault="0017136A" w:rsidP="0017136A">
      <w:pPr>
        <w:pStyle w:val="berschrift2"/>
        <w:numPr>
          <w:ilvl w:val="0"/>
          <w:numId w:val="0"/>
        </w:numPr>
      </w:pPr>
      <w:r>
        <w:br w:type="page"/>
      </w:r>
      <w:bookmarkStart w:id="57" w:name="_Toc260215026"/>
      <w:r w:rsidRPr="00466EB5">
        <w:lastRenderedPageBreak/>
        <w:t>Segmentierung: „</w:t>
      </w:r>
      <w:r>
        <w:t>CHAT</w:t>
      </w:r>
      <w:r w:rsidRPr="00466EB5">
        <w:t>: </w:t>
      </w:r>
      <w:r>
        <w:t>Utterance</w:t>
      </w:r>
      <w:r w:rsidRPr="00466EB5">
        <w:t>“</w:t>
      </w:r>
      <w:bookmarkEnd w:id="57"/>
    </w:p>
    <w:p w:rsidR="0017136A" w:rsidRDefault="0017136A" w:rsidP="0017136A"/>
    <w:tbl>
      <w:tblPr>
        <w:tblStyle w:val="Tabellenraster"/>
        <w:tblW w:w="0" w:type="auto"/>
        <w:tblInd w:w="108" w:type="dxa"/>
        <w:tblLook w:val="0000" w:firstRow="0" w:lastRow="0" w:firstColumn="0" w:lastColumn="0" w:noHBand="0" w:noVBand="0"/>
      </w:tblPr>
      <w:tblGrid>
        <w:gridCol w:w="2977"/>
        <w:gridCol w:w="2410"/>
      </w:tblGrid>
      <w:tr w:rsidR="0017136A" w:rsidRPr="00AC18DA" w:rsidTr="00552443">
        <w:trPr>
          <w:trHeight w:hRule="exact" w:val="397"/>
        </w:trPr>
        <w:tc>
          <w:tcPr>
            <w:tcW w:w="2977" w:type="dxa"/>
            <w:shd w:val="clear" w:color="auto" w:fill="D9D9D9"/>
          </w:tcPr>
          <w:p w:rsidR="0017136A" w:rsidRPr="00AC18DA" w:rsidRDefault="0017136A" w:rsidP="00552443">
            <w:pPr>
              <w:widowControl/>
              <w:tabs>
                <w:tab w:val="clear" w:pos="482"/>
              </w:tabs>
              <w:jc w:val="left"/>
              <w:rPr>
                <w:rFonts w:cs="Arial"/>
                <w:b/>
                <w:bCs/>
              </w:rPr>
            </w:pPr>
            <w:r w:rsidRPr="00AC18DA">
              <w:rPr>
                <w:rFonts w:cs="Arial"/>
                <w:b/>
                <w:bCs/>
              </w:rPr>
              <w:t>Name</w:t>
            </w:r>
          </w:p>
        </w:tc>
        <w:tc>
          <w:tcPr>
            <w:tcW w:w="2410" w:type="dxa"/>
            <w:shd w:val="clear" w:color="auto" w:fill="D9D9D9"/>
          </w:tcPr>
          <w:p w:rsidR="0017136A" w:rsidRPr="00AC18DA" w:rsidRDefault="0017136A" w:rsidP="00552443">
            <w:pPr>
              <w:widowControl/>
              <w:tabs>
                <w:tab w:val="clear" w:pos="482"/>
              </w:tabs>
              <w:jc w:val="left"/>
              <w:rPr>
                <w:rFonts w:cs="Arial"/>
                <w:b/>
                <w:bCs/>
              </w:rPr>
            </w:pPr>
            <w:r w:rsidRPr="00AC18DA">
              <w:rPr>
                <w:rFonts w:cs="Arial"/>
                <w:b/>
                <w:bCs/>
              </w:rPr>
              <w:t>Standard-Werte</w:t>
            </w:r>
          </w:p>
        </w:tc>
      </w:tr>
      <w:tr w:rsidR="0017136A" w:rsidRPr="00AC18DA" w:rsidTr="00552443">
        <w:trPr>
          <w:trHeight w:hRule="exact" w:val="397"/>
        </w:trPr>
        <w:tc>
          <w:tcPr>
            <w:tcW w:w="2977" w:type="dxa"/>
          </w:tcPr>
          <w:p w:rsidR="0017136A" w:rsidRPr="00AC18DA" w:rsidRDefault="0017136A" w:rsidP="00552443">
            <w:pPr>
              <w:widowControl/>
              <w:tabs>
                <w:tab w:val="clear" w:pos="482"/>
              </w:tabs>
              <w:jc w:val="left"/>
              <w:rPr>
                <w:rFonts w:cs="Arial"/>
                <w:bCs/>
              </w:rPr>
            </w:pPr>
            <w:bookmarkStart w:id="58" w:name="PERIOD"/>
            <w:r w:rsidRPr="00AC18DA">
              <w:rPr>
                <w:rFonts w:cs="Arial"/>
                <w:bCs/>
              </w:rPr>
              <w:t>PERIOD</w:t>
            </w:r>
            <w:bookmarkEnd w:id="58"/>
          </w:p>
        </w:tc>
        <w:tc>
          <w:tcPr>
            <w:tcW w:w="2410" w:type="dxa"/>
          </w:tcPr>
          <w:p w:rsidR="0017136A" w:rsidRPr="00AC18DA" w:rsidRDefault="0017136A" w:rsidP="00552443">
            <w:pPr>
              <w:widowControl/>
              <w:tabs>
                <w:tab w:val="clear" w:pos="482"/>
              </w:tabs>
              <w:jc w:val="left"/>
              <w:rPr>
                <w:rFonts w:ascii="Times New Roman" w:hAnsi="Times New Roman"/>
              </w:rPr>
            </w:pPr>
            <w:r w:rsidRPr="00AC18DA">
              <w:rPr>
                <w:rFonts w:ascii="Times New Roman" w:hAnsi="Times New Roman"/>
                <w:b/>
                <w:bCs/>
              </w:rPr>
              <w:t>.</w:t>
            </w:r>
            <w:r w:rsidRPr="00AC18DA">
              <w:rPr>
                <w:rFonts w:ascii="Times New Roman" w:hAnsi="Times New Roman"/>
                <w:color w:val="C0C0C0"/>
              </w:rPr>
              <w:t xml:space="preserve"> </w:t>
            </w:r>
          </w:p>
        </w:tc>
      </w:tr>
      <w:tr w:rsidR="0017136A" w:rsidRPr="00AC18DA" w:rsidTr="00552443">
        <w:trPr>
          <w:trHeight w:hRule="exact" w:val="397"/>
        </w:trPr>
        <w:tc>
          <w:tcPr>
            <w:tcW w:w="2977" w:type="dxa"/>
          </w:tcPr>
          <w:p w:rsidR="0017136A" w:rsidRPr="00AC18DA" w:rsidRDefault="0017136A" w:rsidP="00552443">
            <w:pPr>
              <w:widowControl/>
              <w:tabs>
                <w:tab w:val="clear" w:pos="482"/>
              </w:tabs>
              <w:jc w:val="left"/>
              <w:rPr>
                <w:rFonts w:cs="Arial"/>
                <w:bCs/>
              </w:rPr>
            </w:pPr>
            <w:bookmarkStart w:id="59" w:name="QUESTION_MARK"/>
            <w:r w:rsidRPr="00AC18DA">
              <w:rPr>
                <w:rFonts w:cs="Arial"/>
                <w:bCs/>
              </w:rPr>
              <w:t>QUESTION_MARK</w:t>
            </w:r>
            <w:bookmarkEnd w:id="59"/>
          </w:p>
        </w:tc>
        <w:tc>
          <w:tcPr>
            <w:tcW w:w="2410" w:type="dxa"/>
          </w:tcPr>
          <w:p w:rsidR="0017136A" w:rsidRPr="00AC18DA" w:rsidRDefault="0017136A" w:rsidP="00552443">
            <w:pPr>
              <w:widowControl/>
              <w:tabs>
                <w:tab w:val="clear" w:pos="482"/>
              </w:tabs>
              <w:jc w:val="left"/>
              <w:rPr>
                <w:rFonts w:ascii="Times New Roman" w:hAnsi="Times New Roman"/>
              </w:rPr>
            </w:pPr>
            <w:r w:rsidRPr="00AC18DA">
              <w:rPr>
                <w:rFonts w:ascii="Times New Roman" w:hAnsi="Times New Roman"/>
                <w:b/>
                <w:bCs/>
              </w:rPr>
              <w:t>?</w:t>
            </w:r>
            <w:r w:rsidRPr="00AC18DA">
              <w:rPr>
                <w:rFonts w:ascii="Times New Roman" w:hAnsi="Times New Roman"/>
                <w:color w:val="C0C0C0"/>
              </w:rPr>
              <w:t xml:space="preserve"> </w:t>
            </w:r>
          </w:p>
        </w:tc>
      </w:tr>
      <w:tr w:rsidR="0017136A" w:rsidRPr="00AC18DA" w:rsidTr="00552443">
        <w:trPr>
          <w:trHeight w:hRule="exact" w:val="397"/>
        </w:trPr>
        <w:tc>
          <w:tcPr>
            <w:tcW w:w="2977" w:type="dxa"/>
          </w:tcPr>
          <w:p w:rsidR="0017136A" w:rsidRPr="00AC18DA" w:rsidRDefault="0017136A" w:rsidP="00552443">
            <w:pPr>
              <w:widowControl/>
              <w:tabs>
                <w:tab w:val="clear" w:pos="482"/>
              </w:tabs>
              <w:jc w:val="left"/>
              <w:rPr>
                <w:rFonts w:cs="Arial"/>
                <w:bCs/>
              </w:rPr>
            </w:pPr>
            <w:bookmarkStart w:id="60" w:name="EXCLAMATION_MARK"/>
            <w:r w:rsidRPr="00AC18DA">
              <w:rPr>
                <w:rFonts w:cs="Arial"/>
                <w:bCs/>
              </w:rPr>
              <w:t>EXCLAMATION_MARK</w:t>
            </w:r>
            <w:bookmarkEnd w:id="60"/>
          </w:p>
        </w:tc>
        <w:tc>
          <w:tcPr>
            <w:tcW w:w="2410" w:type="dxa"/>
          </w:tcPr>
          <w:p w:rsidR="0017136A" w:rsidRPr="00AC18DA" w:rsidRDefault="0017136A" w:rsidP="00552443">
            <w:pPr>
              <w:widowControl/>
              <w:tabs>
                <w:tab w:val="clear" w:pos="482"/>
              </w:tabs>
              <w:jc w:val="left"/>
              <w:rPr>
                <w:rFonts w:ascii="Times New Roman" w:hAnsi="Times New Roman"/>
              </w:rPr>
            </w:pPr>
            <w:r w:rsidRPr="00AC18DA">
              <w:rPr>
                <w:rFonts w:ascii="Times New Roman" w:hAnsi="Times New Roman"/>
                <w:b/>
                <w:bCs/>
              </w:rPr>
              <w:t>!</w:t>
            </w:r>
            <w:r w:rsidRPr="00AC18DA">
              <w:rPr>
                <w:rFonts w:ascii="Times New Roman" w:hAnsi="Times New Roman"/>
                <w:color w:val="C0C0C0"/>
              </w:rPr>
              <w:t xml:space="preserve">  </w:t>
            </w:r>
          </w:p>
        </w:tc>
      </w:tr>
      <w:tr w:rsidR="0017136A" w:rsidRPr="00AC18DA" w:rsidTr="00552443">
        <w:trPr>
          <w:trHeight w:hRule="exact" w:val="397"/>
        </w:trPr>
        <w:tc>
          <w:tcPr>
            <w:tcW w:w="2977" w:type="dxa"/>
          </w:tcPr>
          <w:p w:rsidR="0017136A" w:rsidRPr="00AC18DA" w:rsidRDefault="0017136A" w:rsidP="00552443">
            <w:pPr>
              <w:widowControl/>
              <w:tabs>
                <w:tab w:val="clear" w:pos="482"/>
              </w:tabs>
              <w:jc w:val="left"/>
              <w:rPr>
                <w:rFonts w:cs="Arial"/>
                <w:bCs/>
              </w:rPr>
            </w:pPr>
            <w:r w:rsidRPr="00AC18DA">
              <w:rPr>
                <w:rFonts w:cs="Arial"/>
                <w:bCs/>
              </w:rPr>
              <w:t>SPACE</w:t>
            </w:r>
          </w:p>
        </w:tc>
        <w:tc>
          <w:tcPr>
            <w:tcW w:w="2410" w:type="dxa"/>
          </w:tcPr>
          <w:p w:rsidR="0017136A" w:rsidRPr="00AC18DA" w:rsidRDefault="0017136A" w:rsidP="00552443">
            <w:pPr>
              <w:widowControl/>
              <w:tabs>
                <w:tab w:val="clear" w:pos="482"/>
              </w:tabs>
              <w:jc w:val="left"/>
              <w:rPr>
                <w:rFonts w:ascii="Times New Roman" w:hAnsi="Times New Roman"/>
              </w:rPr>
            </w:pPr>
          </w:p>
        </w:tc>
      </w:tr>
    </w:tbl>
    <w:p w:rsidR="0017136A" w:rsidRDefault="0017136A" w:rsidP="0017136A"/>
    <w:p w:rsidR="0017136A" w:rsidRDefault="0017136A" w:rsidP="0017136A">
      <w:r>
        <w:t>Erläuterung: Alle Äußerungsendzeichen in CHAT (also sowohl die „Basic Utterance terminators“ als auch die „Special Utterance Terminators“, vgl. MacWhiney 2000: 60 und 66 ff) setzen sich aus Zeichenketten zusammen, die mit einem Punkt, einem Fragezeichen oder einem Ausrufezeichen enden. Der Segme</w:t>
      </w:r>
      <w:r>
        <w:t>n</w:t>
      </w:r>
      <w:r>
        <w:t>tierungs-Algorithmus erlaubt zusätzlich ein (optionales) Leerzeichen hinter diesen Äußerungsendze</w:t>
      </w:r>
      <w:r>
        <w:t>i</w:t>
      </w:r>
      <w:r>
        <w:t>chen.</w:t>
      </w:r>
    </w:p>
    <w:p w:rsidR="0017136A" w:rsidRDefault="0017136A" w:rsidP="0017136A"/>
    <w:p w:rsidR="0017136A" w:rsidRDefault="0017136A" w:rsidP="0017136A">
      <w:pPr>
        <w:pStyle w:val="Standard-BlockCharCharChar"/>
      </w:pPr>
      <w:r>
        <w:t>Beispiel:</w:t>
      </w:r>
    </w:p>
    <w:p w:rsidR="0017136A" w:rsidRDefault="0017136A" w:rsidP="0017136A">
      <w:pPr>
        <w:pStyle w:val="Standard-BlockCharCharChar"/>
      </w:pPr>
    </w:p>
    <w:p w:rsidR="0017136A" w:rsidRPr="00466EB5" w:rsidRDefault="0017136A" w:rsidP="0017136A">
      <w:pPr>
        <w:pStyle w:val="Standard-BlockCharCharChar"/>
      </w:pPr>
      <w:r>
        <w:t>Die</w:t>
      </w:r>
      <w:r w:rsidRPr="00466EB5">
        <w:t xml:space="preserve"> folgende </w:t>
      </w:r>
      <w:r>
        <w:t>Segmentkette</w:t>
      </w:r>
      <w:r w:rsidRPr="00466EB5">
        <w:t xml:space="preserve"> von Sprecher </w:t>
      </w:r>
      <w:r>
        <w:t>CHI</w:t>
      </w:r>
      <w:r w:rsidRPr="00466EB5">
        <w:t xml:space="preserve"> wird mit der Segmentierung: „</w:t>
      </w:r>
      <w:r>
        <w:t>CHAT</w:t>
      </w:r>
      <w:r w:rsidRPr="00466EB5">
        <w:t>: </w:t>
      </w:r>
      <w:r>
        <w:t>Utterance</w:t>
      </w:r>
      <w:r w:rsidRPr="00466EB5">
        <w:t>“ ...</w:t>
      </w:r>
    </w:p>
    <w:p w:rsidR="0017136A" w:rsidRPr="00466EB5" w:rsidRDefault="0017136A" w:rsidP="0017136A">
      <w:pPr>
        <w:pStyle w:val="Standard-BlockCharCharChar"/>
      </w:pPr>
    </w:p>
    <w:p w:rsidR="0017136A" w:rsidRDefault="0017136A" w:rsidP="0017136A">
      <w:r>
        <w:rPr>
          <w:noProof/>
        </w:rPr>
        <w:drawing>
          <wp:inline distT="0" distB="0" distL="0" distR="0">
            <wp:extent cx="3830320" cy="534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0320" cy="534670"/>
                    </a:xfrm>
                    <a:prstGeom prst="rect">
                      <a:avLst/>
                    </a:prstGeom>
                    <a:noFill/>
                    <a:ln>
                      <a:noFill/>
                    </a:ln>
                  </pic:spPr>
                </pic:pic>
              </a:graphicData>
            </a:graphic>
          </wp:inline>
        </w:drawing>
      </w:r>
    </w:p>
    <w:p w:rsidR="0017136A" w:rsidRDefault="0017136A" w:rsidP="0017136A"/>
    <w:p w:rsidR="0017136A" w:rsidRDefault="0017136A" w:rsidP="0017136A">
      <w:r w:rsidRPr="00466EB5">
        <w:t xml:space="preserve">... folgendermaßen in </w:t>
      </w:r>
      <w:r>
        <w:t>Äußerungen (U) segmentiert</w:t>
      </w:r>
      <w:r w:rsidRPr="00466EB5">
        <w:t>:</w:t>
      </w:r>
    </w:p>
    <w:p w:rsidR="0017136A" w:rsidRDefault="0017136A" w:rsidP="0017136A"/>
    <w:tbl>
      <w:tblPr>
        <w:tblStyle w:val="Tabellenraster"/>
        <w:tblW w:w="0" w:type="auto"/>
        <w:tblInd w:w="108" w:type="dxa"/>
        <w:tblLook w:val="00BF" w:firstRow="1" w:lastRow="0" w:firstColumn="1" w:lastColumn="0" w:noHBand="0" w:noVBand="0"/>
      </w:tblPr>
      <w:tblGrid>
        <w:gridCol w:w="830"/>
        <w:gridCol w:w="1687"/>
        <w:gridCol w:w="1843"/>
        <w:gridCol w:w="850"/>
      </w:tblGrid>
      <w:tr w:rsidR="0017136A" w:rsidTr="00552443">
        <w:tc>
          <w:tcPr>
            <w:tcW w:w="5103" w:type="dxa"/>
            <w:gridSpan w:val="4"/>
            <w:tcBorders>
              <w:bottom w:val="single" w:sz="4" w:space="0" w:color="auto"/>
            </w:tcBorders>
            <w:shd w:val="clear" w:color="auto" w:fill="C0C0C0"/>
          </w:tcPr>
          <w:p w:rsidR="0017136A" w:rsidRPr="00DC51DD" w:rsidRDefault="0017136A" w:rsidP="00552443">
            <w:pPr>
              <w:jc w:val="center"/>
              <w:rPr>
                <w:b/>
              </w:rPr>
            </w:pPr>
            <w:r w:rsidRPr="00DC51DD">
              <w:rPr>
                <w:b/>
              </w:rPr>
              <w:t>Segmentkette</w:t>
            </w:r>
          </w:p>
        </w:tc>
      </w:tr>
      <w:tr w:rsidR="0017136A" w:rsidRPr="00DC51DD" w:rsidTr="00552443">
        <w:tc>
          <w:tcPr>
            <w:tcW w:w="723" w:type="dxa"/>
            <w:shd w:val="clear" w:color="auto" w:fill="FFFF99"/>
          </w:tcPr>
          <w:p w:rsidR="0017136A" w:rsidRPr="00DC51DD" w:rsidRDefault="0017136A" w:rsidP="00552443">
            <w:pPr>
              <w:jc w:val="center"/>
              <w:rPr>
                <w:b/>
              </w:rPr>
            </w:pPr>
            <w:r>
              <w:rPr>
                <w:b/>
              </w:rPr>
              <w:t>U</w:t>
            </w:r>
          </w:p>
        </w:tc>
        <w:tc>
          <w:tcPr>
            <w:tcW w:w="1687" w:type="dxa"/>
            <w:shd w:val="clear" w:color="auto" w:fill="FFFF99"/>
          </w:tcPr>
          <w:p w:rsidR="0017136A" w:rsidRPr="00DC51DD" w:rsidRDefault="0017136A" w:rsidP="00552443">
            <w:pPr>
              <w:jc w:val="center"/>
              <w:rPr>
                <w:b/>
              </w:rPr>
            </w:pPr>
            <w:r>
              <w:rPr>
                <w:b/>
              </w:rPr>
              <w:t>U</w:t>
            </w:r>
          </w:p>
        </w:tc>
        <w:tc>
          <w:tcPr>
            <w:tcW w:w="1843" w:type="dxa"/>
            <w:shd w:val="clear" w:color="auto" w:fill="FFFF99"/>
          </w:tcPr>
          <w:p w:rsidR="0017136A" w:rsidRPr="00DC51DD" w:rsidRDefault="0017136A" w:rsidP="00552443">
            <w:pPr>
              <w:jc w:val="center"/>
              <w:rPr>
                <w:b/>
              </w:rPr>
            </w:pPr>
            <w:r>
              <w:rPr>
                <w:b/>
              </w:rPr>
              <w:t>U</w:t>
            </w:r>
          </w:p>
        </w:tc>
        <w:tc>
          <w:tcPr>
            <w:tcW w:w="850" w:type="dxa"/>
            <w:shd w:val="clear" w:color="auto" w:fill="FFFF99"/>
          </w:tcPr>
          <w:p w:rsidR="0017136A" w:rsidRPr="00DC51DD" w:rsidRDefault="0017136A" w:rsidP="00552443">
            <w:pPr>
              <w:jc w:val="center"/>
              <w:rPr>
                <w:b/>
              </w:rPr>
            </w:pPr>
            <w:r>
              <w:rPr>
                <w:b/>
              </w:rPr>
              <w:t>U</w:t>
            </w:r>
          </w:p>
        </w:tc>
      </w:tr>
      <w:tr w:rsidR="0017136A" w:rsidRPr="00DC51DD" w:rsidTr="00552443">
        <w:tc>
          <w:tcPr>
            <w:tcW w:w="723" w:type="dxa"/>
          </w:tcPr>
          <w:p w:rsidR="0017136A" w:rsidRPr="00AD144C" w:rsidRDefault="0017136A" w:rsidP="00552443">
            <w:pPr>
              <w:rPr>
                <w:sz w:val="16"/>
                <w:szCs w:val="16"/>
              </w:rPr>
            </w:pPr>
            <w:r w:rsidRPr="00AD144C">
              <w:rPr>
                <w:sz w:val="16"/>
                <w:szCs w:val="16"/>
              </w:rPr>
              <w:t>Mummy!</w:t>
            </w:r>
          </w:p>
        </w:tc>
        <w:tc>
          <w:tcPr>
            <w:tcW w:w="1687" w:type="dxa"/>
          </w:tcPr>
          <w:p w:rsidR="0017136A" w:rsidRPr="00AD144C" w:rsidRDefault="0017136A" w:rsidP="00552443">
            <w:pPr>
              <w:rPr>
                <w:sz w:val="16"/>
                <w:szCs w:val="16"/>
              </w:rPr>
            </w:pPr>
            <w:r w:rsidRPr="00AD144C">
              <w:rPr>
                <w:sz w:val="16"/>
                <w:szCs w:val="16"/>
              </w:rPr>
              <w:t>I want something+...</w:t>
            </w:r>
          </w:p>
        </w:tc>
        <w:tc>
          <w:tcPr>
            <w:tcW w:w="1843" w:type="dxa"/>
          </w:tcPr>
          <w:p w:rsidR="0017136A" w:rsidRPr="00C9757C" w:rsidRDefault="0017136A" w:rsidP="00552443">
            <w:pPr>
              <w:rPr>
                <w:sz w:val="16"/>
                <w:szCs w:val="16"/>
              </w:rPr>
            </w:pPr>
            <w:r w:rsidRPr="00C9757C">
              <w:rPr>
                <w:sz w:val="16"/>
                <w:szCs w:val="16"/>
              </w:rPr>
              <w:t>Something to drink.</w:t>
            </w:r>
          </w:p>
        </w:tc>
        <w:tc>
          <w:tcPr>
            <w:tcW w:w="850" w:type="dxa"/>
          </w:tcPr>
          <w:p w:rsidR="0017136A" w:rsidRPr="00C9757C" w:rsidRDefault="0017136A" w:rsidP="00552443">
            <w:pPr>
              <w:rPr>
                <w:sz w:val="16"/>
                <w:szCs w:val="16"/>
              </w:rPr>
            </w:pPr>
            <w:r w:rsidRPr="00C9757C">
              <w:rPr>
                <w:sz w:val="16"/>
                <w:szCs w:val="16"/>
              </w:rPr>
              <w:t>Can I?</w:t>
            </w:r>
          </w:p>
        </w:tc>
      </w:tr>
    </w:tbl>
    <w:p w:rsidR="0017136A" w:rsidRDefault="0017136A" w:rsidP="0017136A"/>
    <w:p w:rsidR="0017136A" w:rsidRPr="00C114CF" w:rsidRDefault="0017136A" w:rsidP="0017136A">
      <w:pPr>
        <w:pStyle w:val="berschrift2"/>
        <w:numPr>
          <w:ilvl w:val="0"/>
          <w:numId w:val="0"/>
        </w:numPr>
        <w:rPr>
          <w:lang w:val="en-GB"/>
        </w:rPr>
      </w:pPr>
      <w:r w:rsidRPr="00C114CF">
        <w:rPr>
          <w:lang w:val="en-GB"/>
        </w:rPr>
        <w:br w:type="page"/>
      </w:r>
      <w:bookmarkStart w:id="61" w:name="_Toc260215027"/>
      <w:r w:rsidRPr="00C114CF">
        <w:rPr>
          <w:lang w:val="en-GB"/>
        </w:rPr>
        <w:lastRenderedPageBreak/>
        <w:t>Segmentierung: „IPA: Words and Syllables“</w:t>
      </w:r>
      <w:bookmarkEnd w:id="61"/>
    </w:p>
    <w:p w:rsidR="0017136A" w:rsidRDefault="0017136A" w:rsidP="0017136A">
      <w:r w:rsidRPr="00C114CF">
        <w:t>Der IPA-Segmentierungsalgorithmus segmentiert eine Transkription, die nach IPA-Konventionen angefe</w:t>
      </w:r>
      <w:r w:rsidRPr="00C114CF">
        <w:t>r</w:t>
      </w:r>
      <w:r w:rsidRPr="00C114CF">
        <w:t xml:space="preserve">tigt wurde, in Wörter und Silben. </w:t>
      </w:r>
      <w:r>
        <w:t>Die Details dieser Konventionen wurden in</w:t>
      </w:r>
    </w:p>
    <w:p w:rsidR="0017136A" w:rsidRDefault="0017136A" w:rsidP="0017136A"/>
    <w:p w:rsidR="0017136A" w:rsidRDefault="0017136A" w:rsidP="0017136A">
      <w:r w:rsidRPr="00EC28FD">
        <w:t xml:space="preserve">Thoma, Dieter &amp; Tracy, Rosemarie (2005): L1 and Early L2: What's the difference? </w:t>
      </w:r>
      <w:r>
        <w:t>Vortrag, DGfS-Jahrestagung in Köln.</w:t>
      </w:r>
    </w:p>
    <w:p w:rsidR="0017136A" w:rsidRDefault="0017136A" w:rsidP="0017136A"/>
    <w:p w:rsidR="0017136A" w:rsidRDefault="0017136A" w:rsidP="0017136A">
      <w:r>
        <w:t>vorgestellt. Eine schriftlich publizierte Version dieser Konventionen existiert z.Z. noch nicht. Die Konve</w:t>
      </w:r>
      <w:r>
        <w:t>n</w:t>
      </w:r>
      <w:r>
        <w:t>tionen sind aber, was die für die Segmentierung relevanten Zeichen anbelangt, denkbar einfach: Wörter werden mit einem Leerzeichen abgeschlossen, verschiedene Silben eines Wortes durch Punkte vone</w:t>
      </w:r>
      <w:r>
        <w:t>i</w:t>
      </w:r>
      <w:r>
        <w:t>nander getrennt. Die Kennzeichnung von Silbengrenzen ist dabei optional, d.h. die Wort-Segmentierung funktioniert unabhängig von einer etwaigen weiteren Unterteilung der Wörter in Silben.</w:t>
      </w:r>
    </w:p>
    <w:p w:rsidR="0017136A" w:rsidRDefault="0017136A" w:rsidP="0017136A"/>
    <w:p w:rsidR="0017136A" w:rsidRPr="00C114CF" w:rsidRDefault="0017136A" w:rsidP="0017136A">
      <w:r>
        <w:t>Im Unterschied zu den übrigen Segmentierungsalgorithmen werden bei der IPA-Segmentierung nicht generell alles Spuren des Typs ‚T’ segmentiert, sondern nur solche, denen darüber hinaus die Kategorie ‚v-pho’ (Kleinschreibung beachten!) zugewiesen wurde.</w:t>
      </w:r>
    </w:p>
    <w:p w:rsidR="0017136A" w:rsidRPr="00C114CF" w:rsidRDefault="0017136A" w:rsidP="0017136A"/>
    <w:tbl>
      <w:tblPr>
        <w:tblStyle w:val="Tabellenraster"/>
        <w:tblW w:w="0" w:type="auto"/>
        <w:tblInd w:w="108" w:type="dxa"/>
        <w:tblLook w:val="0000" w:firstRow="0" w:lastRow="0" w:firstColumn="0" w:lastColumn="0" w:noHBand="0" w:noVBand="0"/>
      </w:tblPr>
      <w:tblGrid>
        <w:gridCol w:w="2977"/>
        <w:gridCol w:w="2410"/>
      </w:tblGrid>
      <w:tr w:rsidR="0017136A" w:rsidRPr="00AC18DA" w:rsidTr="00552443">
        <w:trPr>
          <w:trHeight w:hRule="exact" w:val="397"/>
        </w:trPr>
        <w:tc>
          <w:tcPr>
            <w:tcW w:w="2977" w:type="dxa"/>
            <w:shd w:val="clear" w:color="auto" w:fill="D9D9D9"/>
          </w:tcPr>
          <w:p w:rsidR="0017136A" w:rsidRPr="00AC18DA" w:rsidRDefault="0017136A" w:rsidP="00552443">
            <w:pPr>
              <w:widowControl/>
              <w:tabs>
                <w:tab w:val="clear" w:pos="482"/>
              </w:tabs>
              <w:jc w:val="left"/>
              <w:rPr>
                <w:rFonts w:cs="Arial"/>
                <w:b/>
                <w:bCs/>
              </w:rPr>
            </w:pPr>
            <w:r w:rsidRPr="00AC18DA">
              <w:rPr>
                <w:rFonts w:cs="Arial"/>
                <w:b/>
                <w:bCs/>
              </w:rPr>
              <w:t>Name</w:t>
            </w:r>
          </w:p>
        </w:tc>
        <w:tc>
          <w:tcPr>
            <w:tcW w:w="2410" w:type="dxa"/>
            <w:shd w:val="clear" w:color="auto" w:fill="D9D9D9"/>
          </w:tcPr>
          <w:p w:rsidR="0017136A" w:rsidRPr="00AC18DA" w:rsidRDefault="0017136A" w:rsidP="00552443">
            <w:pPr>
              <w:widowControl/>
              <w:tabs>
                <w:tab w:val="clear" w:pos="482"/>
              </w:tabs>
              <w:jc w:val="left"/>
              <w:rPr>
                <w:rFonts w:cs="Arial"/>
                <w:b/>
                <w:bCs/>
              </w:rPr>
            </w:pPr>
            <w:r w:rsidRPr="00AC18DA">
              <w:rPr>
                <w:rFonts w:cs="Arial"/>
                <w:b/>
                <w:bCs/>
              </w:rPr>
              <w:t>Standard-Werte</w:t>
            </w:r>
          </w:p>
        </w:tc>
      </w:tr>
      <w:tr w:rsidR="0017136A" w:rsidRPr="00AC18DA" w:rsidTr="00552443">
        <w:trPr>
          <w:trHeight w:hRule="exact" w:val="397"/>
        </w:trPr>
        <w:tc>
          <w:tcPr>
            <w:tcW w:w="2977" w:type="dxa"/>
          </w:tcPr>
          <w:p w:rsidR="0017136A" w:rsidRPr="00AC18DA" w:rsidRDefault="0017136A" w:rsidP="00552443">
            <w:pPr>
              <w:widowControl/>
              <w:tabs>
                <w:tab w:val="clear" w:pos="482"/>
              </w:tabs>
              <w:jc w:val="left"/>
              <w:rPr>
                <w:rFonts w:cs="Arial"/>
                <w:bCs/>
              </w:rPr>
            </w:pPr>
            <w:r>
              <w:rPr>
                <w:rFonts w:cs="Arial"/>
                <w:bCs/>
              </w:rPr>
              <w:t>WordBoundaries</w:t>
            </w:r>
          </w:p>
        </w:tc>
        <w:tc>
          <w:tcPr>
            <w:tcW w:w="2410" w:type="dxa"/>
          </w:tcPr>
          <w:p w:rsidR="0017136A" w:rsidRPr="00AC18DA" w:rsidRDefault="0017136A" w:rsidP="00552443">
            <w:pPr>
              <w:widowControl/>
              <w:tabs>
                <w:tab w:val="clear" w:pos="482"/>
              </w:tabs>
              <w:jc w:val="left"/>
              <w:rPr>
                <w:rFonts w:ascii="Times New Roman" w:hAnsi="Times New Roman"/>
              </w:rPr>
            </w:pPr>
            <w:r>
              <w:rPr>
                <w:rFonts w:ascii="Times New Roman" w:hAnsi="Times New Roman"/>
                <w:b/>
                <w:bCs/>
              </w:rPr>
              <w:t>&lt;SPACE&gt;</w:t>
            </w:r>
          </w:p>
        </w:tc>
      </w:tr>
      <w:tr w:rsidR="0017136A" w:rsidRPr="00AC18DA" w:rsidTr="00552443">
        <w:trPr>
          <w:trHeight w:hRule="exact" w:val="397"/>
        </w:trPr>
        <w:tc>
          <w:tcPr>
            <w:tcW w:w="2977" w:type="dxa"/>
          </w:tcPr>
          <w:p w:rsidR="0017136A" w:rsidRPr="00AC18DA" w:rsidRDefault="0017136A" w:rsidP="00552443">
            <w:pPr>
              <w:widowControl/>
              <w:tabs>
                <w:tab w:val="clear" w:pos="482"/>
              </w:tabs>
              <w:jc w:val="left"/>
              <w:rPr>
                <w:rFonts w:cs="Arial"/>
                <w:bCs/>
              </w:rPr>
            </w:pPr>
            <w:r>
              <w:rPr>
                <w:rFonts w:cs="Arial"/>
                <w:bCs/>
              </w:rPr>
              <w:t>SyllableBoundaries</w:t>
            </w:r>
          </w:p>
        </w:tc>
        <w:tc>
          <w:tcPr>
            <w:tcW w:w="2410" w:type="dxa"/>
          </w:tcPr>
          <w:p w:rsidR="0017136A" w:rsidRPr="00AC18DA" w:rsidRDefault="0017136A" w:rsidP="00552443">
            <w:pPr>
              <w:widowControl/>
              <w:tabs>
                <w:tab w:val="clear" w:pos="482"/>
              </w:tabs>
              <w:jc w:val="left"/>
              <w:rPr>
                <w:rFonts w:ascii="Times New Roman" w:hAnsi="Times New Roman"/>
              </w:rPr>
            </w:pPr>
            <w:r>
              <w:rPr>
                <w:rFonts w:ascii="Times New Roman" w:hAnsi="Times New Roman"/>
                <w:b/>
                <w:bCs/>
              </w:rPr>
              <w:t>.</w:t>
            </w:r>
          </w:p>
        </w:tc>
      </w:tr>
    </w:tbl>
    <w:p w:rsidR="0017136A" w:rsidRDefault="0017136A" w:rsidP="0017136A"/>
    <w:p w:rsidR="0017136A" w:rsidRDefault="0017136A" w:rsidP="0017136A">
      <w:r>
        <w:t>Erläuterung: Wörter werden durch Leerzeichen, Silben (optional) durch Punkte voneinander getrennt. Darüber hinaus erfolgt keine Überprüfung des konventionsgemäßen Gebrauchs von Transkriptionsze</w:t>
      </w:r>
      <w:r>
        <w:t>i</w:t>
      </w:r>
      <w:r>
        <w:t>chen, insbesondere wird nicht überprüft, ob die verwendeten Zeichen Teil des IPA-Inventars sind – alle Zeichen außer Leerzeichen und Punkt werden als Bestandteile von Wörtern bzw. Silben interpretiert.</w:t>
      </w:r>
    </w:p>
    <w:p w:rsidR="0017136A" w:rsidRDefault="0017136A" w:rsidP="0017136A"/>
    <w:p w:rsidR="0017136A" w:rsidRDefault="0017136A" w:rsidP="0017136A">
      <w:pPr>
        <w:pStyle w:val="Standard-BlockCharCharChar"/>
      </w:pPr>
      <w:r>
        <w:t>Beispiel:</w:t>
      </w:r>
    </w:p>
    <w:p w:rsidR="0017136A" w:rsidRDefault="0017136A" w:rsidP="0017136A">
      <w:pPr>
        <w:pStyle w:val="Standard-BlockCharCharChar"/>
      </w:pPr>
    </w:p>
    <w:p w:rsidR="0017136A" w:rsidRPr="00466EB5" w:rsidRDefault="0017136A" w:rsidP="0017136A">
      <w:pPr>
        <w:pStyle w:val="Standard-BlockCharCharChar"/>
      </w:pPr>
      <w:r>
        <w:t>Die</w:t>
      </w:r>
      <w:r w:rsidRPr="00466EB5">
        <w:t xml:space="preserve"> folgende </w:t>
      </w:r>
      <w:r>
        <w:t>Segmentkette</w:t>
      </w:r>
      <w:r w:rsidRPr="00466EB5">
        <w:t xml:space="preserve"> von Sprecher </w:t>
      </w:r>
      <w:r>
        <w:t>X</w:t>
      </w:r>
      <w:r w:rsidRPr="00466EB5">
        <w:t xml:space="preserve"> wird mit der Segmentierung: „</w:t>
      </w:r>
      <w:r>
        <w:t>IPA</w:t>
      </w:r>
      <w:r w:rsidRPr="00466EB5">
        <w:t>: </w:t>
      </w:r>
      <w:r>
        <w:t>Words and syllables</w:t>
      </w:r>
      <w:r w:rsidRPr="00466EB5">
        <w:t>“ ...</w:t>
      </w:r>
    </w:p>
    <w:p w:rsidR="0017136A" w:rsidRPr="00466EB5" w:rsidRDefault="0017136A" w:rsidP="0017136A">
      <w:pPr>
        <w:pStyle w:val="Standard-BlockCharCharChar"/>
      </w:pPr>
    </w:p>
    <w:p w:rsidR="0017136A" w:rsidRDefault="0017136A" w:rsidP="0017136A">
      <w:r>
        <w:rPr>
          <w:noProof/>
        </w:rPr>
        <w:drawing>
          <wp:inline distT="0" distB="0" distL="0" distR="0">
            <wp:extent cx="4157980" cy="5867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7980" cy="586740"/>
                    </a:xfrm>
                    <a:prstGeom prst="rect">
                      <a:avLst/>
                    </a:prstGeom>
                    <a:noFill/>
                    <a:ln>
                      <a:noFill/>
                    </a:ln>
                  </pic:spPr>
                </pic:pic>
              </a:graphicData>
            </a:graphic>
          </wp:inline>
        </w:drawing>
      </w:r>
    </w:p>
    <w:p w:rsidR="0017136A" w:rsidRDefault="0017136A" w:rsidP="0017136A"/>
    <w:p w:rsidR="0017136A" w:rsidRDefault="0017136A" w:rsidP="0017136A">
      <w:r w:rsidRPr="00466EB5">
        <w:t xml:space="preserve">... folgendermaßen in </w:t>
      </w:r>
      <w:r>
        <w:t>Wörter (w), Silben (sl), Wortgrenzen (wb) und Silbengrenzen (sb) segmentiert</w:t>
      </w:r>
      <w:r w:rsidRPr="00466EB5">
        <w:t>:</w:t>
      </w:r>
    </w:p>
    <w:p w:rsidR="0017136A" w:rsidRDefault="0017136A" w:rsidP="0017136A"/>
    <w:tbl>
      <w:tblPr>
        <w:tblStyle w:val="Tabellenraster"/>
        <w:tblW w:w="9356" w:type="dxa"/>
        <w:tblInd w:w="108" w:type="dxa"/>
        <w:tblLook w:val="00BF" w:firstRow="1" w:lastRow="0" w:firstColumn="1" w:lastColumn="0" w:noHBand="0" w:noVBand="0"/>
      </w:tblPr>
      <w:tblGrid>
        <w:gridCol w:w="532"/>
        <w:gridCol w:w="393"/>
        <w:gridCol w:w="458"/>
        <w:gridCol w:w="425"/>
        <w:gridCol w:w="526"/>
        <w:gridCol w:w="425"/>
        <w:gridCol w:w="417"/>
        <w:gridCol w:w="425"/>
        <w:gridCol w:w="342"/>
        <w:gridCol w:w="392"/>
        <w:gridCol w:w="450"/>
        <w:gridCol w:w="425"/>
        <w:gridCol w:w="362"/>
        <w:gridCol w:w="425"/>
        <w:gridCol w:w="375"/>
        <w:gridCol w:w="425"/>
        <w:gridCol w:w="609"/>
        <w:gridCol w:w="425"/>
        <w:gridCol w:w="471"/>
        <w:gridCol w:w="425"/>
        <w:gridCol w:w="629"/>
      </w:tblGrid>
      <w:tr w:rsidR="0017136A" w:rsidTr="00552443">
        <w:tc>
          <w:tcPr>
            <w:tcW w:w="9356" w:type="dxa"/>
            <w:gridSpan w:val="21"/>
            <w:tcBorders>
              <w:bottom w:val="single" w:sz="4" w:space="0" w:color="auto"/>
            </w:tcBorders>
            <w:shd w:val="clear" w:color="auto" w:fill="C0C0C0"/>
          </w:tcPr>
          <w:p w:rsidR="0017136A" w:rsidRPr="00DC51DD" w:rsidRDefault="0017136A" w:rsidP="00552443">
            <w:pPr>
              <w:jc w:val="center"/>
              <w:rPr>
                <w:b/>
              </w:rPr>
            </w:pPr>
            <w:r w:rsidRPr="00DC51DD">
              <w:rPr>
                <w:b/>
              </w:rPr>
              <w:t>Segmentkette</w:t>
            </w:r>
          </w:p>
        </w:tc>
      </w:tr>
      <w:tr w:rsidR="0017136A" w:rsidRPr="000731BA" w:rsidTr="00552443">
        <w:tc>
          <w:tcPr>
            <w:tcW w:w="9356" w:type="dxa"/>
            <w:gridSpan w:val="21"/>
            <w:shd w:val="clear" w:color="auto" w:fill="auto"/>
          </w:tcPr>
          <w:p w:rsidR="0017136A" w:rsidRPr="000731BA" w:rsidRDefault="0017136A" w:rsidP="00552443">
            <w:pPr>
              <w:jc w:val="center"/>
              <w:rPr>
                <w:b/>
                <w:sz w:val="14"/>
                <w:szCs w:val="14"/>
              </w:rPr>
            </w:pPr>
            <w:r w:rsidRPr="000731BA">
              <w:rPr>
                <w:b/>
                <w:sz w:val="14"/>
                <w:szCs w:val="14"/>
              </w:rPr>
              <w:t>h</w:t>
            </w:r>
            <w:r w:rsidRPr="000731BA">
              <w:rPr>
                <w:rFonts w:ascii="Lucida Sans Unicode" w:hAnsi="Lucida Sans Unicode" w:cs="Lucida Sans Unicode"/>
                <w:b/>
                <w:sz w:val="14"/>
                <w:szCs w:val="14"/>
              </w:rPr>
              <w:t>ɜ</w:t>
            </w:r>
            <w:r w:rsidRPr="000731BA">
              <w:rPr>
                <w:rFonts w:cs="Arial"/>
                <w:b/>
                <w:sz w:val="14"/>
                <w:szCs w:val="14"/>
              </w:rPr>
              <w:t>ns.xen klain giŋ a.lai</w:t>
            </w:r>
            <w:r w:rsidRPr="000731BA">
              <w:rPr>
                <w:b/>
                <w:sz w:val="14"/>
                <w:szCs w:val="14"/>
              </w:rPr>
              <w:t xml:space="preserve">n </w:t>
            </w:r>
            <w:r w:rsidRPr="000731BA">
              <w:rPr>
                <w:rFonts w:ascii="Lucida Sans Unicode" w:hAnsi="Lucida Sans Unicode" w:cs="Lucida Sans Unicode"/>
                <w:b/>
                <w:sz w:val="14"/>
                <w:szCs w:val="14"/>
              </w:rPr>
              <w:t>ɪ</w:t>
            </w:r>
            <w:r w:rsidRPr="000731BA">
              <w:rPr>
                <w:rFonts w:cs="Arial"/>
                <w:b/>
                <w:sz w:val="14"/>
                <w:szCs w:val="14"/>
              </w:rPr>
              <w:t>n di: wai.tə w</w:t>
            </w:r>
            <w:r w:rsidRPr="000731BA">
              <w:rPr>
                <w:rFonts w:ascii="Lucida Sans Unicode" w:hAnsi="Lucida Sans Unicode" w:cs="Lucida Sans Unicode"/>
                <w:b/>
                <w:sz w:val="14"/>
                <w:szCs w:val="14"/>
              </w:rPr>
              <w:t>ɜ</w:t>
            </w:r>
            <w:r w:rsidRPr="000731BA">
              <w:rPr>
                <w:rFonts w:cs="Arial"/>
                <w:b/>
                <w:sz w:val="14"/>
                <w:szCs w:val="14"/>
              </w:rPr>
              <w:t>lt hi.nai</w:t>
            </w:r>
            <w:r w:rsidRPr="000731BA">
              <w:rPr>
                <w:b/>
                <w:sz w:val="14"/>
                <w:szCs w:val="14"/>
              </w:rPr>
              <w:t>n</w:t>
            </w:r>
          </w:p>
        </w:tc>
      </w:tr>
      <w:tr w:rsidR="0017136A" w:rsidRPr="000731BA" w:rsidTr="00552443">
        <w:tc>
          <w:tcPr>
            <w:tcW w:w="1428" w:type="dxa"/>
            <w:gridSpan w:val="3"/>
            <w:shd w:val="clear" w:color="auto" w:fill="FFFF99"/>
          </w:tcPr>
          <w:p w:rsidR="0017136A" w:rsidRPr="000731BA" w:rsidRDefault="0017136A" w:rsidP="00552443">
            <w:pPr>
              <w:jc w:val="center"/>
              <w:rPr>
                <w:b/>
                <w:sz w:val="14"/>
                <w:szCs w:val="14"/>
              </w:rPr>
            </w:pPr>
            <w:r w:rsidRPr="000731BA">
              <w:rPr>
                <w:b/>
                <w:sz w:val="14"/>
                <w:szCs w:val="14"/>
              </w:rPr>
              <w:t>w</w:t>
            </w:r>
          </w:p>
        </w:tc>
        <w:tc>
          <w:tcPr>
            <w:tcW w:w="439" w:type="dxa"/>
            <w:shd w:val="clear" w:color="auto" w:fill="00FF00"/>
          </w:tcPr>
          <w:p w:rsidR="0017136A" w:rsidRPr="000731BA" w:rsidRDefault="0017136A" w:rsidP="00552443">
            <w:pPr>
              <w:jc w:val="center"/>
              <w:rPr>
                <w:b/>
                <w:sz w:val="14"/>
                <w:szCs w:val="14"/>
              </w:rPr>
            </w:pPr>
            <w:r w:rsidRPr="000731BA">
              <w:rPr>
                <w:b/>
                <w:sz w:val="14"/>
                <w:szCs w:val="14"/>
              </w:rPr>
              <w:t>wb</w:t>
            </w:r>
          </w:p>
        </w:tc>
        <w:tc>
          <w:tcPr>
            <w:tcW w:w="546" w:type="dxa"/>
            <w:shd w:val="clear" w:color="auto" w:fill="FFFF99"/>
          </w:tcPr>
          <w:p w:rsidR="0017136A" w:rsidRPr="000731BA" w:rsidRDefault="0017136A" w:rsidP="00552443">
            <w:pPr>
              <w:jc w:val="center"/>
              <w:rPr>
                <w:b/>
                <w:sz w:val="14"/>
                <w:szCs w:val="14"/>
              </w:rPr>
            </w:pPr>
            <w:r w:rsidRPr="000731BA">
              <w:rPr>
                <w:b/>
                <w:sz w:val="14"/>
                <w:szCs w:val="14"/>
              </w:rPr>
              <w:t>w</w:t>
            </w:r>
          </w:p>
        </w:tc>
        <w:tc>
          <w:tcPr>
            <w:tcW w:w="439" w:type="dxa"/>
            <w:tcBorders>
              <w:bottom w:val="single" w:sz="4" w:space="0" w:color="auto"/>
            </w:tcBorders>
            <w:shd w:val="clear" w:color="auto" w:fill="00FF00"/>
          </w:tcPr>
          <w:p w:rsidR="0017136A" w:rsidRPr="000731BA" w:rsidRDefault="0017136A" w:rsidP="00552443">
            <w:pPr>
              <w:jc w:val="center"/>
              <w:rPr>
                <w:b/>
                <w:sz w:val="14"/>
                <w:szCs w:val="14"/>
              </w:rPr>
            </w:pPr>
            <w:r w:rsidRPr="000731BA">
              <w:rPr>
                <w:b/>
                <w:sz w:val="14"/>
                <w:szCs w:val="14"/>
              </w:rPr>
              <w:t>wb</w:t>
            </w:r>
          </w:p>
        </w:tc>
        <w:tc>
          <w:tcPr>
            <w:tcW w:w="430" w:type="dxa"/>
            <w:shd w:val="clear" w:color="auto" w:fill="FFFF99"/>
          </w:tcPr>
          <w:p w:rsidR="0017136A" w:rsidRPr="000731BA" w:rsidRDefault="0017136A" w:rsidP="00552443">
            <w:pPr>
              <w:jc w:val="center"/>
              <w:rPr>
                <w:b/>
                <w:sz w:val="14"/>
                <w:szCs w:val="14"/>
              </w:rPr>
            </w:pPr>
            <w:r w:rsidRPr="000731BA">
              <w:rPr>
                <w:b/>
                <w:sz w:val="14"/>
                <w:szCs w:val="14"/>
              </w:rPr>
              <w:t>w</w:t>
            </w:r>
          </w:p>
        </w:tc>
        <w:tc>
          <w:tcPr>
            <w:tcW w:w="439" w:type="dxa"/>
            <w:tcBorders>
              <w:bottom w:val="single" w:sz="4" w:space="0" w:color="auto"/>
            </w:tcBorders>
            <w:shd w:val="clear" w:color="auto" w:fill="00FF00"/>
          </w:tcPr>
          <w:p w:rsidR="0017136A" w:rsidRPr="000731BA" w:rsidRDefault="0017136A" w:rsidP="00552443">
            <w:pPr>
              <w:jc w:val="center"/>
              <w:rPr>
                <w:b/>
                <w:sz w:val="14"/>
                <w:szCs w:val="14"/>
              </w:rPr>
            </w:pPr>
            <w:r w:rsidRPr="000731BA">
              <w:rPr>
                <w:b/>
                <w:sz w:val="14"/>
                <w:szCs w:val="14"/>
              </w:rPr>
              <w:t>wb</w:t>
            </w:r>
          </w:p>
        </w:tc>
        <w:tc>
          <w:tcPr>
            <w:tcW w:w="1219" w:type="dxa"/>
            <w:gridSpan w:val="3"/>
            <w:shd w:val="clear" w:color="auto" w:fill="FFFF99"/>
          </w:tcPr>
          <w:p w:rsidR="0017136A" w:rsidRPr="000731BA" w:rsidRDefault="0017136A" w:rsidP="00552443">
            <w:pPr>
              <w:jc w:val="center"/>
              <w:rPr>
                <w:b/>
                <w:sz w:val="14"/>
                <w:szCs w:val="14"/>
              </w:rPr>
            </w:pPr>
            <w:r w:rsidRPr="000731BA">
              <w:rPr>
                <w:b/>
                <w:sz w:val="14"/>
                <w:szCs w:val="14"/>
              </w:rPr>
              <w:t>w</w:t>
            </w:r>
          </w:p>
        </w:tc>
        <w:tc>
          <w:tcPr>
            <w:tcW w:w="439" w:type="dxa"/>
            <w:shd w:val="clear" w:color="auto" w:fill="00FF00"/>
          </w:tcPr>
          <w:p w:rsidR="0017136A" w:rsidRPr="000731BA" w:rsidRDefault="0017136A" w:rsidP="00552443">
            <w:pPr>
              <w:jc w:val="center"/>
              <w:rPr>
                <w:b/>
                <w:sz w:val="14"/>
                <w:szCs w:val="14"/>
              </w:rPr>
            </w:pPr>
            <w:r w:rsidRPr="000731BA">
              <w:rPr>
                <w:b/>
                <w:sz w:val="14"/>
                <w:szCs w:val="14"/>
              </w:rPr>
              <w:t>wb</w:t>
            </w:r>
          </w:p>
        </w:tc>
        <w:tc>
          <w:tcPr>
            <w:tcW w:w="371" w:type="dxa"/>
            <w:shd w:val="clear" w:color="auto" w:fill="FFFF99"/>
          </w:tcPr>
          <w:p w:rsidR="0017136A" w:rsidRPr="000731BA" w:rsidRDefault="0017136A" w:rsidP="00552443">
            <w:pPr>
              <w:jc w:val="center"/>
              <w:rPr>
                <w:b/>
                <w:sz w:val="14"/>
                <w:szCs w:val="14"/>
              </w:rPr>
            </w:pPr>
            <w:r w:rsidRPr="000731BA">
              <w:rPr>
                <w:b/>
                <w:sz w:val="14"/>
                <w:szCs w:val="14"/>
              </w:rPr>
              <w:t>w</w:t>
            </w:r>
          </w:p>
        </w:tc>
        <w:tc>
          <w:tcPr>
            <w:tcW w:w="439" w:type="dxa"/>
            <w:shd w:val="clear" w:color="auto" w:fill="00FF00"/>
          </w:tcPr>
          <w:p w:rsidR="0017136A" w:rsidRPr="000731BA" w:rsidRDefault="0017136A" w:rsidP="00552443">
            <w:pPr>
              <w:jc w:val="center"/>
              <w:rPr>
                <w:b/>
                <w:sz w:val="14"/>
                <w:szCs w:val="14"/>
              </w:rPr>
            </w:pPr>
            <w:r w:rsidRPr="000731BA">
              <w:rPr>
                <w:b/>
                <w:sz w:val="14"/>
                <w:szCs w:val="14"/>
              </w:rPr>
              <w:t>wb</w:t>
            </w:r>
          </w:p>
        </w:tc>
        <w:tc>
          <w:tcPr>
            <w:tcW w:w="385" w:type="dxa"/>
            <w:shd w:val="clear" w:color="auto" w:fill="FFFF99"/>
          </w:tcPr>
          <w:p w:rsidR="0017136A" w:rsidRPr="000731BA" w:rsidRDefault="0017136A" w:rsidP="00552443">
            <w:pPr>
              <w:jc w:val="center"/>
              <w:rPr>
                <w:b/>
                <w:sz w:val="14"/>
                <w:szCs w:val="14"/>
              </w:rPr>
            </w:pPr>
            <w:r w:rsidRPr="000731BA">
              <w:rPr>
                <w:b/>
                <w:sz w:val="14"/>
                <w:szCs w:val="14"/>
              </w:rPr>
              <w:t>w</w:t>
            </w:r>
          </w:p>
        </w:tc>
        <w:tc>
          <w:tcPr>
            <w:tcW w:w="439" w:type="dxa"/>
            <w:shd w:val="clear" w:color="auto" w:fill="00FF00"/>
          </w:tcPr>
          <w:p w:rsidR="0017136A" w:rsidRPr="000731BA" w:rsidRDefault="0017136A" w:rsidP="00552443">
            <w:pPr>
              <w:jc w:val="center"/>
              <w:rPr>
                <w:b/>
                <w:sz w:val="14"/>
                <w:szCs w:val="14"/>
              </w:rPr>
            </w:pPr>
            <w:r w:rsidRPr="000731BA">
              <w:rPr>
                <w:b/>
                <w:sz w:val="14"/>
                <w:szCs w:val="14"/>
              </w:rPr>
              <w:t>wb</w:t>
            </w:r>
          </w:p>
        </w:tc>
        <w:tc>
          <w:tcPr>
            <w:tcW w:w="634" w:type="dxa"/>
            <w:shd w:val="clear" w:color="auto" w:fill="FFFF99"/>
          </w:tcPr>
          <w:p w:rsidR="0017136A" w:rsidRPr="000731BA" w:rsidRDefault="0017136A" w:rsidP="00552443">
            <w:pPr>
              <w:jc w:val="center"/>
              <w:rPr>
                <w:b/>
                <w:sz w:val="14"/>
                <w:szCs w:val="14"/>
              </w:rPr>
            </w:pPr>
            <w:r w:rsidRPr="000731BA">
              <w:rPr>
                <w:b/>
                <w:sz w:val="14"/>
                <w:szCs w:val="14"/>
              </w:rPr>
              <w:t>w</w:t>
            </w:r>
          </w:p>
        </w:tc>
        <w:tc>
          <w:tcPr>
            <w:tcW w:w="439" w:type="dxa"/>
            <w:shd w:val="clear" w:color="auto" w:fill="00FF00"/>
          </w:tcPr>
          <w:p w:rsidR="0017136A" w:rsidRPr="000731BA" w:rsidRDefault="0017136A" w:rsidP="00552443">
            <w:pPr>
              <w:jc w:val="center"/>
              <w:rPr>
                <w:b/>
                <w:sz w:val="14"/>
                <w:szCs w:val="14"/>
              </w:rPr>
            </w:pPr>
            <w:r w:rsidRPr="000731BA">
              <w:rPr>
                <w:b/>
                <w:sz w:val="14"/>
                <w:szCs w:val="14"/>
              </w:rPr>
              <w:t>wb</w:t>
            </w:r>
          </w:p>
        </w:tc>
        <w:tc>
          <w:tcPr>
            <w:tcW w:w="488" w:type="dxa"/>
            <w:shd w:val="clear" w:color="auto" w:fill="FFFF99"/>
          </w:tcPr>
          <w:p w:rsidR="0017136A" w:rsidRPr="000731BA" w:rsidRDefault="0017136A" w:rsidP="00552443">
            <w:pPr>
              <w:jc w:val="center"/>
              <w:rPr>
                <w:b/>
                <w:sz w:val="14"/>
                <w:szCs w:val="14"/>
              </w:rPr>
            </w:pPr>
            <w:r w:rsidRPr="000731BA">
              <w:rPr>
                <w:b/>
                <w:sz w:val="14"/>
                <w:szCs w:val="14"/>
              </w:rPr>
              <w:t>w</w:t>
            </w:r>
          </w:p>
        </w:tc>
        <w:tc>
          <w:tcPr>
            <w:tcW w:w="439" w:type="dxa"/>
            <w:shd w:val="clear" w:color="auto" w:fill="00FF00"/>
          </w:tcPr>
          <w:p w:rsidR="0017136A" w:rsidRPr="000731BA" w:rsidRDefault="0017136A" w:rsidP="00552443">
            <w:pPr>
              <w:jc w:val="center"/>
              <w:rPr>
                <w:b/>
                <w:sz w:val="14"/>
                <w:szCs w:val="14"/>
              </w:rPr>
            </w:pPr>
            <w:r w:rsidRPr="000731BA">
              <w:rPr>
                <w:b/>
                <w:sz w:val="14"/>
                <w:szCs w:val="14"/>
              </w:rPr>
              <w:t>wb</w:t>
            </w:r>
          </w:p>
        </w:tc>
        <w:tc>
          <w:tcPr>
            <w:tcW w:w="343" w:type="dxa"/>
            <w:shd w:val="clear" w:color="auto" w:fill="FFFF99"/>
          </w:tcPr>
          <w:p w:rsidR="0017136A" w:rsidRPr="000731BA" w:rsidRDefault="0017136A" w:rsidP="00552443">
            <w:pPr>
              <w:jc w:val="center"/>
              <w:rPr>
                <w:b/>
                <w:sz w:val="14"/>
                <w:szCs w:val="14"/>
              </w:rPr>
            </w:pPr>
            <w:r w:rsidRPr="000731BA">
              <w:rPr>
                <w:b/>
                <w:sz w:val="14"/>
                <w:szCs w:val="14"/>
              </w:rPr>
              <w:t>w</w:t>
            </w:r>
          </w:p>
        </w:tc>
      </w:tr>
      <w:tr w:rsidR="0017136A" w:rsidRPr="000731BA" w:rsidTr="00552443">
        <w:tblPrEx>
          <w:tblLook w:val="01E0" w:firstRow="1" w:lastRow="1" w:firstColumn="1" w:lastColumn="1" w:noHBand="0" w:noVBand="0"/>
        </w:tblPrEx>
        <w:tc>
          <w:tcPr>
            <w:tcW w:w="1428" w:type="dxa"/>
            <w:gridSpan w:val="3"/>
          </w:tcPr>
          <w:p w:rsidR="0017136A" w:rsidRPr="000731BA" w:rsidRDefault="0017136A" w:rsidP="00552443">
            <w:pPr>
              <w:jc w:val="center"/>
              <w:rPr>
                <w:sz w:val="14"/>
                <w:szCs w:val="14"/>
              </w:rPr>
            </w:pPr>
            <w:r w:rsidRPr="000731BA">
              <w:rPr>
                <w:sz w:val="14"/>
                <w:szCs w:val="14"/>
              </w:rPr>
              <w:t>h</w:t>
            </w:r>
            <w:r w:rsidRPr="000731BA">
              <w:rPr>
                <w:rFonts w:ascii="Lucida Sans Unicode" w:hAnsi="Lucida Sans Unicode" w:cs="Lucida Sans Unicode"/>
                <w:sz w:val="14"/>
                <w:szCs w:val="14"/>
              </w:rPr>
              <w:t>ɜ</w:t>
            </w:r>
            <w:r w:rsidRPr="000731BA">
              <w:rPr>
                <w:rFonts w:cs="Arial"/>
                <w:sz w:val="14"/>
                <w:szCs w:val="14"/>
              </w:rPr>
              <w:t>ns.xen</w:t>
            </w:r>
          </w:p>
        </w:tc>
        <w:tc>
          <w:tcPr>
            <w:tcW w:w="439" w:type="dxa"/>
            <w:tcBorders>
              <w:bottom w:val="single" w:sz="4" w:space="0" w:color="auto"/>
            </w:tcBorders>
          </w:tcPr>
          <w:p w:rsidR="0017136A" w:rsidRPr="000731BA" w:rsidRDefault="0017136A" w:rsidP="00552443">
            <w:pPr>
              <w:jc w:val="center"/>
              <w:rPr>
                <w:sz w:val="14"/>
                <w:szCs w:val="14"/>
              </w:rPr>
            </w:pPr>
          </w:p>
        </w:tc>
        <w:tc>
          <w:tcPr>
            <w:tcW w:w="546" w:type="dxa"/>
            <w:tcBorders>
              <w:bottom w:val="single" w:sz="4" w:space="0" w:color="auto"/>
            </w:tcBorders>
          </w:tcPr>
          <w:p w:rsidR="0017136A" w:rsidRPr="000731BA" w:rsidRDefault="0017136A" w:rsidP="00552443">
            <w:pPr>
              <w:jc w:val="center"/>
              <w:rPr>
                <w:sz w:val="14"/>
                <w:szCs w:val="14"/>
              </w:rPr>
            </w:pPr>
            <w:r w:rsidRPr="000731BA">
              <w:rPr>
                <w:rFonts w:cs="Arial"/>
                <w:sz w:val="14"/>
                <w:szCs w:val="14"/>
              </w:rPr>
              <w:t>klain</w:t>
            </w:r>
          </w:p>
        </w:tc>
        <w:tc>
          <w:tcPr>
            <w:tcW w:w="439" w:type="dxa"/>
            <w:tcBorders>
              <w:bottom w:val="single" w:sz="4" w:space="0" w:color="auto"/>
            </w:tcBorders>
          </w:tcPr>
          <w:p w:rsidR="0017136A" w:rsidRPr="000731BA" w:rsidRDefault="0017136A" w:rsidP="00552443">
            <w:pPr>
              <w:jc w:val="center"/>
              <w:rPr>
                <w:sz w:val="14"/>
                <w:szCs w:val="14"/>
              </w:rPr>
            </w:pPr>
          </w:p>
        </w:tc>
        <w:tc>
          <w:tcPr>
            <w:tcW w:w="430" w:type="dxa"/>
            <w:tcBorders>
              <w:bottom w:val="single" w:sz="4" w:space="0" w:color="auto"/>
            </w:tcBorders>
          </w:tcPr>
          <w:p w:rsidR="0017136A" w:rsidRPr="000731BA" w:rsidRDefault="0017136A" w:rsidP="00552443">
            <w:pPr>
              <w:jc w:val="center"/>
              <w:rPr>
                <w:sz w:val="14"/>
                <w:szCs w:val="14"/>
              </w:rPr>
            </w:pPr>
            <w:r w:rsidRPr="000731BA">
              <w:rPr>
                <w:rFonts w:cs="Arial"/>
                <w:sz w:val="14"/>
                <w:szCs w:val="14"/>
              </w:rPr>
              <w:t>giŋ</w:t>
            </w:r>
          </w:p>
        </w:tc>
        <w:tc>
          <w:tcPr>
            <w:tcW w:w="439" w:type="dxa"/>
            <w:tcBorders>
              <w:bottom w:val="single" w:sz="4" w:space="0" w:color="auto"/>
            </w:tcBorders>
          </w:tcPr>
          <w:p w:rsidR="0017136A" w:rsidRPr="000731BA" w:rsidRDefault="0017136A" w:rsidP="00552443">
            <w:pPr>
              <w:jc w:val="center"/>
              <w:rPr>
                <w:sz w:val="14"/>
                <w:szCs w:val="14"/>
              </w:rPr>
            </w:pPr>
          </w:p>
        </w:tc>
        <w:tc>
          <w:tcPr>
            <w:tcW w:w="1219" w:type="dxa"/>
            <w:gridSpan w:val="3"/>
          </w:tcPr>
          <w:p w:rsidR="0017136A" w:rsidRPr="000731BA" w:rsidRDefault="0017136A" w:rsidP="00552443">
            <w:pPr>
              <w:jc w:val="center"/>
              <w:rPr>
                <w:sz w:val="14"/>
                <w:szCs w:val="14"/>
              </w:rPr>
            </w:pPr>
            <w:r w:rsidRPr="000731BA">
              <w:rPr>
                <w:rFonts w:cs="Arial"/>
                <w:sz w:val="14"/>
                <w:szCs w:val="14"/>
              </w:rPr>
              <w:t>a.lai</w:t>
            </w:r>
            <w:r w:rsidRPr="000731BA">
              <w:rPr>
                <w:sz w:val="14"/>
                <w:szCs w:val="14"/>
              </w:rPr>
              <w:t>n</w:t>
            </w:r>
          </w:p>
        </w:tc>
        <w:tc>
          <w:tcPr>
            <w:tcW w:w="439" w:type="dxa"/>
          </w:tcPr>
          <w:p w:rsidR="0017136A" w:rsidRPr="000731BA" w:rsidRDefault="0017136A" w:rsidP="00552443">
            <w:pPr>
              <w:jc w:val="center"/>
              <w:rPr>
                <w:sz w:val="14"/>
                <w:szCs w:val="14"/>
              </w:rPr>
            </w:pPr>
          </w:p>
        </w:tc>
        <w:tc>
          <w:tcPr>
            <w:tcW w:w="371" w:type="dxa"/>
          </w:tcPr>
          <w:p w:rsidR="0017136A" w:rsidRPr="000731BA" w:rsidRDefault="0017136A" w:rsidP="00552443">
            <w:pPr>
              <w:jc w:val="center"/>
              <w:rPr>
                <w:sz w:val="14"/>
                <w:szCs w:val="14"/>
              </w:rPr>
            </w:pPr>
            <w:r w:rsidRPr="000731BA">
              <w:rPr>
                <w:rFonts w:ascii="Lucida Sans Unicode" w:hAnsi="Lucida Sans Unicode" w:cs="Lucida Sans Unicode"/>
                <w:sz w:val="14"/>
                <w:szCs w:val="14"/>
              </w:rPr>
              <w:t>ɪ</w:t>
            </w:r>
            <w:r w:rsidRPr="000731BA">
              <w:rPr>
                <w:rFonts w:cs="Arial"/>
                <w:sz w:val="14"/>
                <w:szCs w:val="14"/>
              </w:rPr>
              <w:t>n</w:t>
            </w:r>
          </w:p>
        </w:tc>
        <w:tc>
          <w:tcPr>
            <w:tcW w:w="439" w:type="dxa"/>
          </w:tcPr>
          <w:p w:rsidR="0017136A" w:rsidRPr="000731BA" w:rsidRDefault="0017136A" w:rsidP="00552443">
            <w:pPr>
              <w:jc w:val="center"/>
              <w:rPr>
                <w:sz w:val="14"/>
                <w:szCs w:val="14"/>
              </w:rPr>
            </w:pPr>
          </w:p>
        </w:tc>
        <w:tc>
          <w:tcPr>
            <w:tcW w:w="385" w:type="dxa"/>
          </w:tcPr>
          <w:p w:rsidR="0017136A" w:rsidRPr="000731BA" w:rsidRDefault="0017136A" w:rsidP="00552443">
            <w:pPr>
              <w:jc w:val="center"/>
              <w:rPr>
                <w:sz w:val="14"/>
                <w:szCs w:val="14"/>
              </w:rPr>
            </w:pPr>
            <w:r w:rsidRPr="000731BA">
              <w:rPr>
                <w:rFonts w:cs="Arial"/>
                <w:sz w:val="14"/>
                <w:szCs w:val="14"/>
              </w:rPr>
              <w:t>di:</w:t>
            </w:r>
          </w:p>
        </w:tc>
        <w:tc>
          <w:tcPr>
            <w:tcW w:w="439" w:type="dxa"/>
          </w:tcPr>
          <w:p w:rsidR="0017136A" w:rsidRPr="000731BA" w:rsidRDefault="0017136A" w:rsidP="00552443">
            <w:pPr>
              <w:jc w:val="center"/>
              <w:rPr>
                <w:sz w:val="14"/>
                <w:szCs w:val="14"/>
              </w:rPr>
            </w:pPr>
          </w:p>
        </w:tc>
        <w:tc>
          <w:tcPr>
            <w:tcW w:w="634" w:type="dxa"/>
          </w:tcPr>
          <w:p w:rsidR="0017136A" w:rsidRPr="000731BA" w:rsidRDefault="0017136A" w:rsidP="00552443">
            <w:pPr>
              <w:jc w:val="center"/>
              <w:rPr>
                <w:sz w:val="14"/>
                <w:szCs w:val="14"/>
              </w:rPr>
            </w:pPr>
            <w:r w:rsidRPr="000731BA">
              <w:rPr>
                <w:rFonts w:cs="Arial"/>
                <w:sz w:val="14"/>
                <w:szCs w:val="14"/>
              </w:rPr>
              <w:t>wai.tə</w:t>
            </w:r>
          </w:p>
        </w:tc>
        <w:tc>
          <w:tcPr>
            <w:tcW w:w="439" w:type="dxa"/>
          </w:tcPr>
          <w:p w:rsidR="0017136A" w:rsidRPr="000731BA" w:rsidRDefault="0017136A" w:rsidP="00552443">
            <w:pPr>
              <w:jc w:val="center"/>
              <w:rPr>
                <w:sz w:val="14"/>
                <w:szCs w:val="14"/>
              </w:rPr>
            </w:pPr>
          </w:p>
        </w:tc>
        <w:tc>
          <w:tcPr>
            <w:tcW w:w="488" w:type="dxa"/>
          </w:tcPr>
          <w:p w:rsidR="0017136A" w:rsidRPr="000731BA" w:rsidRDefault="0017136A" w:rsidP="00552443">
            <w:pPr>
              <w:jc w:val="center"/>
              <w:rPr>
                <w:sz w:val="14"/>
                <w:szCs w:val="14"/>
              </w:rPr>
            </w:pPr>
            <w:r w:rsidRPr="000731BA">
              <w:rPr>
                <w:rFonts w:cs="Arial"/>
                <w:sz w:val="14"/>
                <w:szCs w:val="14"/>
              </w:rPr>
              <w:t>w</w:t>
            </w:r>
            <w:r w:rsidRPr="000731BA">
              <w:rPr>
                <w:rFonts w:ascii="Lucida Sans Unicode" w:hAnsi="Lucida Sans Unicode" w:cs="Lucida Sans Unicode"/>
                <w:sz w:val="14"/>
                <w:szCs w:val="14"/>
              </w:rPr>
              <w:t>ɜ</w:t>
            </w:r>
            <w:r w:rsidRPr="000731BA">
              <w:rPr>
                <w:rFonts w:cs="Arial"/>
                <w:sz w:val="14"/>
                <w:szCs w:val="14"/>
              </w:rPr>
              <w:t>lt</w:t>
            </w:r>
          </w:p>
        </w:tc>
        <w:tc>
          <w:tcPr>
            <w:tcW w:w="439" w:type="dxa"/>
          </w:tcPr>
          <w:p w:rsidR="0017136A" w:rsidRPr="000731BA" w:rsidRDefault="0017136A" w:rsidP="00552443">
            <w:pPr>
              <w:jc w:val="center"/>
              <w:rPr>
                <w:sz w:val="14"/>
                <w:szCs w:val="14"/>
              </w:rPr>
            </w:pPr>
          </w:p>
        </w:tc>
        <w:tc>
          <w:tcPr>
            <w:tcW w:w="343" w:type="dxa"/>
          </w:tcPr>
          <w:p w:rsidR="0017136A" w:rsidRPr="000731BA" w:rsidRDefault="0017136A" w:rsidP="00552443">
            <w:pPr>
              <w:jc w:val="center"/>
              <w:rPr>
                <w:sz w:val="14"/>
                <w:szCs w:val="14"/>
              </w:rPr>
            </w:pPr>
            <w:r w:rsidRPr="000731BA">
              <w:rPr>
                <w:rFonts w:cs="Arial"/>
                <w:sz w:val="14"/>
                <w:szCs w:val="14"/>
              </w:rPr>
              <w:t>hi.nai</w:t>
            </w:r>
            <w:r w:rsidRPr="000731BA">
              <w:rPr>
                <w:sz w:val="14"/>
                <w:szCs w:val="14"/>
              </w:rPr>
              <w:t>n</w:t>
            </w:r>
          </w:p>
        </w:tc>
      </w:tr>
      <w:tr w:rsidR="0017136A" w:rsidRPr="000731BA" w:rsidTr="00552443">
        <w:tblPrEx>
          <w:tblLook w:val="01E0" w:firstRow="1" w:lastRow="1" w:firstColumn="1" w:lastColumn="1" w:noHBand="0" w:noVBand="0"/>
        </w:tblPrEx>
        <w:tc>
          <w:tcPr>
            <w:tcW w:w="551" w:type="dxa"/>
            <w:shd w:val="clear" w:color="auto" w:fill="00FFFF"/>
          </w:tcPr>
          <w:p w:rsidR="0017136A" w:rsidRPr="000731BA" w:rsidRDefault="0017136A" w:rsidP="00552443">
            <w:pPr>
              <w:jc w:val="center"/>
              <w:rPr>
                <w:b/>
                <w:sz w:val="14"/>
                <w:szCs w:val="14"/>
              </w:rPr>
            </w:pPr>
            <w:r w:rsidRPr="000731BA">
              <w:rPr>
                <w:b/>
                <w:sz w:val="14"/>
                <w:szCs w:val="14"/>
              </w:rPr>
              <w:t xml:space="preserve">sl </w:t>
            </w:r>
          </w:p>
        </w:tc>
        <w:tc>
          <w:tcPr>
            <w:tcW w:w="403" w:type="dxa"/>
            <w:shd w:val="clear" w:color="auto" w:fill="99CC00"/>
          </w:tcPr>
          <w:p w:rsidR="0017136A" w:rsidRPr="000731BA" w:rsidRDefault="0017136A" w:rsidP="00552443">
            <w:pPr>
              <w:jc w:val="center"/>
              <w:rPr>
                <w:b/>
                <w:sz w:val="14"/>
                <w:szCs w:val="14"/>
              </w:rPr>
            </w:pPr>
            <w:r w:rsidRPr="000731BA">
              <w:rPr>
                <w:b/>
                <w:sz w:val="14"/>
                <w:szCs w:val="14"/>
              </w:rPr>
              <w:t>sb</w:t>
            </w:r>
          </w:p>
        </w:tc>
        <w:tc>
          <w:tcPr>
            <w:tcW w:w="474" w:type="dxa"/>
            <w:tcBorders>
              <w:right w:val="single" w:sz="4" w:space="0" w:color="auto"/>
            </w:tcBorders>
          </w:tcPr>
          <w:p w:rsidR="0017136A" w:rsidRPr="000731BA" w:rsidRDefault="0017136A" w:rsidP="00552443">
            <w:pPr>
              <w:jc w:val="center"/>
              <w:rPr>
                <w:b/>
                <w:sz w:val="14"/>
                <w:szCs w:val="14"/>
              </w:rPr>
            </w:pPr>
            <w:r w:rsidRPr="000731BA">
              <w:rPr>
                <w:b/>
                <w:sz w:val="14"/>
                <w:szCs w:val="14"/>
              </w:rPr>
              <w:t>sl</w:t>
            </w:r>
          </w:p>
        </w:tc>
        <w:tc>
          <w:tcPr>
            <w:tcW w:w="439" w:type="dxa"/>
            <w:tcBorders>
              <w:top w:val="single" w:sz="4" w:space="0" w:color="auto"/>
              <w:left w:val="single" w:sz="4" w:space="0" w:color="auto"/>
              <w:bottom w:val="nil"/>
              <w:right w:val="single" w:sz="4" w:space="0" w:color="auto"/>
            </w:tcBorders>
          </w:tcPr>
          <w:p w:rsidR="0017136A" w:rsidRPr="000731BA" w:rsidRDefault="0017136A" w:rsidP="00552443">
            <w:pPr>
              <w:jc w:val="center"/>
              <w:rPr>
                <w:b/>
                <w:sz w:val="14"/>
                <w:szCs w:val="14"/>
              </w:rPr>
            </w:pPr>
          </w:p>
        </w:tc>
        <w:tc>
          <w:tcPr>
            <w:tcW w:w="546" w:type="dxa"/>
            <w:tcBorders>
              <w:left w:val="single" w:sz="4" w:space="0" w:color="auto"/>
              <w:bottom w:val="single" w:sz="4" w:space="0" w:color="auto"/>
              <w:right w:val="single" w:sz="4" w:space="0" w:color="auto"/>
            </w:tcBorders>
            <w:shd w:val="clear" w:color="auto" w:fill="00FFFF"/>
          </w:tcPr>
          <w:p w:rsidR="0017136A" w:rsidRPr="000731BA" w:rsidRDefault="0017136A" w:rsidP="00552443">
            <w:pPr>
              <w:jc w:val="center"/>
              <w:rPr>
                <w:rFonts w:cs="Arial"/>
                <w:b/>
                <w:sz w:val="14"/>
                <w:szCs w:val="14"/>
              </w:rPr>
            </w:pPr>
            <w:r w:rsidRPr="000731BA">
              <w:rPr>
                <w:rFonts w:cs="Arial"/>
                <w:b/>
                <w:sz w:val="14"/>
                <w:szCs w:val="14"/>
              </w:rPr>
              <w:t>sl</w:t>
            </w:r>
          </w:p>
        </w:tc>
        <w:tc>
          <w:tcPr>
            <w:tcW w:w="439" w:type="dxa"/>
            <w:tcBorders>
              <w:top w:val="single" w:sz="4" w:space="0" w:color="auto"/>
              <w:left w:val="single" w:sz="4" w:space="0" w:color="auto"/>
              <w:bottom w:val="nil"/>
              <w:right w:val="single" w:sz="4" w:space="0" w:color="auto"/>
            </w:tcBorders>
          </w:tcPr>
          <w:p w:rsidR="0017136A" w:rsidRPr="000731BA" w:rsidRDefault="0017136A" w:rsidP="00552443">
            <w:pPr>
              <w:jc w:val="center"/>
              <w:rPr>
                <w:b/>
                <w:sz w:val="14"/>
                <w:szCs w:val="14"/>
              </w:rPr>
            </w:pPr>
          </w:p>
        </w:tc>
        <w:tc>
          <w:tcPr>
            <w:tcW w:w="430" w:type="dxa"/>
            <w:tcBorders>
              <w:left w:val="single" w:sz="4" w:space="0" w:color="auto"/>
              <w:bottom w:val="single" w:sz="4" w:space="0" w:color="auto"/>
              <w:right w:val="single" w:sz="4" w:space="0" w:color="auto"/>
            </w:tcBorders>
            <w:shd w:val="clear" w:color="auto" w:fill="00FFFF"/>
          </w:tcPr>
          <w:p w:rsidR="0017136A" w:rsidRPr="000731BA" w:rsidRDefault="0017136A" w:rsidP="00552443">
            <w:pPr>
              <w:jc w:val="center"/>
              <w:rPr>
                <w:rFonts w:cs="Arial"/>
                <w:b/>
                <w:sz w:val="14"/>
                <w:szCs w:val="14"/>
              </w:rPr>
            </w:pPr>
            <w:r w:rsidRPr="000731BA">
              <w:rPr>
                <w:rFonts w:cs="Arial"/>
                <w:b/>
                <w:sz w:val="14"/>
                <w:szCs w:val="14"/>
              </w:rPr>
              <w:t>sl</w:t>
            </w:r>
          </w:p>
        </w:tc>
        <w:tc>
          <w:tcPr>
            <w:tcW w:w="439" w:type="dxa"/>
            <w:tcBorders>
              <w:top w:val="single" w:sz="4" w:space="0" w:color="auto"/>
              <w:left w:val="single" w:sz="4" w:space="0" w:color="auto"/>
              <w:bottom w:val="nil"/>
              <w:right w:val="single" w:sz="4" w:space="0" w:color="auto"/>
            </w:tcBorders>
          </w:tcPr>
          <w:p w:rsidR="0017136A" w:rsidRPr="000731BA" w:rsidRDefault="0017136A" w:rsidP="00552443">
            <w:pPr>
              <w:jc w:val="center"/>
              <w:rPr>
                <w:b/>
                <w:sz w:val="14"/>
                <w:szCs w:val="14"/>
              </w:rPr>
            </w:pPr>
          </w:p>
        </w:tc>
        <w:tc>
          <w:tcPr>
            <w:tcW w:w="350" w:type="dxa"/>
            <w:tcBorders>
              <w:left w:val="single" w:sz="4" w:space="0" w:color="auto"/>
              <w:bottom w:val="single" w:sz="4" w:space="0" w:color="auto"/>
            </w:tcBorders>
            <w:shd w:val="clear" w:color="auto" w:fill="00FFFF"/>
          </w:tcPr>
          <w:p w:rsidR="0017136A" w:rsidRPr="000731BA" w:rsidRDefault="0017136A" w:rsidP="00552443">
            <w:pPr>
              <w:jc w:val="center"/>
              <w:rPr>
                <w:rFonts w:cs="Arial"/>
                <w:b/>
                <w:sz w:val="14"/>
                <w:szCs w:val="14"/>
              </w:rPr>
            </w:pPr>
            <w:r w:rsidRPr="000731BA">
              <w:rPr>
                <w:rFonts w:cs="Arial"/>
                <w:b/>
                <w:sz w:val="14"/>
                <w:szCs w:val="14"/>
              </w:rPr>
              <w:t>sl</w:t>
            </w:r>
          </w:p>
        </w:tc>
        <w:tc>
          <w:tcPr>
            <w:tcW w:w="403" w:type="dxa"/>
            <w:shd w:val="clear" w:color="auto" w:fill="99CC00"/>
          </w:tcPr>
          <w:p w:rsidR="0017136A" w:rsidRPr="000731BA" w:rsidRDefault="0017136A" w:rsidP="00552443">
            <w:pPr>
              <w:jc w:val="center"/>
              <w:rPr>
                <w:rFonts w:cs="Arial"/>
                <w:b/>
                <w:sz w:val="14"/>
                <w:szCs w:val="14"/>
              </w:rPr>
            </w:pPr>
            <w:r w:rsidRPr="000731BA">
              <w:rPr>
                <w:rFonts w:cs="Arial"/>
                <w:b/>
                <w:sz w:val="14"/>
                <w:szCs w:val="14"/>
              </w:rPr>
              <w:t>sb</w:t>
            </w:r>
          </w:p>
        </w:tc>
        <w:tc>
          <w:tcPr>
            <w:tcW w:w="466" w:type="dxa"/>
            <w:shd w:val="clear" w:color="auto" w:fill="00FFFF"/>
          </w:tcPr>
          <w:p w:rsidR="0017136A" w:rsidRPr="000731BA" w:rsidRDefault="0017136A" w:rsidP="00552443">
            <w:pPr>
              <w:jc w:val="center"/>
              <w:rPr>
                <w:rFonts w:cs="Arial"/>
                <w:b/>
                <w:sz w:val="14"/>
                <w:szCs w:val="14"/>
              </w:rPr>
            </w:pPr>
            <w:r w:rsidRPr="000731BA">
              <w:rPr>
                <w:rFonts w:cs="Arial"/>
                <w:b/>
                <w:sz w:val="14"/>
                <w:szCs w:val="14"/>
              </w:rPr>
              <w:t>sl</w:t>
            </w:r>
          </w:p>
        </w:tc>
        <w:tc>
          <w:tcPr>
            <w:tcW w:w="4416" w:type="dxa"/>
            <w:gridSpan w:val="10"/>
            <w:vMerge w:val="restart"/>
          </w:tcPr>
          <w:p w:rsidR="0017136A" w:rsidRPr="000731BA" w:rsidRDefault="0017136A" w:rsidP="00552443">
            <w:pPr>
              <w:jc w:val="center"/>
              <w:rPr>
                <w:rFonts w:cs="Arial"/>
                <w:b/>
                <w:sz w:val="14"/>
                <w:szCs w:val="14"/>
              </w:rPr>
            </w:pPr>
          </w:p>
          <w:p w:rsidR="0017136A" w:rsidRPr="000731BA" w:rsidRDefault="0017136A" w:rsidP="00552443">
            <w:pPr>
              <w:jc w:val="center"/>
              <w:rPr>
                <w:rFonts w:cs="Arial"/>
                <w:b/>
                <w:sz w:val="14"/>
                <w:szCs w:val="14"/>
              </w:rPr>
            </w:pPr>
            <w:r w:rsidRPr="000731BA">
              <w:rPr>
                <w:rFonts w:cs="Arial"/>
                <w:b/>
                <w:sz w:val="14"/>
                <w:szCs w:val="14"/>
              </w:rPr>
              <w:t>...</w:t>
            </w:r>
          </w:p>
        </w:tc>
      </w:tr>
      <w:tr w:rsidR="0017136A" w:rsidRPr="000731BA" w:rsidTr="00552443">
        <w:tblPrEx>
          <w:tblLook w:val="01E0" w:firstRow="1" w:lastRow="1" w:firstColumn="1" w:lastColumn="1" w:noHBand="0" w:noVBand="0"/>
        </w:tblPrEx>
        <w:tc>
          <w:tcPr>
            <w:tcW w:w="551" w:type="dxa"/>
          </w:tcPr>
          <w:p w:rsidR="0017136A" w:rsidRPr="000731BA" w:rsidRDefault="0017136A" w:rsidP="00552443">
            <w:pPr>
              <w:jc w:val="center"/>
              <w:rPr>
                <w:b/>
                <w:sz w:val="14"/>
                <w:szCs w:val="14"/>
              </w:rPr>
            </w:pPr>
            <w:r w:rsidRPr="000731BA">
              <w:rPr>
                <w:sz w:val="14"/>
                <w:szCs w:val="14"/>
              </w:rPr>
              <w:t>h</w:t>
            </w:r>
            <w:r w:rsidRPr="000731BA">
              <w:rPr>
                <w:rFonts w:ascii="Lucida Sans Unicode" w:hAnsi="Lucida Sans Unicode" w:cs="Lucida Sans Unicode"/>
                <w:sz w:val="14"/>
                <w:szCs w:val="14"/>
              </w:rPr>
              <w:t>ɜ</w:t>
            </w:r>
            <w:r w:rsidRPr="000731BA">
              <w:rPr>
                <w:rFonts w:cs="Arial"/>
                <w:sz w:val="14"/>
                <w:szCs w:val="14"/>
              </w:rPr>
              <w:t>ns</w:t>
            </w:r>
          </w:p>
        </w:tc>
        <w:tc>
          <w:tcPr>
            <w:tcW w:w="403" w:type="dxa"/>
          </w:tcPr>
          <w:p w:rsidR="0017136A" w:rsidRPr="000731BA" w:rsidRDefault="0017136A" w:rsidP="00552443">
            <w:pPr>
              <w:jc w:val="center"/>
              <w:rPr>
                <w:b/>
                <w:sz w:val="14"/>
                <w:szCs w:val="14"/>
              </w:rPr>
            </w:pPr>
            <w:r w:rsidRPr="000731BA">
              <w:rPr>
                <w:rFonts w:cs="Arial"/>
                <w:sz w:val="14"/>
                <w:szCs w:val="14"/>
              </w:rPr>
              <w:t>.</w:t>
            </w:r>
          </w:p>
        </w:tc>
        <w:tc>
          <w:tcPr>
            <w:tcW w:w="474" w:type="dxa"/>
            <w:tcBorders>
              <w:right w:val="single" w:sz="4" w:space="0" w:color="auto"/>
            </w:tcBorders>
          </w:tcPr>
          <w:p w:rsidR="0017136A" w:rsidRPr="000731BA" w:rsidRDefault="0017136A" w:rsidP="00552443">
            <w:pPr>
              <w:jc w:val="center"/>
              <w:rPr>
                <w:b/>
                <w:sz w:val="14"/>
                <w:szCs w:val="14"/>
              </w:rPr>
            </w:pPr>
            <w:r w:rsidRPr="000731BA">
              <w:rPr>
                <w:rFonts w:cs="Arial"/>
                <w:sz w:val="14"/>
                <w:szCs w:val="14"/>
              </w:rPr>
              <w:t>xen</w:t>
            </w:r>
          </w:p>
        </w:tc>
        <w:tc>
          <w:tcPr>
            <w:tcW w:w="439" w:type="dxa"/>
            <w:tcBorders>
              <w:top w:val="nil"/>
              <w:left w:val="single" w:sz="4" w:space="0" w:color="auto"/>
              <w:bottom w:val="nil"/>
              <w:right w:val="single" w:sz="4" w:space="0" w:color="auto"/>
            </w:tcBorders>
          </w:tcPr>
          <w:p w:rsidR="0017136A" w:rsidRPr="000731BA" w:rsidRDefault="0017136A" w:rsidP="00552443">
            <w:pPr>
              <w:jc w:val="center"/>
              <w:rPr>
                <w:b/>
                <w:sz w:val="14"/>
                <w:szCs w:val="14"/>
              </w:rPr>
            </w:pPr>
          </w:p>
        </w:tc>
        <w:tc>
          <w:tcPr>
            <w:tcW w:w="546" w:type="dxa"/>
            <w:tcBorders>
              <w:left w:val="single" w:sz="4" w:space="0" w:color="auto"/>
              <w:right w:val="single" w:sz="4" w:space="0" w:color="auto"/>
            </w:tcBorders>
          </w:tcPr>
          <w:p w:rsidR="0017136A" w:rsidRPr="000731BA" w:rsidRDefault="0017136A" w:rsidP="00552443">
            <w:pPr>
              <w:jc w:val="center"/>
              <w:rPr>
                <w:rFonts w:cs="Arial"/>
                <w:b/>
                <w:sz w:val="14"/>
                <w:szCs w:val="14"/>
              </w:rPr>
            </w:pPr>
            <w:r w:rsidRPr="000731BA">
              <w:rPr>
                <w:rFonts w:cs="Arial"/>
                <w:sz w:val="14"/>
                <w:szCs w:val="14"/>
              </w:rPr>
              <w:t>klain</w:t>
            </w:r>
          </w:p>
        </w:tc>
        <w:tc>
          <w:tcPr>
            <w:tcW w:w="439" w:type="dxa"/>
            <w:tcBorders>
              <w:top w:val="nil"/>
              <w:left w:val="single" w:sz="4" w:space="0" w:color="auto"/>
              <w:bottom w:val="nil"/>
              <w:right w:val="single" w:sz="4" w:space="0" w:color="auto"/>
            </w:tcBorders>
          </w:tcPr>
          <w:p w:rsidR="0017136A" w:rsidRPr="000731BA" w:rsidRDefault="0017136A" w:rsidP="00552443">
            <w:pPr>
              <w:jc w:val="center"/>
              <w:rPr>
                <w:b/>
                <w:sz w:val="14"/>
                <w:szCs w:val="14"/>
              </w:rPr>
            </w:pPr>
          </w:p>
        </w:tc>
        <w:tc>
          <w:tcPr>
            <w:tcW w:w="430" w:type="dxa"/>
            <w:tcBorders>
              <w:left w:val="single" w:sz="4" w:space="0" w:color="auto"/>
              <w:right w:val="single" w:sz="4" w:space="0" w:color="auto"/>
            </w:tcBorders>
          </w:tcPr>
          <w:p w:rsidR="0017136A" w:rsidRPr="000731BA" w:rsidRDefault="0017136A" w:rsidP="00552443">
            <w:pPr>
              <w:jc w:val="center"/>
              <w:rPr>
                <w:rFonts w:cs="Arial"/>
                <w:b/>
                <w:sz w:val="14"/>
                <w:szCs w:val="14"/>
              </w:rPr>
            </w:pPr>
            <w:r w:rsidRPr="000731BA">
              <w:rPr>
                <w:rFonts w:cs="Arial"/>
                <w:sz w:val="14"/>
                <w:szCs w:val="14"/>
              </w:rPr>
              <w:t>giŋ</w:t>
            </w:r>
          </w:p>
        </w:tc>
        <w:tc>
          <w:tcPr>
            <w:tcW w:w="439" w:type="dxa"/>
            <w:tcBorders>
              <w:top w:val="nil"/>
              <w:left w:val="single" w:sz="4" w:space="0" w:color="auto"/>
              <w:bottom w:val="nil"/>
              <w:right w:val="single" w:sz="4" w:space="0" w:color="auto"/>
            </w:tcBorders>
          </w:tcPr>
          <w:p w:rsidR="0017136A" w:rsidRPr="000731BA" w:rsidRDefault="0017136A" w:rsidP="00552443">
            <w:pPr>
              <w:jc w:val="center"/>
              <w:rPr>
                <w:b/>
                <w:sz w:val="14"/>
                <w:szCs w:val="14"/>
              </w:rPr>
            </w:pPr>
          </w:p>
        </w:tc>
        <w:tc>
          <w:tcPr>
            <w:tcW w:w="350" w:type="dxa"/>
            <w:tcBorders>
              <w:left w:val="single" w:sz="4" w:space="0" w:color="auto"/>
            </w:tcBorders>
          </w:tcPr>
          <w:p w:rsidR="0017136A" w:rsidRPr="000731BA" w:rsidRDefault="0017136A" w:rsidP="00552443">
            <w:pPr>
              <w:jc w:val="center"/>
              <w:rPr>
                <w:rFonts w:cs="Arial"/>
                <w:b/>
                <w:sz w:val="14"/>
                <w:szCs w:val="14"/>
              </w:rPr>
            </w:pPr>
            <w:r w:rsidRPr="000731BA">
              <w:rPr>
                <w:rFonts w:cs="Arial"/>
                <w:sz w:val="14"/>
                <w:szCs w:val="14"/>
              </w:rPr>
              <w:t>a</w:t>
            </w:r>
          </w:p>
        </w:tc>
        <w:tc>
          <w:tcPr>
            <w:tcW w:w="403" w:type="dxa"/>
          </w:tcPr>
          <w:p w:rsidR="0017136A" w:rsidRPr="000731BA" w:rsidRDefault="0017136A" w:rsidP="00552443">
            <w:pPr>
              <w:jc w:val="center"/>
              <w:rPr>
                <w:rFonts w:cs="Arial"/>
                <w:b/>
                <w:sz w:val="14"/>
                <w:szCs w:val="14"/>
              </w:rPr>
            </w:pPr>
            <w:r w:rsidRPr="000731BA">
              <w:rPr>
                <w:rFonts w:cs="Arial"/>
                <w:b/>
                <w:sz w:val="14"/>
                <w:szCs w:val="14"/>
              </w:rPr>
              <w:t>.</w:t>
            </w:r>
          </w:p>
        </w:tc>
        <w:tc>
          <w:tcPr>
            <w:tcW w:w="466" w:type="dxa"/>
          </w:tcPr>
          <w:p w:rsidR="0017136A" w:rsidRPr="000731BA" w:rsidRDefault="0017136A" w:rsidP="00552443">
            <w:pPr>
              <w:jc w:val="center"/>
              <w:rPr>
                <w:rFonts w:cs="Arial"/>
                <w:b/>
                <w:sz w:val="14"/>
                <w:szCs w:val="14"/>
              </w:rPr>
            </w:pPr>
            <w:r w:rsidRPr="000731BA">
              <w:rPr>
                <w:rFonts w:cs="Arial"/>
                <w:sz w:val="14"/>
                <w:szCs w:val="14"/>
              </w:rPr>
              <w:t>lai</w:t>
            </w:r>
            <w:r w:rsidRPr="000731BA">
              <w:rPr>
                <w:sz w:val="14"/>
                <w:szCs w:val="14"/>
              </w:rPr>
              <w:t>n</w:t>
            </w:r>
          </w:p>
        </w:tc>
        <w:tc>
          <w:tcPr>
            <w:tcW w:w="4416" w:type="dxa"/>
            <w:gridSpan w:val="10"/>
            <w:vMerge/>
          </w:tcPr>
          <w:p w:rsidR="0017136A" w:rsidRPr="000731BA" w:rsidRDefault="0017136A" w:rsidP="00552443">
            <w:pPr>
              <w:jc w:val="center"/>
              <w:rPr>
                <w:rFonts w:cs="Arial"/>
                <w:b/>
                <w:sz w:val="14"/>
                <w:szCs w:val="14"/>
              </w:rPr>
            </w:pPr>
          </w:p>
        </w:tc>
      </w:tr>
    </w:tbl>
    <w:p w:rsidR="0017136A" w:rsidRDefault="0017136A" w:rsidP="0017136A"/>
    <w:p w:rsidR="0017136A" w:rsidRDefault="0017136A" w:rsidP="0017136A"/>
    <w:p w:rsidR="0017136A" w:rsidRDefault="0017136A" w:rsidP="0017136A"/>
    <w:tbl>
      <w:tblPr>
        <w:tblW w:w="93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870"/>
        <w:gridCol w:w="3157"/>
        <w:gridCol w:w="3334"/>
      </w:tblGrid>
      <w:tr w:rsidR="0017136A" w:rsidRPr="00466EB5" w:rsidTr="00552443">
        <w:tc>
          <w:tcPr>
            <w:tcW w:w="9361" w:type="dxa"/>
            <w:gridSpan w:val="3"/>
            <w:shd w:val="clear" w:color="auto" w:fill="D9D9D9"/>
          </w:tcPr>
          <w:p w:rsidR="0017136A" w:rsidRPr="00466EB5" w:rsidRDefault="0017136A" w:rsidP="00552443">
            <w:pPr>
              <w:pStyle w:val="Zwischenberschrift"/>
              <w:jc w:val="center"/>
            </w:pPr>
            <w:r w:rsidRPr="00466EB5">
              <w:br w:type="page"/>
              <w:t>Mögliche Fehler</w:t>
            </w:r>
          </w:p>
        </w:tc>
      </w:tr>
      <w:tr w:rsidR="0017136A" w:rsidRPr="00466EB5" w:rsidTr="00552443">
        <w:tc>
          <w:tcPr>
            <w:tcW w:w="2870" w:type="dxa"/>
          </w:tcPr>
          <w:p w:rsidR="0017136A" w:rsidRPr="00466EB5" w:rsidRDefault="0017136A" w:rsidP="00552443">
            <w:pPr>
              <w:pStyle w:val="Zwischenberschrift"/>
            </w:pPr>
            <w:r w:rsidRPr="00466EB5">
              <w:t>Ursache</w:t>
            </w:r>
          </w:p>
        </w:tc>
        <w:tc>
          <w:tcPr>
            <w:tcW w:w="3157" w:type="dxa"/>
          </w:tcPr>
          <w:p w:rsidR="0017136A" w:rsidRPr="00466EB5" w:rsidRDefault="0017136A" w:rsidP="00552443">
            <w:pPr>
              <w:pStyle w:val="Zwischenberschrift"/>
            </w:pPr>
            <w:r w:rsidRPr="00466EB5">
              <w:t>Beispiel</w:t>
            </w:r>
          </w:p>
        </w:tc>
        <w:tc>
          <w:tcPr>
            <w:tcW w:w="3334" w:type="dxa"/>
          </w:tcPr>
          <w:p w:rsidR="0017136A" w:rsidRPr="00466EB5" w:rsidRDefault="0017136A" w:rsidP="00552443">
            <w:pPr>
              <w:pStyle w:val="Zwischenberschrift"/>
              <w:tabs>
                <w:tab w:val="left" w:pos="2392"/>
              </w:tabs>
            </w:pPr>
            <w:r w:rsidRPr="00466EB5">
              <w:t>Fehlermeldung</w:t>
            </w:r>
          </w:p>
        </w:tc>
      </w:tr>
      <w:tr w:rsidR="0017136A" w:rsidRPr="00EC28FD" w:rsidTr="00552443">
        <w:tc>
          <w:tcPr>
            <w:tcW w:w="2870" w:type="dxa"/>
          </w:tcPr>
          <w:p w:rsidR="0017136A" w:rsidRPr="00466EB5" w:rsidRDefault="0017136A" w:rsidP="00552443">
            <w:pPr>
              <w:pStyle w:val="Standard-BlockCharCharChar"/>
            </w:pPr>
            <w:r>
              <w:t>Zwei Silben- oder Wortgre</w:t>
            </w:r>
            <w:r>
              <w:t>n</w:t>
            </w:r>
            <w:r>
              <w:t xml:space="preserve">zen folgen aufeinander </w:t>
            </w:r>
          </w:p>
        </w:tc>
        <w:tc>
          <w:tcPr>
            <w:tcW w:w="3157" w:type="dxa"/>
          </w:tcPr>
          <w:p w:rsidR="0017136A" w:rsidRDefault="0017136A" w:rsidP="00552443">
            <w:pPr>
              <w:jc w:val="center"/>
              <w:rPr>
                <w:rFonts w:cs="Arial"/>
                <w:sz w:val="28"/>
                <w:szCs w:val="28"/>
              </w:rPr>
            </w:pPr>
            <w:r w:rsidRPr="00EC28FD">
              <w:rPr>
                <w:sz w:val="28"/>
                <w:szCs w:val="28"/>
              </w:rPr>
              <w:t>h</w:t>
            </w:r>
            <w:r w:rsidRPr="00EC28FD">
              <w:rPr>
                <w:rFonts w:ascii="Lucida Sans Unicode" w:hAnsi="Lucida Sans Unicode" w:cs="Lucida Sans Unicode"/>
                <w:sz w:val="28"/>
                <w:szCs w:val="28"/>
              </w:rPr>
              <w:t>ɜ</w:t>
            </w:r>
            <w:r w:rsidRPr="00EC28FD">
              <w:rPr>
                <w:rFonts w:cs="Arial"/>
                <w:sz w:val="28"/>
                <w:szCs w:val="28"/>
              </w:rPr>
              <w:t>ns</w:t>
            </w:r>
            <w:r w:rsidRPr="00EC28FD">
              <w:rPr>
                <w:rFonts w:cs="Arial"/>
                <w:b/>
                <w:sz w:val="28"/>
                <w:szCs w:val="28"/>
              </w:rPr>
              <w:t>..</w:t>
            </w:r>
            <w:r w:rsidRPr="00EC28FD">
              <w:rPr>
                <w:rFonts w:cs="Arial"/>
                <w:sz w:val="28"/>
                <w:szCs w:val="28"/>
              </w:rPr>
              <w:t>xen</w:t>
            </w:r>
          </w:p>
          <w:p w:rsidR="0017136A" w:rsidRPr="00EC28FD" w:rsidRDefault="0017136A" w:rsidP="00552443">
            <w:pPr>
              <w:jc w:val="center"/>
              <w:rPr>
                <w:sz w:val="28"/>
                <w:szCs w:val="28"/>
              </w:rPr>
            </w:pPr>
            <w:r w:rsidRPr="00EC28FD">
              <w:rPr>
                <w:sz w:val="28"/>
                <w:szCs w:val="28"/>
              </w:rPr>
              <w:t>h</w:t>
            </w:r>
            <w:r w:rsidRPr="00EC28FD">
              <w:rPr>
                <w:rFonts w:ascii="Lucida Sans Unicode" w:hAnsi="Lucida Sans Unicode" w:cs="Lucida Sans Unicode"/>
                <w:sz w:val="28"/>
                <w:szCs w:val="28"/>
              </w:rPr>
              <w:t>ɜ</w:t>
            </w:r>
            <w:r w:rsidRPr="00EC28FD">
              <w:rPr>
                <w:rFonts w:cs="Arial"/>
                <w:sz w:val="28"/>
                <w:szCs w:val="28"/>
              </w:rPr>
              <w:t>ns</w:t>
            </w:r>
            <w:r>
              <w:rPr>
                <w:rFonts w:cs="Arial"/>
                <w:b/>
                <w:sz w:val="28"/>
                <w:szCs w:val="28"/>
              </w:rPr>
              <w:t xml:space="preserve"> </w:t>
            </w:r>
            <w:r w:rsidRPr="00EC28FD">
              <w:rPr>
                <w:rFonts w:cs="Arial"/>
                <w:b/>
                <w:sz w:val="28"/>
                <w:szCs w:val="28"/>
              </w:rPr>
              <w:t>.</w:t>
            </w:r>
            <w:r w:rsidRPr="00EC28FD">
              <w:rPr>
                <w:rFonts w:cs="Arial"/>
                <w:sz w:val="28"/>
                <w:szCs w:val="28"/>
              </w:rPr>
              <w:t>xen</w:t>
            </w:r>
          </w:p>
        </w:tc>
        <w:tc>
          <w:tcPr>
            <w:tcW w:w="3334" w:type="dxa"/>
          </w:tcPr>
          <w:p w:rsidR="0017136A" w:rsidRPr="00EC28FD" w:rsidRDefault="0017136A" w:rsidP="00552443">
            <w:pPr>
              <w:pStyle w:val="SimpleEXMARaLDA"/>
              <w:rPr>
                <w:lang w:val="en-GB"/>
              </w:rPr>
            </w:pPr>
            <w:r w:rsidRPr="00EC28FD">
              <w:rPr>
                <w:lang w:val="en-GB"/>
              </w:rPr>
              <w:t>Error: No syllable or word boundary, no end of input allowed</w:t>
            </w:r>
          </w:p>
        </w:tc>
      </w:tr>
      <w:tr w:rsidR="0017136A" w:rsidRPr="00EC28FD" w:rsidTr="00552443">
        <w:tc>
          <w:tcPr>
            <w:tcW w:w="2870" w:type="dxa"/>
          </w:tcPr>
          <w:p w:rsidR="0017136A" w:rsidRPr="00466EB5" w:rsidRDefault="0017136A" w:rsidP="00552443">
            <w:pPr>
              <w:pStyle w:val="Standard-BlockCharCharChar"/>
            </w:pPr>
            <w:r>
              <w:t>Eine Segmentkette beginnt mit einer Wort- oder Silbe</w:t>
            </w:r>
            <w:r>
              <w:t>n</w:t>
            </w:r>
            <w:r>
              <w:t>grenze</w:t>
            </w:r>
          </w:p>
        </w:tc>
        <w:tc>
          <w:tcPr>
            <w:tcW w:w="3157" w:type="dxa"/>
          </w:tcPr>
          <w:p w:rsidR="0017136A" w:rsidRDefault="0017136A" w:rsidP="00552443">
            <w:pPr>
              <w:jc w:val="center"/>
              <w:rPr>
                <w:rFonts w:cs="Arial"/>
                <w:sz w:val="28"/>
                <w:szCs w:val="28"/>
              </w:rPr>
            </w:pPr>
            <w:r w:rsidRPr="00EC28FD">
              <w:rPr>
                <w:b/>
                <w:sz w:val="28"/>
                <w:szCs w:val="28"/>
              </w:rPr>
              <w:t>.</w:t>
            </w:r>
            <w:r w:rsidRPr="00EC28FD">
              <w:rPr>
                <w:sz w:val="28"/>
                <w:szCs w:val="28"/>
              </w:rPr>
              <w:t>h</w:t>
            </w:r>
            <w:r w:rsidRPr="00EC28FD">
              <w:rPr>
                <w:rFonts w:ascii="Lucida Sans Unicode" w:hAnsi="Lucida Sans Unicode" w:cs="Lucida Sans Unicode"/>
                <w:sz w:val="28"/>
                <w:szCs w:val="28"/>
              </w:rPr>
              <w:t>ɜ</w:t>
            </w:r>
            <w:r w:rsidRPr="00EC28FD">
              <w:rPr>
                <w:rFonts w:cs="Arial"/>
                <w:sz w:val="28"/>
                <w:szCs w:val="28"/>
              </w:rPr>
              <w:t>ns.xen</w:t>
            </w:r>
          </w:p>
          <w:p w:rsidR="0017136A" w:rsidRPr="00EC28FD" w:rsidRDefault="0017136A" w:rsidP="00552443">
            <w:pPr>
              <w:jc w:val="center"/>
              <w:rPr>
                <w:sz w:val="28"/>
                <w:szCs w:val="28"/>
              </w:rPr>
            </w:pPr>
          </w:p>
        </w:tc>
        <w:tc>
          <w:tcPr>
            <w:tcW w:w="3334" w:type="dxa"/>
          </w:tcPr>
          <w:p w:rsidR="0017136A" w:rsidRPr="00EC28FD" w:rsidRDefault="0017136A" w:rsidP="00552443">
            <w:pPr>
              <w:pStyle w:val="SimpleEXMARaLDA"/>
              <w:rPr>
                <w:lang w:val="en-GB"/>
              </w:rPr>
            </w:pPr>
            <w:r w:rsidRPr="00EC28FD">
              <w:rPr>
                <w:lang w:val="en-GB"/>
              </w:rPr>
              <w:t>Error: No syllable or word boundary, no end of input allowed</w:t>
            </w:r>
          </w:p>
        </w:tc>
      </w:tr>
    </w:tbl>
    <w:p w:rsidR="00205897" w:rsidRDefault="0017136A">
      <w:bookmarkStart w:id="62" w:name="_GoBack"/>
      <w:bookmarkEnd w:id="62"/>
    </w:p>
    <w:sectPr w:rsidR="002058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B37" w:rsidRDefault="0017136A">
    <w:pPr>
      <w:pStyle w:val="Kopfzeile"/>
    </w:pPr>
    <w:r>
      <w:t>EXMARaLDA Partitur-Editor – Handbuch</w:t>
    </w:r>
    <w:r>
      <w:tab/>
    </w:r>
    <w:r>
      <w:tab/>
      <w:t>Simple Exmaralda-Konventionen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F1952"/>
    <w:multiLevelType w:val="hybridMultilevel"/>
    <w:tmpl w:val="2A22C6E8"/>
    <w:lvl w:ilvl="0" w:tplc="AF9ED550">
      <w:start w:val="1"/>
      <w:numFmt w:val="decimal"/>
      <w:pStyle w:val="Nummerierung1"/>
      <w:lvlText w:val="%1."/>
      <w:lvlJc w:val="left"/>
      <w:pPr>
        <w:tabs>
          <w:tab w:val="num" w:pos="482"/>
        </w:tabs>
        <w:ind w:left="482" w:hanging="482"/>
      </w:pPr>
      <w:rPr>
        <w:rFonts w:hint="default"/>
      </w:rPr>
    </w:lvl>
    <w:lvl w:ilvl="1" w:tplc="2A2C53B0">
      <w:start w:val="3"/>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25F855F7"/>
    <w:multiLevelType w:val="hybridMultilevel"/>
    <w:tmpl w:val="B7408A18"/>
    <w:lvl w:ilvl="0" w:tplc="3FAC0D66">
      <w:start w:val="1"/>
      <w:numFmt w:val="bullet"/>
      <w:pStyle w:val="Aufzhlungszeichen1"/>
      <w:lvlText w:val=""/>
      <w:lvlJc w:val="left"/>
      <w:pPr>
        <w:tabs>
          <w:tab w:val="num" w:pos="964"/>
        </w:tabs>
        <w:ind w:left="964" w:hanging="482"/>
      </w:pPr>
      <w:rPr>
        <w:rFonts w:ascii="Wingdings" w:hAnsi="Wingdings" w:hint="default"/>
      </w:rPr>
    </w:lvl>
    <w:lvl w:ilvl="1" w:tplc="F98297AC">
      <w:start w:val="1"/>
      <w:numFmt w:val="bullet"/>
      <w:lvlText w:val="-"/>
      <w:lvlJc w:val="left"/>
      <w:pPr>
        <w:tabs>
          <w:tab w:val="num" w:pos="1922"/>
        </w:tabs>
        <w:ind w:left="1922" w:hanging="360"/>
      </w:pPr>
      <w:rPr>
        <w:rFonts w:ascii="Arial" w:eastAsia="Times New Roman" w:hAnsi="Arial" w:cs="Symbol" w:hint="default"/>
      </w:rPr>
    </w:lvl>
    <w:lvl w:ilvl="2" w:tplc="5CFCBD56">
      <w:start w:val="1"/>
      <w:numFmt w:val="bullet"/>
      <w:lvlText w:val=""/>
      <w:lvlJc w:val="left"/>
      <w:pPr>
        <w:tabs>
          <w:tab w:val="num" w:pos="2642"/>
        </w:tabs>
        <w:ind w:left="2642" w:hanging="360"/>
      </w:pPr>
      <w:rPr>
        <w:rFonts w:ascii="Wingdings" w:hAnsi="Wingdings" w:hint="default"/>
      </w:rPr>
    </w:lvl>
    <w:lvl w:ilvl="3" w:tplc="04070001" w:tentative="1">
      <w:start w:val="1"/>
      <w:numFmt w:val="bullet"/>
      <w:lvlText w:val=""/>
      <w:lvlJc w:val="left"/>
      <w:pPr>
        <w:tabs>
          <w:tab w:val="num" w:pos="3362"/>
        </w:tabs>
        <w:ind w:left="3362" w:hanging="360"/>
      </w:pPr>
      <w:rPr>
        <w:rFonts w:ascii="Symbol" w:hAnsi="Symbol" w:hint="default"/>
      </w:rPr>
    </w:lvl>
    <w:lvl w:ilvl="4" w:tplc="04070003" w:tentative="1">
      <w:start w:val="1"/>
      <w:numFmt w:val="bullet"/>
      <w:lvlText w:val="o"/>
      <w:lvlJc w:val="left"/>
      <w:pPr>
        <w:tabs>
          <w:tab w:val="num" w:pos="4082"/>
        </w:tabs>
        <w:ind w:left="4082" w:hanging="360"/>
      </w:pPr>
      <w:rPr>
        <w:rFonts w:ascii="Courier New" w:hAnsi="Courier New" w:cs="Arial" w:hint="default"/>
      </w:rPr>
    </w:lvl>
    <w:lvl w:ilvl="5" w:tplc="04070005" w:tentative="1">
      <w:start w:val="1"/>
      <w:numFmt w:val="bullet"/>
      <w:lvlText w:val=""/>
      <w:lvlJc w:val="left"/>
      <w:pPr>
        <w:tabs>
          <w:tab w:val="num" w:pos="4802"/>
        </w:tabs>
        <w:ind w:left="4802" w:hanging="360"/>
      </w:pPr>
      <w:rPr>
        <w:rFonts w:ascii="Wingdings" w:hAnsi="Wingdings" w:hint="default"/>
      </w:rPr>
    </w:lvl>
    <w:lvl w:ilvl="6" w:tplc="04070001" w:tentative="1">
      <w:start w:val="1"/>
      <w:numFmt w:val="bullet"/>
      <w:lvlText w:val=""/>
      <w:lvlJc w:val="left"/>
      <w:pPr>
        <w:tabs>
          <w:tab w:val="num" w:pos="5522"/>
        </w:tabs>
        <w:ind w:left="5522" w:hanging="360"/>
      </w:pPr>
      <w:rPr>
        <w:rFonts w:ascii="Symbol" w:hAnsi="Symbol" w:hint="default"/>
      </w:rPr>
    </w:lvl>
    <w:lvl w:ilvl="7" w:tplc="04070003" w:tentative="1">
      <w:start w:val="1"/>
      <w:numFmt w:val="bullet"/>
      <w:lvlText w:val="o"/>
      <w:lvlJc w:val="left"/>
      <w:pPr>
        <w:tabs>
          <w:tab w:val="num" w:pos="6242"/>
        </w:tabs>
        <w:ind w:left="6242" w:hanging="360"/>
      </w:pPr>
      <w:rPr>
        <w:rFonts w:ascii="Courier New" w:hAnsi="Courier New" w:cs="Arial" w:hint="default"/>
      </w:rPr>
    </w:lvl>
    <w:lvl w:ilvl="8" w:tplc="04070005" w:tentative="1">
      <w:start w:val="1"/>
      <w:numFmt w:val="bullet"/>
      <w:lvlText w:val=""/>
      <w:lvlJc w:val="left"/>
      <w:pPr>
        <w:tabs>
          <w:tab w:val="num" w:pos="6962"/>
        </w:tabs>
        <w:ind w:left="6962" w:hanging="360"/>
      </w:pPr>
      <w:rPr>
        <w:rFonts w:ascii="Wingdings" w:hAnsi="Wingdings" w:hint="default"/>
      </w:rPr>
    </w:lvl>
  </w:abstractNum>
  <w:abstractNum w:abstractNumId="2">
    <w:nsid w:val="6509541E"/>
    <w:multiLevelType w:val="multilevel"/>
    <w:tmpl w:val="04070027"/>
    <w:lvl w:ilvl="0">
      <w:start w:val="1"/>
      <w:numFmt w:val="upperRoman"/>
      <w:pStyle w:val="berschrift1"/>
      <w:lvlText w:val="%1."/>
      <w:lvlJc w:val="left"/>
      <w:pPr>
        <w:tabs>
          <w:tab w:val="num" w:pos="360"/>
        </w:tabs>
        <w:ind w:left="0" w:firstLine="0"/>
      </w:pPr>
    </w:lvl>
    <w:lvl w:ilvl="1">
      <w:start w:val="1"/>
      <w:numFmt w:val="upperLetter"/>
      <w:pStyle w:val="berschrift2"/>
      <w:lvlText w:val="%2."/>
      <w:lvlJc w:val="left"/>
      <w:pPr>
        <w:tabs>
          <w:tab w:val="num" w:pos="502"/>
        </w:tabs>
        <w:ind w:left="142" w:firstLine="0"/>
      </w:pPr>
    </w:lvl>
    <w:lvl w:ilvl="2">
      <w:start w:val="1"/>
      <w:numFmt w:val="decimal"/>
      <w:lvlText w:val="%3."/>
      <w:lvlJc w:val="left"/>
      <w:pPr>
        <w:tabs>
          <w:tab w:val="num" w:pos="1800"/>
        </w:tabs>
        <w:ind w:left="1440" w:firstLine="0"/>
      </w:p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num w:numId="1">
    <w:abstractNumId w:val="2"/>
  </w:num>
  <w:num w:numId="2">
    <w:abstractNumId w:val="1"/>
  </w:num>
  <w:num w:numId="3">
    <w:abstractNumId w:val="0"/>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36A"/>
    <w:rsid w:val="0017136A"/>
    <w:rsid w:val="00265BEB"/>
    <w:rsid w:val="002C32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136A"/>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17136A"/>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17136A"/>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17136A"/>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17136A"/>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17136A"/>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17136A"/>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17136A"/>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17136A"/>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17136A"/>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7136A"/>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17136A"/>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17136A"/>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17136A"/>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17136A"/>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17136A"/>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17136A"/>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17136A"/>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17136A"/>
    <w:rPr>
      <w:rFonts w:ascii="Arial" w:eastAsia="Times New Roman" w:hAnsi="Arial" w:cs="Arial"/>
      <w:lang w:eastAsia="de-DE"/>
    </w:rPr>
  </w:style>
  <w:style w:type="paragraph" w:styleId="Kopfzeile">
    <w:name w:val="header"/>
    <w:basedOn w:val="Standard"/>
    <w:link w:val="KopfzeileZchn"/>
    <w:rsid w:val="0017136A"/>
    <w:pPr>
      <w:tabs>
        <w:tab w:val="center" w:pos="4536"/>
        <w:tab w:val="right" w:pos="9356"/>
      </w:tabs>
    </w:pPr>
    <w:rPr>
      <w:sz w:val="16"/>
      <w:u w:val="single"/>
    </w:rPr>
  </w:style>
  <w:style w:type="character" w:customStyle="1" w:styleId="KopfzeileZchn">
    <w:name w:val="Kopfzeile Zchn"/>
    <w:basedOn w:val="Absatz-Standardschriftart"/>
    <w:link w:val="Kopfzeile"/>
    <w:rsid w:val="0017136A"/>
    <w:rPr>
      <w:rFonts w:ascii="Arial" w:eastAsia="Times New Roman" w:hAnsi="Arial" w:cs="Times New Roman"/>
      <w:sz w:val="16"/>
      <w:szCs w:val="20"/>
      <w:u w:val="single"/>
      <w:lang w:eastAsia="de-DE"/>
    </w:rPr>
  </w:style>
  <w:style w:type="table" w:styleId="Tabellenraster">
    <w:name w:val="Table Grid"/>
    <w:basedOn w:val="NormaleTabelle"/>
    <w:rsid w:val="0017136A"/>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BlockCharCharChar">
    <w:name w:val="Standard-Block Char Char Char"/>
    <w:basedOn w:val="Standard"/>
    <w:link w:val="Standard-BlockCharCharCharChar"/>
    <w:rsid w:val="0017136A"/>
    <w:pPr>
      <w:spacing w:line="240" w:lineRule="exact"/>
    </w:pPr>
  </w:style>
  <w:style w:type="paragraph" w:customStyle="1" w:styleId="Aufzhlungszeichen1">
    <w:name w:val="Aufzählungszeichen1"/>
    <w:basedOn w:val="Standard-BlockCharCharChar"/>
    <w:next w:val="Standard-BlockCharCharChar"/>
    <w:rsid w:val="0017136A"/>
    <w:pPr>
      <w:numPr>
        <w:numId w:val="2"/>
      </w:numPr>
      <w:tabs>
        <w:tab w:val="clear" w:pos="964"/>
        <w:tab w:val="num" w:pos="360"/>
      </w:tabs>
      <w:spacing w:before="120"/>
      <w:ind w:left="0" w:firstLine="0"/>
    </w:pPr>
  </w:style>
  <w:style w:type="paragraph" w:customStyle="1" w:styleId="Nummerierung1">
    <w:name w:val="Nummerierung1"/>
    <w:basedOn w:val="Aufzhlungszeichen1"/>
    <w:rsid w:val="0017136A"/>
    <w:pPr>
      <w:numPr>
        <w:numId w:val="3"/>
      </w:numPr>
      <w:tabs>
        <w:tab w:val="num" w:pos="360"/>
        <w:tab w:val="left" w:pos="482"/>
      </w:tabs>
      <w:ind w:left="964"/>
    </w:pPr>
  </w:style>
  <w:style w:type="paragraph" w:customStyle="1" w:styleId="Zwischenberschrift">
    <w:name w:val="Zwischenüberschrift"/>
    <w:basedOn w:val="Standard-BlockCharCharChar"/>
    <w:link w:val="ZwischenberschriftChar"/>
    <w:rsid w:val="0017136A"/>
    <w:pPr>
      <w:spacing w:before="120" w:after="120"/>
    </w:pPr>
    <w:rPr>
      <w:b/>
    </w:rPr>
  </w:style>
  <w:style w:type="paragraph" w:customStyle="1" w:styleId="SimpleEXMARaLDA">
    <w:name w:val="Simple EXMARaLDA"/>
    <w:basedOn w:val="Standard"/>
    <w:rsid w:val="0017136A"/>
    <w:rPr>
      <w:rFonts w:ascii="Courier New" w:hAnsi="Courier New"/>
    </w:rPr>
  </w:style>
  <w:style w:type="character" w:customStyle="1" w:styleId="Nummerierung1Char">
    <w:name w:val="Nummerierung1 Char"/>
    <w:basedOn w:val="Absatz-Standardschriftart"/>
    <w:semiHidden/>
    <w:rsid w:val="0017136A"/>
    <w:rPr>
      <w:rFonts w:ascii="Arial" w:hAnsi="Arial"/>
      <w:lang w:val="de-DE" w:eastAsia="de-DE" w:bidi="ar-SA"/>
    </w:rPr>
  </w:style>
  <w:style w:type="paragraph" w:customStyle="1" w:styleId="BildChar">
    <w:name w:val="Bild Char"/>
    <w:basedOn w:val="Standard"/>
    <w:link w:val="BildCharChar"/>
    <w:rsid w:val="0017136A"/>
    <w:pPr>
      <w:jc w:val="center"/>
    </w:pPr>
  </w:style>
  <w:style w:type="character" w:customStyle="1" w:styleId="Standard-BlockCharCharCharChar">
    <w:name w:val="Standard-Block Char Char Char Char"/>
    <w:basedOn w:val="Absatz-Standardschriftart"/>
    <w:link w:val="Standard-BlockCharCharChar"/>
    <w:rsid w:val="0017136A"/>
    <w:rPr>
      <w:rFonts w:ascii="Arial" w:eastAsia="Times New Roman" w:hAnsi="Arial" w:cs="Times New Roman"/>
      <w:sz w:val="20"/>
      <w:szCs w:val="20"/>
      <w:lang w:eastAsia="de-DE"/>
    </w:rPr>
  </w:style>
  <w:style w:type="character" w:customStyle="1" w:styleId="ZwischenberschriftChar">
    <w:name w:val="Zwischenüberschrift Char"/>
    <w:basedOn w:val="Standard-BlockCharCharCharChar"/>
    <w:link w:val="Zwischenberschrift"/>
    <w:rsid w:val="0017136A"/>
    <w:rPr>
      <w:rFonts w:ascii="Arial" w:eastAsia="Times New Roman" w:hAnsi="Arial" w:cs="Times New Roman"/>
      <w:b/>
      <w:sz w:val="20"/>
      <w:szCs w:val="20"/>
      <w:lang w:eastAsia="de-DE"/>
    </w:rPr>
  </w:style>
  <w:style w:type="character" w:customStyle="1" w:styleId="BildCharChar">
    <w:name w:val="Bild Char Char"/>
    <w:basedOn w:val="Absatz-Standardschriftart"/>
    <w:link w:val="BildChar"/>
    <w:rsid w:val="0017136A"/>
    <w:rPr>
      <w:rFonts w:ascii="Arial" w:eastAsia="Times New Roman" w:hAnsi="Arial"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136A"/>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17136A"/>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17136A"/>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17136A"/>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17136A"/>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17136A"/>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17136A"/>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17136A"/>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17136A"/>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17136A"/>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7136A"/>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17136A"/>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17136A"/>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17136A"/>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17136A"/>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17136A"/>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17136A"/>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17136A"/>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17136A"/>
    <w:rPr>
      <w:rFonts w:ascii="Arial" w:eastAsia="Times New Roman" w:hAnsi="Arial" w:cs="Arial"/>
      <w:lang w:eastAsia="de-DE"/>
    </w:rPr>
  </w:style>
  <w:style w:type="paragraph" w:styleId="Kopfzeile">
    <w:name w:val="header"/>
    <w:basedOn w:val="Standard"/>
    <w:link w:val="KopfzeileZchn"/>
    <w:rsid w:val="0017136A"/>
    <w:pPr>
      <w:tabs>
        <w:tab w:val="center" w:pos="4536"/>
        <w:tab w:val="right" w:pos="9356"/>
      </w:tabs>
    </w:pPr>
    <w:rPr>
      <w:sz w:val="16"/>
      <w:u w:val="single"/>
    </w:rPr>
  </w:style>
  <w:style w:type="character" w:customStyle="1" w:styleId="KopfzeileZchn">
    <w:name w:val="Kopfzeile Zchn"/>
    <w:basedOn w:val="Absatz-Standardschriftart"/>
    <w:link w:val="Kopfzeile"/>
    <w:rsid w:val="0017136A"/>
    <w:rPr>
      <w:rFonts w:ascii="Arial" w:eastAsia="Times New Roman" w:hAnsi="Arial" w:cs="Times New Roman"/>
      <w:sz w:val="16"/>
      <w:szCs w:val="20"/>
      <w:u w:val="single"/>
      <w:lang w:eastAsia="de-DE"/>
    </w:rPr>
  </w:style>
  <w:style w:type="table" w:styleId="Tabellenraster">
    <w:name w:val="Table Grid"/>
    <w:basedOn w:val="NormaleTabelle"/>
    <w:rsid w:val="0017136A"/>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BlockCharCharChar">
    <w:name w:val="Standard-Block Char Char Char"/>
    <w:basedOn w:val="Standard"/>
    <w:link w:val="Standard-BlockCharCharCharChar"/>
    <w:rsid w:val="0017136A"/>
    <w:pPr>
      <w:spacing w:line="240" w:lineRule="exact"/>
    </w:pPr>
  </w:style>
  <w:style w:type="paragraph" w:customStyle="1" w:styleId="Aufzhlungszeichen1">
    <w:name w:val="Aufzählungszeichen1"/>
    <w:basedOn w:val="Standard-BlockCharCharChar"/>
    <w:next w:val="Standard-BlockCharCharChar"/>
    <w:rsid w:val="0017136A"/>
    <w:pPr>
      <w:numPr>
        <w:numId w:val="2"/>
      </w:numPr>
      <w:tabs>
        <w:tab w:val="clear" w:pos="964"/>
        <w:tab w:val="num" w:pos="360"/>
      </w:tabs>
      <w:spacing w:before="120"/>
      <w:ind w:left="0" w:firstLine="0"/>
    </w:pPr>
  </w:style>
  <w:style w:type="paragraph" w:customStyle="1" w:styleId="Nummerierung1">
    <w:name w:val="Nummerierung1"/>
    <w:basedOn w:val="Aufzhlungszeichen1"/>
    <w:rsid w:val="0017136A"/>
    <w:pPr>
      <w:numPr>
        <w:numId w:val="3"/>
      </w:numPr>
      <w:tabs>
        <w:tab w:val="num" w:pos="360"/>
        <w:tab w:val="left" w:pos="482"/>
      </w:tabs>
      <w:ind w:left="964"/>
    </w:pPr>
  </w:style>
  <w:style w:type="paragraph" w:customStyle="1" w:styleId="Zwischenberschrift">
    <w:name w:val="Zwischenüberschrift"/>
    <w:basedOn w:val="Standard-BlockCharCharChar"/>
    <w:link w:val="ZwischenberschriftChar"/>
    <w:rsid w:val="0017136A"/>
    <w:pPr>
      <w:spacing w:before="120" w:after="120"/>
    </w:pPr>
    <w:rPr>
      <w:b/>
    </w:rPr>
  </w:style>
  <w:style w:type="paragraph" w:customStyle="1" w:styleId="SimpleEXMARaLDA">
    <w:name w:val="Simple EXMARaLDA"/>
    <w:basedOn w:val="Standard"/>
    <w:rsid w:val="0017136A"/>
    <w:rPr>
      <w:rFonts w:ascii="Courier New" w:hAnsi="Courier New"/>
    </w:rPr>
  </w:style>
  <w:style w:type="character" w:customStyle="1" w:styleId="Nummerierung1Char">
    <w:name w:val="Nummerierung1 Char"/>
    <w:basedOn w:val="Absatz-Standardschriftart"/>
    <w:semiHidden/>
    <w:rsid w:val="0017136A"/>
    <w:rPr>
      <w:rFonts w:ascii="Arial" w:hAnsi="Arial"/>
      <w:lang w:val="de-DE" w:eastAsia="de-DE" w:bidi="ar-SA"/>
    </w:rPr>
  </w:style>
  <w:style w:type="paragraph" w:customStyle="1" w:styleId="BildChar">
    <w:name w:val="Bild Char"/>
    <w:basedOn w:val="Standard"/>
    <w:link w:val="BildCharChar"/>
    <w:rsid w:val="0017136A"/>
    <w:pPr>
      <w:jc w:val="center"/>
    </w:pPr>
  </w:style>
  <w:style w:type="character" w:customStyle="1" w:styleId="Standard-BlockCharCharCharChar">
    <w:name w:val="Standard-Block Char Char Char Char"/>
    <w:basedOn w:val="Absatz-Standardschriftart"/>
    <w:link w:val="Standard-BlockCharCharChar"/>
    <w:rsid w:val="0017136A"/>
    <w:rPr>
      <w:rFonts w:ascii="Arial" w:eastAsia="Times New Roman" w:hAnsi="Arial" w:cs="Times New Roman"/>
      <w:sz w:val="20"/>
      <w:szCs w:val="20"/>
      <w:lang w:eastAsia="de-DE"/>
    </w:rPr>
  </w:style>
  <w:style w:type="character" w:customStyle="1" w:styleId="ZwischenberschriftChar">
    <w:name w:val="Zwischenüberschrift Char"/>
    <w:basedOn w:val="Standard-BlockCharCharCharChar"/>
    <w:link w:val="Zwischenberschrift"/>
    <w:rsid w:val="0017136A"/>
    <w:rPr>
      <w:rFonts w:ascii="Arial" w:eastAsia="Times New Roman" w:hAnsi="Arial" w:cs="Times New Roman"/>
      <w:b/>
      <w:sz w:val="20"/>
      <w:szCs w:val="20"/>
      <w:lang w:eastAsia="de-DE"/>
    </w:rPr>
  </w:style>
  <w:style w:type="character" w:customStyle="1" w:styleId="BildCharChar">
    <w:name w:val="Bild Char Char"/>
    <w:basedOn w:val="Absatz-Standardschriftart"/>
    <w:link w:val="BildChar"/>
    <w:rsid w:val="0017136A"/>
    <w:rPr>
      <w:rFonts w:ascii="Arial" w:eastAsia="Times New Roman" w:hAnsi="Arial"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2456</Words>
  <Characters>15473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hzsk-hk</dc:creator>
  <cp:lastModifiedBy>hzsk-hk</cp:lastModifiedBy>
  <cp:revision>1</cp:revision>
  <dcterms:created xsi:type="dcterms:W3CDTF">2012-09-04T17:07:00Z</dcterms:created>
  <dcterms:modified xsi:type="dcterms:W3CDTF">2012-09-04T17:07:00Z</dcterms:modified>
</cp:coreProperties>
</file>