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64C" w:rsidRDefault="0064764C" w:rsidP="0064764C">
      <w:pPr>
        <w:pStyle w:val="berschrift1"/>
      </w:pPr>
      <w:bookmarkStart w:id="0" w:name="_Toc260214884"/>
      <w:r>
        <w:t>vorbemerkungen</w:t>
      </w:r>
      <w:bookmarkEnd w:id="0"/>
    </w:p>
    <w:p w:rsidR="0064764C" w:rsidRDefault="0064764C" w:rsidP="0064764C">
      <w:pPr>
        <w:pStyle w:val="berschrift2"/>
        <w:numPr>
          <w:ilvl w:val="0"/>
          <w:numId w:val="0"/>
        </w:numPr>
      </w:pPr>
      <w:bookmarkStart w:id="1" w:name="_Toc55213803"/>
      <w:bookmarkStart w:id="2" w:name="_Toc69129789"/>
      <w:bookmarkStart w:id="3" w:name="_Toc69129930"/>
      <w:bookmarkStart w:id="4" w:name="_Toc204579170"/>
    </w:p>
    <w:p w:rsidR="0064764C" w:rsidRDefault="0064764C" w:rsidP="0064764C">
      <w:r>
        <w:t xml:space="preserve">Dieses Handbuch beschreibt den </w:t>
      </w:r>
      <w:proofErr w:type="spellStart"/>
      <w:r>
        <w:t>EXMARaLDA</w:t>
      </w:r>
      <w:proofErr w:type="spellEnd"/>
      <w:r>
        <w:t xml:space="preserve"> Partitur-Editor in seiner aktuellen Version (1.5.1 vom Oktober 2011). Wenn Sie den Editor zum ersten Mal benutzen, sei Ihnen ans Herz gelegt, dieses Han</w:t>
      </w:r>
      <w:r>
        <w:t>d</w:t>
      </w:r>
      <w:r>
        <w:t>buch zu lesen und bei der Einarbeitung zu konsultieren. Wir haben im Laufe der Jahre gelernt, wie wic</w:t>
      </w:r>
      <w:r>
        <w:t>h</w:t>
      </w:r>
      <w:r>
        <w:t>tig eine ausführliche Dokumentation für den Nutzer ist. Allerdings mussten wir auch feststellen, dass es sehr au</w:t>
      </w:r>
      <w:r>
        <w:t>f</w:t>
      </w:r>
      <w:r>
        <w:t xml:space="preserve">wändig ist, die Dokumentation fortwährend auf dem neuesten Stand zu halten – dies </w:t>
      </w:r>
      <w:proofErr w:type="spellStart"/>
      <w:r>
        <w:t>umsomehr</w:t>
      </w:r>
      <w:proofErr w:type="spellEnd"/>
      <w:r>
        <w:t xml:space="preserve">, als die </w:t>
      </w:r>
      <w:proofErr w:type="spellStart"/>
      <w:r>
        <w:t>E</w:t>
      </w:r>
      <w:r>
        <w:t>X</w:t>
      </w:r>
      <w:r>
        <w:t>MARaLDA-Nutzerschaft</w:t>
      </w:r>
      <w:proofErr w:type="spellEnd"/>
      <w:r>
        <w:t xml:space="preserve"> eine </w:t>
      </w:r>
      <w:proofErr w:type="spellStart"/>
      <w:r>
        <w:t>mehrsrpachige</w:t>
      </w:r>
      <w:proofErr w:type="spellEnd"/>
      <w:r>
        <w:t xml:space="preserve"> ist. Im Gegensatz zu früheren Versionen enthält dieses Handbuch daher kein "</w:t>
      </w:r>
      <w:proofErr w:type="spellStart"/>
      <w:r>
        <w:t>Tutorial</w:t>
      </w:r>
      <w:proofErr w:type="spellEnd"/>
      <w:r>
        <w:t xml:space="preserve">" mehr. Stattdessen bieten wir über die </w:t>
      </w:r>
      <w:proofErr w:type="spellStart"/>
      <w:r>
        <w:t>EXMARaLDA</w:t>
      </w:r>
      <w:proofErr w:type="spellEnd"/>
      <w:r>
        <w:t>-Website (</w:t>
      </w:r>
      <w:hyperlink r:id="rId6" w:history="1">
        <w:r w:rsidRPr="00CB637A">
          <w:rPr>
            <w:rStyle w:val="Hyperlink"/>
          </w:rPr>
          <w:t>www.exmaralda.org</w:t>
        </w:r>
      </w:hyperlink>
      <w:r>
        <w:t>) unter dem Punkt "Hilfe" mehrere kürzere englischsprachige Dokumente an, die einzelne Arbeitsschritte genauer erklären (</w:t>
      </w:r>
      <w:r w:rsidRPr="002839AD">
        <w:rPr>
          <w:rStyle w:val="Dokumentation"/>
        </w:rPr>
        <w:t>Verweise</w:t>
      </w:r>
      <w:r>
        <w:t xml:space="preserve"> auf solche Dokumente sind in diesem Han</w:t>
      </w:r>
      <w:r>
        <w:t>d</w:t>
      </w:r>
      <w:r>
        <w:t xml:space="preserve">buch in </w:t>
      </w:r>
      <w:r w:rsidRPr="002839AD">
        <w:rPr>
          <w:rStyle w:val="Dokumentation"/>
        </w:rPr>
        <w:t>Grün</w:t>
      </w:r>
      <w:r>
        <w:t xml:space="preserve"> hervorgehoben). Ebenfalls dort findet sich ein fünfzehnminütiges Lehrvideo, das die grun</w:t>
      </w:r>
      <w:r>
        <w:t>d</w:t>
      </w:r>
      <w:r>
        <w:t>legenden Handgriffe für das Transkribieren mit dem Editor e</w:t>
      </w:r>
      <w:r>
        <w:t>r</w:t>
      </w:r>
      <w:r>
        <w:t>klärt.</w:t>
      </w:r>
    </w:p>
    <w:p w:rsidR="0064764C" w:rsidRDefault="0064764C" w:rsidP="0064764C"/>
    <w:p w:rsidR="0064764C" w:rsidRPr="00466EB5" w:rsidRDefault="0064764C" w:rsidP="0064764C">
      <w:pPr>
        <w:pStyle w:val="berschrift2"/>
        <w:numPr>
          <w:ilvl w:val="0"/>
          <w:numId w:val="0"/>
        </w:numPr>
      </w:pPr>
      <w:bookmarkStart w:id="5" w:name="_Toc260214885"/>
      <w:r w:rsidRPr="00466EB5">
        <w:t xml:space="preserve">XML, </w:t>
      </w:r>
      <w:proofErr w:type="spellStart"/>
      <w:r w:rsidRPr="00466EB5">
        <w:t>EXMARaLDA</w:t>
      </w:r>
      <w:proofErr w:type="spellEnd"/>
      <w:r w:rsidRPr="00466EB5">
        <w:t xml:space="preserve"> und der Partitur-Editor</w:t>
      </w:r>
      <w:bookmarkEnd w:id="1"/>
      <w:bookmarkEnd w:id="2"/>
      <w:bookmarkEnd w:id="3"/>
      <w:bookmarkEnd w:id="4"/>
      <w:bookmarkEnd w:id="5"/>
    </w:p>
    <w:p w:rsidR="0064764C" w:rsidRPr="00466EB5" w:rsidRDefault="0064764C" w:rsidP="0064764C">
      <w:pPr>
        <w:pStyle w:val="Standard-BlockCharCharChar"/>
      </w:pPr>
    </w:p>
    <w:p w:rsidR="0064764C" w:rsidRDefault="0064764C" w:rsidP="0064764C">
      <w:pPr>
        <w:pStyle w:val="Standard-BlockCharCharChar"/>
      </w:pPr>
      <w:r w:rsidRPr="00466EB5">
        <w:t>Der Partitur-Editor, den dieses Handbuch zum Gegenstand hat, ist ein Werkzeug zur Ein- und Ausg</w:t>
      </w:r>
      <w:r w:rsidRPr="00466EB5">
        <w:t>a</w:t>
      </w:r>
      <w:r w:rsidRPr="00466EB5">
        <w:t xml:space="preserve">be von </w:t>
      </w:r>
      <w:proofErr w:type="spellStart"/>
      <w:r w:rsidRPr="00466EB5">
        <w:t>EXMARaLDA</w:t>
      </w:r>
      <w:proofErr w:type="spellEnd"/>
      <w:r w:rsidRPr="00466EB5">
        <w:t xml:space="preserve">-Transkriptionen. </w:t>
      </w:r>
      <w:proofErr w:type="spellStart"/>
      <w:r w:rsidRPr="00466EB5">
        <w:t>EXMARaLDA</w:t>
      </w:r>
      <w:proofErr w:type="spellEnd"/>
      <w:r w:rsidRPr="00466EB5">
        <w:t xml:space="preserve"> ist seinerseits ein XML-basiertes System zur Diskur</w:t>
      </w:r>
      <w:r w:rsidRPr="00466EB5">
        <w:t>s</w:t>
      </w:r>
      <w:r w:rsidRPr="00466EB5">
        <w:t>transkription auf dem Computer, das die Grundlage einer Datenbank „Mehrsprachigkeit“ am Sonderfo</w:t>
      </w:r>
      <w:r w:rsidRPr="00466EB5">
        <w:t>r</w:t>
      </w:r>
      <w:r w:rsidRPr="00466EB5">
        <w:t>schungsbereich „Mehrsprachigkeit“ (</w:t>
      </w:r>
      <w:r>
        <w:t xml:space="preserve">SFB </w:t>
      </w:r>
      <w:r w:rsidRPr="00466EB5">
        <w:t>538) der Universität Hamburg darstellt. Es ist für das Bedienen des Editors nicht u</w:t>
      </w:r>
      <w:r w:rsidRPr="00466EB5">
        <w:t>n</w:t>
      </w:r>
      <w:r w:rsidRPr="00466EB5">
        <w:t>bedingt notwendig, diese Zusammenhänge ständig parat zu haben. Aber es ist auf jeden Fall nützlich, sie sich einmal vergegenwärtigt zu h</w:t>
      </w:r>
      <w:r w:rsidRPr="00466EB5">
        <w:t>a</w:t>
      </w:r>
      <w:r w:rsidRPr="00466EB5">
        <w:t>ben. Konkret bedeutet dies nämlich z. B.:</w:t>
      </w:r>
    </w:p>
    <w:p w:rsidR="0064764C" w:rsidRPr="00466EB5" w:rsidRDefault="0064764C" w:rsidP="0064764C">
      <w:pPr>
        <w:pStyle w:val="Standard-BlockCharCharChar"/>
      </w:pPr>
    </w:p>
    <w:p w:rsidR="0064764C" w:rsidRPr="00466EB5" w:rsidRDefault="0064764C" w:rsidP="0064764C">
      <w:pPr>
        <w:pStyle w:val="Aufzhlungszeichen1"/>
        <w:tabs>
          <w:tab w:val="clear" w:pos="360"/>
          <w:tab w:val="num" w:pos="482"/>
        </w:tabs>
        <w:ind w:left="482" w:hanging="482"/>
      </w:pPr>
      <w:r w:rsidRPr="00466EB5">
        <w:t xml:space="preserve">Es gibt neben dem Partitur-Editor auch noch andere Möglichkeiten, </w:t>
      </w:r>
      <w:proofErr w:type="spellStart"/>
      <w:r w:rsidRPr="00466EB5">
        <w:t>EXMARaLDA</w:t>
      </w:r>
      <w:proofErr w:type="spellEnd"/>
      <w:r w:rsidRPr="00466EB5">
        <w:t>-Transkriptionen zu erstellen und zu bearbeiten (z. B. mit Hilfe de</w:t>
      </w:r>
      <w:r>
        <w:t xml:space="preserve">r Transkriptionswerkzeuge </w:t>
      </w:r>
      <w:proofErr w:type="spellStart"/>
      <w:r>
        <w:t>Praat</w:t>
      </w:r>
      <w:proofErr w:type="spellEnd"/>
      <w:r>
        <w:t>, ELAN oder FOLKER</w:t>
      </w:r>
      <w:r w:rsidRPr="00466EB5">
        <w:t xml:space="preserve">, mit einem beliebigen XML-Editor oder nach der „Simple </w:t>
      </w:r>
      <w:proofErr w:type="spellStart"/>
      <w:r w:rsidRPr="00466EB5">
        <w:t>EXMARaLDA</w:t>
      </w:r>
      <w:proofErr w:type="spellEnd"/>
      <w:r w:rsidRPr="00466EB5">
        <w:t>“-Eingabemethode in einem herkömmlichen Texteditor oder Textverarbeitungspr</w:t>
      </w:r>
      <w:r w:rsidRPr="00466EB5">
        <w:t>o</w:t>
      </w:r>
      <w:r w:rsidRPr="00466EB5">
        <w:t>gramm).</w:t>
      </w:r>
    </w:p>
    <w:p w:rsidR="0064764C" w:rsidRPr="00466EB5" w:rsidRDefault="0064764C" w:rsidP="0064764C">
      <w:pPr>
        <w:pStyle w:val="Aufzhlungszeichen1"/>
        <w:tabs>
          <w:tab w:val="clear" w:pos="360"/>
          <w:tab w:val="num" w:pos="482"/>
        </w:tabs>
        <w:ind w:left="482" w:hanging="482"/>
      </w:pPr>
      <w:r w:rsidRPr="00466EB5">
        <w:t xml:space="preserve">Sinn und Zweck des Editors ist es nicht in erster Linie, ein Werkzeug zum Erstellen von „schönen“ Partituren zu liefern, sondern die Erstellung von Transkriptionsdaten in einer Form zu ermöglichen, in der sie für eine </w:t>
      </w:r>
      <w:r>
        <w:t>rechnergestützte Verarbeitung (insbesondere ein rechnergestütztes Durchsuchen)</w:t>
      </w:r>
      <w:r w:rsidRPr="00466EB5">
        <w:t xml:space="preserve"> verwertbar werden. Trotzdem können mit dem Editor natürlich Partituren ein- und ausgegeben we</w:t>
      </w:r>
      <w:r w:rsidRPr="00466EB5">
        <w:t>r</w:t>
      </w:r>
      <w:r w:rsidRPr="00466EB5">
        <w:t>den.</w:t>
      </w:r>
    </w:p>
    <w:p w:rsidR="0064764C" w:rsidRPr="00466EB5" w:rsidRDefault="0064764C" w:rsidP="0064764C">
      <w:pPr>
        <w:pStyle w:val="Aufzhlungszeichen1"/>
        <w:tabs>
          <w:tab w:val="clear" w:pos="360"/>
          <w:tab w:val="num" w:pos="482"/>
        </w:tabs>
        <w:ind w:left="482" w:hanging="482"/>
      </w:pPr>
      <w:r w:rsidRPr="00466EB5">
        <w:t xml:space="preserve">Als XML-basiertes System macht </w:t>
      </w:r>
      <w:proofErr w:type="spellStart"/>
      <w:r w:rsidRPr="00466EB5">
        <w:t>EXMARaLDA</w:t>
      </w:r>
      <w:proofErr w:type="spellEnd"/>
      <w:r w:rsidRPr="00466EB5">
        <w:t xml:space="preserve"> vom Konzept der Trennung von logischer und gr</w:t>
      </w:r>
      <w:r w:rsidRPr="00466EB5">
        <w:t>a</w:t>
      </w:r>
      <w:r w:rsidRPr="00466EB5">
        <w:t xml:space="preserve">phischer Struktur eines Datums Gebrauch. </w:t>
      </w:r>
      <w:proofErr w:type="spellStart"/>
      <w:r w:rsidRPr="00466EB5">
        <w:t>EXMARaLDA</w:t>
      </w:r>
      <w:proofErr w:type="spellEnd"/>
      <w:r w:rsidRPr="00466EB5">
        <w:t>-Transkriptionen „sind“ daher keine Partit</w:t>
      </w:r>
      <w:r w:rsidRPr="00466EB5">
        <w:t>u</w:t>
      </w:r>
      <w:r w:rsidRPr="00466EB5">
        <w:t xml:space="preserve">ren und „bestehen“ nicht aus Spuren – dies sind lediglich Elemente, die zur graphischen Darstellung von </w:t>
      </w:r>
      <w:proofErr w:type="spellStart"/>
      <w:r w:rsidRPr="00466EB5">
        <w:t>EXMARaLDA</w:t>
      </w:r>
      <w:proofErr w:type="spellEnd"/>
      <w:r w:rsidRPr="00466EB5">
        <w:t xml:space="preserve">-Transkriptionen am Bildschirm oder auf dem Papier Anwendung finden. </w:t>
      </w:r>
      <w:proofErr w:type="spellStart"/>
      <w:r w:rsidRPr="00466EB5">
        <w:t>EXM</w:t>
      </w:r>
      <w:r w:rsidRPr="00466EB5">
        <w:t>A</w:t>
      </w:r>
      <w:r w:rsidRPr="00466EB5">
        <w:t>RaLDA</w:t>
      </w:r>
      <w:proofErr w:type="spellEnd"/>
      <w:r w:rsidRPr="00466EB5">
        <w:t xml:space="preserve"> selbst kennt nur solche Elemente, die sich auf die logische Struktur von Transkriptionen b</w:t>
      </w:r>
      <w:r w:rsidRPr="00466EB5">
        <w:t>e</w:t>
      </w:r>
      <w:r w:rsidRPr="00466EB5">
        <w:t>ziehen, also beispielsweise „Ereignisse“, „Zeitintervalle“, „Sprecher“ etc. All diese Elemente finden sich daher auch in den Bedi</w:t>
      </w:r>
      <w:r w:rsidRPr="00466EB5">
        <w:t>e</w:t>
      </w:r>
      <w:r w:rsidRPr="00466EB5">
        <w:t>nungselementen des Partitur-Editors wieder. Mit anderen Worten: Die graphische Struktur einer Partitur hat keine unabhängige Daseinsberechtigung, sie ist lediglich eine (von vielen möglichen</w:t>
      </w:r>
      <w:r>
        <w:t>)</w:t>
      </w:r>
      <w:r w:rsidRPr="00466EB5">
        <w:t xml:space="preserve"> </w:t>
      </w:r>
      <w:proofErr w:type="gramStart"/>
      <w:r w:rsidRPr="00466EB5">
        <w:rPr>
          <w:iCs/>
        </w:rPr>
        <w:t>Visual</w:t>
      </w:r>
      <w:r w:rsidRPr="00466EB5">
        <w:rPr>
          <w:iCs/>
        </w:rPr>
        <w:t>i</w:t>
      </w:r>
      <w:r w:rsidRPr="00466EB5">
        <w:rPr>
          <w:iCs/>
        </w:rPr>
        <w:t>sierungen</w:t>
      </w:r>
      <w:proofErr w:type="gramEnd"/>
      <w:r w:rsidRPr="00466EB5">
        <w:t xml:space="preserve">, die aus der logischen Struktur einer </w:t>
      </w:r>
      <w:proofErr w:type="spellStart"/>
      <w:r w:rsidRPr="00466EB5">
        <w:t>EXMARaLDA</w:t>
      </w:r>
      <w:proofErr w:type="spellEnd"/>
      <w:r w:rsidRPr="00466EB5">
        <w:t xml:space="preserve">-Transkription </w:t>
      </w:r>
      <w:r w:rsidRPr="00466EB5">
        <w:rPr>
          <w:iCs/>
        </w:rPr>
        <w:t>berechnet</w:t>
      </w:r>
      <w:r w:rsidRPr="00466EB5">
        <w:t xml:space="preserve"> werden können. Weil diese graphische Struktur Ergebnis e</w:t>
      </w:r>
      <w:r w:rsidRPr="00466EB5">
        <w:t>i</w:t>
      </w:r>
      <w:r w:rsidRPr="00466EB5">
        <w:t>ner Berechnung ist, ist der Partitur-Editor auch kein wirkliches „</w:t>
      </w:r>
      <w:proofErr w:type="spellStart"/>
      <w:r w:rsidRPr="00466EB5">
        <w:t>What</w:t>
      </w:r>
      <w:proofErr w:type="spellEnd"/>
      <w:r w:rsidRPr="00466EB5">
        <w:t xml:space="preserve"> </w:t>
      </w:r>
      <w:proofErr w:type="spellStart"/>
      <w:r w:rsidRPr="00466EB5">
        <w:t>you</w:t>
      </w:r>
      <w:proofErr w:type="spellEnd"/>
      <w:r w:rsidRPr="00466EB5">
        <w:t xml:space="preserve"> </w:t>
      </w:r>
      <w:proofErr w:type="spellStart"/>
      <w:r w:rsidRPr="00466EB5">
        <w:t>see</w:t>
      </w:r>
      <w:proofErr w:type="spellEnd"/>
      <w:r w:rsidRPr="00466EB5">
        <w:t xml:space="preserve"> </w:t>
      </w:r>
      <w:proofErr w:type="spellStart"/>
      <w:r w:rsidRPr="00466EB5">
        <w:t>is</w:t>
      </w:r>
      <w:proofErr w:type="spellEnd"/>
      <w:r w:rsidRPr="00466EB5">
        <w:t xml:space="preserve"> </w:t>
      </w:r>
      <w:proofErr w:type="spellStart"/>
      <w:r w:rsidRPr="00466EB5">
        <w:t>what</w:t>
      </w:r>
      <w:proofErr w:type="spellEnd"/>
      <w:r w:rsidRPr="00466EB5">
        <w:t xml:space="preserve"> </w:t>
      </w:r>
      <w:proofErr w:type="spellStart"/>
      <w:r w:rsidRPr="00466EB5">
        <w:t>you</w:t>
      </w:r>
      <w:proofErr w:type="spellEnd"/>
      <w:r w:rsidRPr="00466EB5">
        <w:t xml:space="preserve"> </w:t>
      </w:r>
      <w:proofErr w:type="spellStart"/>
      <w:r w:rsidRPr="00466EB5">
        <w:t>get</w:t>
      </w:r>
      <w:proofErr w:type="spellEnd"/>
      <w:r w:rsidRPr="00466EB5">
        <w:t>“-Instrument. Bei der Nutzung des Partitur-Editors ist es daher hilfreich, neben dem graphischen Erscheinungsbild, we</w:t>
      </w:r>
      <w:r w:rsidRPr="00466EB5">
        <w:t>l</w:t>
      </w:r>
      <w:r w:rsidRPr="00466EB5">
        <w:t>ches man vor Augen hat, stets auch die logische Struktur, die ihm zugrunde liegt, im Hinterkopf zu beha</w:t>
      </w:r>
      <w:r w:rsidRPr="00466EB5">
        <w:t>l</w:t>
      </w:r>
      <w:r w:rsidRPr="00466EB5">
        <w:t>ten.</w:t>
      </w:r>
    </w:p>
    <w:p w:rsidR="0064764C" w:rsidRPr="00466EB5" w:rsidRDefault="0064764C" w:rsidP="0064764C">
      <w:pPr>
        <w:pStyle w:val="Standard-BlockCharCharChar"/>
      </w:pPr>
    </w:p>
    <w:p w:rsidR="0064764C" w:rsidRPr="00466EB5" w:rsidRDefault="0064764C" w:rsidP="0064764C">
      <w:pPr>
        <w:pStyle w:val="Standard-BlockCharCharChar"/>
      </w:pPr>
      <w:r w:rsidRPr="00466EB5">
        <w:t xml:space="preserve">Kurze Rede, kurzer Sinn: Man muss kein Experte der Texttechnologie sein, um mit dem Partitur-Editor Transkriptionen zu erstellen, aber ein grundsätzliches Verständnis des </w:t>
      </w:r>
      <w:proofErr w:type="spellStart"/>
      <w:r w:rsidRPr="00466EB5">
        <w:t>EXMARaLDA</w:t>
      </w:r>
      <w:proofErr w:type="spellEnd"/>
      <w:r w:rsidRPr="00466EB5">
        <w:t>-Konzepts ist de</w:t>
      </w:r>
      <w:r w:rsidRPr="00466EB5">
        <w:t>n</w:t>
      </w:r>
      <w:r w:rsidRPr="00466EB5">
        <w:t>noch sicherlich hilfreich. Da es ist nicht der Zweck dieses Handbuches sein kann, ein solches zu vermi</w:t>
      </w:r>
      <w:r w:rsidRPr="00466EB5">
        <w:t>t</w:t>
      </w:r>
      <w:r w:rsidRPr="00466EB5">
        <w:t>teln, sei hier einfach auf die folgenden Publikationen verwiesen:</w:t>
      </w:r>
    </w:p>
    <w:p w:rsidR="0064764C" w:rsidRPr="00466EB5" w:rsidRDefault="0064764C" w:rsidP="0064764C">
      <w:pPr>
        <w:pStyle w:val="Standard-BlockCharCharChar"/>
      </w:pPr>
    </w:p>
    <w:p w:rsidR="0064764C" w:rsidRPr="00970CE8" w:rsidRDefault="0064764C" w:rsidP="0064764C">
      <w:pPr>
        <w:pStyle w:val="Literaturliste"/>
      </w:pPr>
      <w:r w:rsidRPr="00970CE8">
        <w:t xml:space="preserve">Schmidt, Thomas (2002a): </w:t>
      </w:r>
      <w:proofErr w:type="spellStart"/>
      <w:r w:rsidRPr="00970CE8">
        <w:rPr>
          <w:iCs/>
        </w:rPr>
        <w:t>EXMARaLDA</w:t>
      </w:r>
      <w:proofErr w:type="spellEnd"/>
      <w:r w:rsidRPr="00970CE8">
        <w:rPr>
          <w:iCs/>
        </w:rPr>
        <w:t xml:space="preserve"> – ein System zur Diskurstranskription auf dem Computer.</w:t>
      </w:r>
      <w:r w:rsidRPr="00970CE8">
        <w:t xml:space="preserve"> In: </w:t>
      </w:r>
      <w:r w:rsidRPr="00970CE8">
        <w:lastRenderedPageBreak/>
        <w:t xml:space="preserve">Arbeiten zur Mehrsprachigkeit (Working Papers in </w:t>
      </w:r>
      <w:proofErr w:type="spellStart"/>
      <w:r w:rsidRPr="00970CE8">
        <w:t>Multilingualism</w:t>
      </w:r>
      <w:proofErr w:type="spellEnd"/>
      <w:r w:rsidRPr="00970CE8">
        <w:t>), Serie B (34). Hamburg.</w:t>
      </w:r>
    </w:p>
    <w:p w:rsidR="0064764C" w:rsidRPr="00970CE8" w:rsidRDefault="0064764C" w:rsidP="0064764C">
      <w:pPr>
        <w:pStyle w:val="Literaturliste"/>
      </w:pPr>
      <w:r w:rsidRPr="00970CE8">
        <w:t xml:space="preserve">Schmidt, Thomas (2002b): </w:t>
      </w:r>
      <w:r w:rsidRPr="00970CE8">
        <w:rPr>
          <w:iCs/>
        </w:rPr>
        <w:t xml:space="preserve">Gesprächstranskription auf dem Computer – das System </w:t>
      </w:r>
      <w:proofErr w:type="spellStart"/>
      <w:r w:rsidRPr="00970CE8">
        <w:rPr>
          <w:iCs/>
        </w:rPr>
        <w:t>EXMARaLDA</w:t>
      </w:r>
      <w:proofErr w:type="spellEnd"/>
      <w:r w:rsidRPr="00970CE8">
        <w:rPr>
          <w:iCs/>
        </w:rPr>
        <w:t>.</w:t>
      </w:r>
      <w:r w:rsidRPr="00970CE8">
        <w:t xml:space="preserve"> In: Gesprächsforschung (Online-Zeitschrift zur verbalen Interaktion) 3, 1-23.</w:t>
      </w:r>
    </w:p>
    <w:p w:rsidR="0064764C" w:rsidRPr="00970CE8" w:rsidRDefault="0064764C" w:rsidP="0064764C">
      <w:pPr>
        <w:pStyle w:val="Literaturliste"/>
      </w:pPr>
      <w:r w:rsidRPr="00970CE8">
        <w:t xml:space="preserve">Schmidt, Thomas (2003): </w:t>
      </w:r>
      <w:proofErr w:type="spellStart"/>
      <w:r w:rsidRPr="00970CE8">
        <w:rPr>
          <w:iCs/>
        </w:rPr>
        <w:t>Visualising</w:t>
      </w:r>
      <w:proofErr w:type="spellEnd"/>
      <w:r w:rsidRPr="00970CE8">
        <w:rPr>
          <w:iCs/>
        </w:rPr>
        <w:t xml:space="preserve"> </w:t>
      </w:r>
      <w:proofErr w:type="spellStart"/>
      <w:r w:rsidRPr="00970CE8">
        <w:rPr>
          <w:iCs/>
        </w:rPr>
        <w:t>Linguistic</w:t>
      </w:r>
      <w:proofErr w:type="spellEnd"/>
      <w:r w:rsidRPr="00970CE8">
        <w:rPr>
          <w:iCs/>
        </w:rPr>
        <w:t xml:space="preserve"> Annotation </w:t>
      </w:r>
      <w:proofErr w:type="spellStart"/>
      <w:r w:rsidRPr="00970CE8">
        <w:rPr>
          <w:iCs/>
        </w:rPr>
        <w:t>as</w:t>
      </w:r>
      <w:proofErr w:type="spellEnd"/>
      <w:r w:rsidRPr="00970CE8">
        <w:rPr>
          <w:iCs/>
        </w:rPr>
        <w:t xml:space="preserve"> Interlinear Text.</w:t>
      </w:r>
      <w:r w:rsidRPr="00970CE8">
        <w:t xml:space="preserve"> In: Arbeiten zur Mehrspr</w:t>
      </w:r>
      <w:r w:rsidRPr="00970CE8">
        <w:t>a</w:t>
      </w:r>
      <w:r w:rsidRPr="00970CE8">
        <w:t xml:space="preserve">chigkeit, Serie B (46). Hamburg. </w:t>
      </w:r>
    </w:p>
    <w:p w:rsidR="0064764C" w:rsidRDefault="0064764C" w:rsidP="0064764C">
      <w:pPr>
        <w:pStyle w:val="Literaturliste"/>
      </w:pPr>
      <w:r w:rsidRPr="00970CE8">
        <w:t>Schmidt, Thomas (2005): Computergestützte Transkription – Modellierung und Visualisierung gespr</w:t>
      </w:r>
      <w:r w:rsidRPr="00970CE8">
        <w:t>o</w:t>
      </w:r>
      <w:r w:rsidRPr="00970CE8">
        <w:t xml:space="preserve">chener Sprache mit texttechnologischen Mitteln. </w:t>
      </w:r>
      <w:r w:rsidRPr="009518F5">
        <w:t>(Reihe „Sprache, Sprechen und Computer“ 7). Frankfurt a. M.</w:t>
      </w:r>
    </w:p>
    <w:p w:rsidR="0064764C" w:rsidRDefault="0064764C" w:rsidP="0064764C">
      <w:pPr>
        <w:pStyle w:val="Literaturliste"/>
      </w:pPr>
      <w:r>
        <w:t xml:space="preserve">Schmidt, Thomas / Wörner, Kai (2005): </w:t>
      </w:r>
      <w:r w:rsidRPr="009518F5">
        <w:t xml:space="preserve">Erstellen und Analysieren von Gesprächskorpora mit </w:t>
      </w:r>
      <w:proofErr w:type="spellStart"/>
      <w:r w:rsidRPr="009518F5">
        <w:t>EXM</w:t>
      </w:r>
      <w:r w:rsidRPr="009518F5">
        <w:t>A</w:t>
      </w:r>
      <w:r w:rsidRPr="009518F5">
        <w:t>RaLDA</w:t>
      </w:r>
      <w:proofErr w:type="spellEnd"/>
      <w:r w:rsidRPr="009518F5">
        <w:t xml:space="preserve">. In: Gesprächsforschung </w:t>
      </w:r>
      <w:r>
        <w:t xml:space="preserve">(Online-Zeitschrift zur verbalen Interaktion) </w:t>
      </w:r>
      <w:r w:rsidRPr="009518F5">
        <w:t>6</w:t>
      </w:r>
      <w:r>
        <w:t xml:space="preserve">, </w:t>
      </w:r>
      <w:r w:rsidRPr="009518F5">
        <w:t xml:space="preserve">171-195. </w:t>
      </w:r>
    </w:p>
    <w:p w:rsidR="0064764C" w:rsidRPr="009F6596" w:rsidRDefault="0064764C" w:rsidP="0064764C">
      <w:pPr>
        <w:pStyle w:val="Literaturliste"/>
        <w:rPr>
          <w:lang w:val="en-GB"/>
        </w:rPr>
      </w:pPr>
      <w:r w:rsidRPr="003F3BEF">
        <w:t xml:space="preserve">Schmidt, Thomas (2009): </w:t>
      </w:r>
      <w:proofErr w:type="spellStart"/>
      <w:r w:rsidRPr="003F3BEF">
        <w:t>Creating</w:t>
      </w:r>
      <w:proofErr w:type="spellEnd"/>
      <w:r w:rsidRPr="003F3BEF">
        <w:t xml:space="preserve"> </w:t>
      </w:r>
      <w:proofErr w:type="spellStart"/>
      <w:r w:rsidRPr="003F3BEF">
        <w:t>and</w:t>
      </w:r>
      <w:proofErr w:type="spellEnd"/>
      <w:r w:rsidRPr="003F3BEF">
        <w:t xml:space="preserve"> Working </w:t>
      </w:r>
      <w:proofErr w:type="spellStart"/>
      <w:r w:rsidRPr="003F3BEF">
        <w:t>with</w:t>
      </w:r>
      <w:proofErr w:type="spellEnd"/>
      <w:r w:rsidRPr="003F3BEF">
        <w:t xml:space="preserve"> </w:t>
      </w:r>
      <w:proofErr w:type="spellStart"/>
      <w:r w:rsidRPr="003F3BEF">
        <w:t>Spoken</w:t>
      </w:r>
      <w:proofErr w:type="spellEnd"/>
      <w:r w:rsidRPr="003F3BEF">
        <w:t xml:space="preserve"> Language </w:t>
      </w:r>
      <w:proofErr w:type="spellStart"/>
      <w:r w:rsidRPr="003F3BEF">
        <w:t>Corpora</w:t>
      </w:r>
      <w:proofErr w:type="spellEnd"/>
      <w:r w:rsidRPr="003F3BEF">
        <w:t xml:space="preserve"> in </w:t>
      </w:r>
      <w:proofErr w:type="spellStart"/>
      <w:r w:rsidRPr="003F3BEF">
        <w:t>EXMARaLDA</w:t>
      </w:r>
      <w:proofErr w:type="spellEnd"/>
      <w:r w:rsidRPr="003F3BEF">
        <w:t xml:space="preserve">. </w:t>
      </w:r>
      <w:r w:rsidRPr="009F6596">
        <w:rPr>
          <w:lang w:val="en-GB"/>
        </w:rPr>
        <w:t xml:space="preserve">In: </w:t>
      </w:r>
      <w:proofErr w:type="spellStart"/>
      <w:r w:rsidRPr="009F6596">
        <w:rPr>
          <w:lang w:val="en-GB"/>
        </w:rPr>
        <w:t>Lyding</w:t>
      </w:r>
      <w:proofErr w:type="spellEnd"/>
      <w:r w:rsidRPr="009F6596">
        <w:rPr>
          <w:lang w:val="en-GB"/>
        </w:rPr>
        <w:t xml:space="preserve">, </w:t>
      </w:r>
      <w:proofErr w:type="spellStart"/>
      <w:r w:rsidRPr="009F6596">
        <w:rPr>
          <w:lang w:val="en-GB"/>
        </w:rPr>
        <w:t>V</w:t>
      </w:r>
      <w:r>
        <w:rPr>
          <w:lang w:val="en-GB"/>
        </w:rPr>
        <w:t>erena</w:t>
      </w:r>
      <w:proofErr w:type="spellEnd"/>
      <w:r w:rsidRPr="009F6596">
        <w:rPr>
          <w:lang w:val="en-GB"/>
        </w:rPr>
        <w:t xml:space="preserve"> (ed.): LULCL II: Lesser Used Languages &amp; Computer Linguistics II,</w:t>
      </w:r>
    </w:p>
    <w:p w:rsidR="0064764C" w:rsidRPr="009F6596" w:rsidRDefault="0064764C" w:rsidP="0064764C">
      <w:pPr>
        <w:pStyle w:val="berschrift2"/>
        <w:numPr>
          <w:ilvl w:val="0"/>
          <w:numId w:val="0"/>
        </w:numPr>
        <w:ind w:left="142"/>
        <w:rPr>
          <w:lang w:val="en-GB"/>
        </w:rPr>
      </w:pPr>
    </w:p>
    <w:p w:rsidR="0064764C" w:rsidRPr="0064764C" w:rsidRDefault="0064764C" w:rsidP="0064764C">
      <w:pPr>
        <w:pStyle w:val="berschrift2"/>
        <w:numPr>
          <w:ilvl w:val="0"/>
          <w:numId w:val="0"/>
        </w:numPr>
        <w:ind w:left="142"/>
      </w:pPr>
      <w:bookmarkStart w:id="6" w:name="_Toc55213804"/>
      <w:bookmarkStart w:id="7" w:name="_Toc69129790"/>
      <w:bookmarkStart w:id="8" w:name="_Toc69129931"/>
      <w:bookmarkStart w:id="9" w:name="_Toc204579171"/>
      <w:bookmarkStart w:id="10" w:name="_Toc260214886"/>
      <w:r w:rsidRPr="0064764C">
        <w:t xml:space="preserve">„Words </w:t>
      </w:r>
      <w:proofErr w:type="spellStart"/>
      <w:r w:rsidRPr="0064764C">
        <w:t>of</w:t>
      </w:r>
      <w:proofErr w:type="spellEnd"/>
      <w:r w:rsidRPr="0064764C">
        <w:t xml:space="preserve"> </w:t>
      </w:r>
      <w:proofErr w:type="spellStart"/>
      <w:r w:rsidRPr="0064764C">
        <w:t>Caution</w:t>
      </w:r>
      <w:proofErr w:type="spellEnd"/>
      <w:r w:rsidRPr="0064764C">
        <w:t>“</w:t>
      </w:r>
      <w:bookmarkEnd w:id="6"/>
      <w:bookmarkEnd w:id="7"/>
      <w:bookmarkEnd w:id="8"/>
      <w:bookmarkEnd w:id="9"/>
      <w:bookmarkEnd w:id="10"/>
    </w:p>
    <w:p w:rsidR="0064764C" w:rsidRPr="00466EB5" w:rsidRDefault="0064764C" w:rsidP="0064764C">
      <w:pPr>
        <w:pStyle w:val="Standard-BlockCharCharChar"/>
      </w:pPr>
      <w:r w:rsidRPr="00466EB5">
        <w:t>Als zusätzliche Vorbemerkung und zur Vermeidung von Missverständnissen sei an dieser Stelle noch auf drei wichtige Umstände hingewi</w:t>
      </w:r>
      <w:r w:rsidRPr="00466EB5">
        <w:t>e</w:t>
      </w:r>
      <w:r w:rsidRPr="00466EB5">
        <w:t>sen:</w:t>
      </w:r>
    </w:p>
    <w:p w:rsidR="0064764C" w:rsidRPr="00466EB5" w:rsidRDefault="0064764C" w:rsidP="0064764C">
      <w:pPr>
        <w:pStyle w:val="Standard-BlockCharCharChar"/>
      </w:pPr>
    </w:p>
    <w:p w:rsidR="0064764C" w:rsidRPr="00466EB5" w:rsidRDefault="0064764C" w:rsidP="0064764C">
      <w:pPr>
        <w:pStyle w:val="Zwischenberschrift"/>
      </w:pPr>
      <w:proofErr w:type="spellStart"/>
      <w:r w:rsidRPr="00466EB5">
        <w:t>EXMARaLDA</w:t>
      </w:r>
      <w:proofErr w:type="spellEnd"/>
      <w:r w:rsidRPr="00466EB5">
        <w:t xml:space="preserve"> ist „Work in Progress“</w:t>
      </w:r>
    </w:p>
    <w:p w:rsidR="0064764C" w:rsidRPr="004665B3" w:rsidRDefault="0064764C" w:rsidP="0064764C">
      <w:pPr>
        <w:pStyle w:val="Standard-BlockCharCharChar"/>
      </w:pPr>
      <w:r w:rsidRPr="004665B3">
        <w:t xml:space="preserve">Nach nunmehr </w:t>
      </w:r>
      <w:r>
        <w:t>zehn</w:t>
      </w:r>
      <w:r w:rsidRPr="004665B3">
        <w:t xml:space="preserve"> Jahren Entwicklungsdauer hat der Partitur-Editor einen stabilen Zustand erreicht und wird in zahlreichen Projekten erfolgreich eingesetzt. Dennoch werden zukünftige Versionen die Funkti</w:t>
      </w:r>
      <w:r w:rsidRPr="004665B3">
        <w:t>o</w:t>
      </w:r>
      <w:r w:rsidRPr="004665B3">
        <w:t>nalität noch erweitern, und es ist nach wie vor nicht ausgeschlossen, dass kleinere Fehler in der bisher</w:t>
      </w:r>
      <w:r w:rsidRPr="004665B3">
        <w:t>i</w:t>
      </w:r>
      <w:r w:rsidRPr="004665B3">
        <w:t>gen Funktionalität unentdeckt geblieben sind. Wenn Sie einen Fehler entdecken oder einen Verbess</w:t>
      </w:r>
      <w:r w:rsidRPr="004665B3">
        <w:t>e</w:t>
      </w:r>
      <w:r w:rsidRPr="004665B3">
        <w:t xml:space="preserve">rungsvorschlag haben, sind wir sehr dankbar, wenn Sie uns diese in einer E-Mail so präzise wie möglich </w:t>
      </w:r>
      <w:r>
        <w:t xml:space="preserve">(siehe dazu auch den Punkt "Help &gt; </w:t>
      </w:r>
      <w:proofErr w:type="spellStart"/>
      <w:r>
        <w:t>About</w:t>
      </w:r>
      <w:proofErr w:type="spellEnd"/>
      <w:r>
        <w:t xml:space="preserve">...“) </w:t>
      </w:r>
      <w:r w:rsidRPr="004665B3">
        <w:t>schildern. Wir tun dann unser Möglichstes, um Abhilfe zu scha</w:t>
      </w:r>
      <w:r w:rsidRPr="004665B3">
        <w:t>f</w:t>
      </w:r>
      <w:r w:rsidRPr="004665B3">
        <w:t>fen.</w:t>
      </w:r>
    </w:p>
    <w:p w:rsidR="0064764C" w:rsidRPr="004665B3" w:rsidRDefault="0064764C" w:rsidP="0064764C">
      <w:pPr>
        <w:pStyle w:val="Standard-BlockCharCharChar"/>
      </w:pPr>
    </w:p>
    <w:p w:rsidR="0064764C" w:rsidRPr="004665B3" w:rsidRDefault="0064764C" w:rsidP="0064764C">
      <w:pPr>
        <w:pStyle w:val="Standard-BlockCharCharChar"/>
      </w:pPr>
      <w:r w:rsidRPr="004665B3">
        <w:t>In regelmäßigen Abständen werden Updates der Software veröffentlicht, in denen Fehler der vorherigen Versionen behoben sind und neue Funktionen eingeführt werden. Es lohnt sich daher, stets mit der akt</w:t>
      </w:r>
      <w:r w:rsidRPr="004665B3">
        <w:t>u</w:t>
      </w:r>
      <w:r w:rsidRPr="004665B3">
        <w:t xml:space="preserve">ellsten Version des Editors zu arbeiten, auch wenn dies eine regelmäßige Neuinstallation der Software bedeutet. Auch dieses Handbuch wird in regelmäßigen Abständen aktualisiert. Wenn Sie die </w:t>
      </w:r>
      <w:proofErr w:type="spellStart"/>
      <w:r w:rsidRPr="004665B3">
        <w:t>EXM</w:t>
      </w:r>
      <w:r w:rsidRPr="004665B3">
        <w:t>A</w:t>
      </w:r>
      <w:r w:rsidRPr="004665B3">
        <w:t>RaLDA</w:t>
      </w:r>
      <w:proofErr w:type="spellEnd"/>
      <w:r w:rsidRPr="004665B3">
        <w:t xml:space="preserve"> Mailing-Liste abonnieren werden Sie automatisch immer über die Bereitstellung neuer Versionen informiert (siehe entsprechende Option auf Homepage unter </w:t>
      </w:r>
      <w:hyperlink r:id="rId7" w:history="1">
        <w:r w:rsidRPr="00B9704F">
          <w:rPr>
            <w:rStyle w:val="Hyperlink"/>
          </w:rPr>
          <w:t>http://www.exmaralda.org</w:t>
        </w:r>
      </w:hyperlink>
      <w:r>
        <w:t xml:space="preserve"> </w:t>
      </w:r>
      <w:r w:rsidRPr="004665B3">
        <w:t>im Untermenü „Hi</w:t>
      </w:r>
      <w:r w:rsidRPr="004665B3">
        <w:t>l</w:t>
      </w:r>
      <w:r w:rsidRPr="004665B3">
        <w:t>fe“).</w:t>
      </w:r>
    </w:p>
    <w:p w:rsidR="0064764C" w:rsidRPr="00F417B2" w:rsidRDefault="0064764C" w:rsidP="0064764C">
      <w:pPr>
        <w:pStyle w:val="Standard-BlockCharCharChar"/>
      </w:pPr>
    </w:p>
    <w:p w:rsidR="0064764C" w:rsidRPr="00466EB5" w:rsidRDefault="0064764C" w:rsidP="0064764C">
      <w:pPr>
        <w:pStyle w:val="Zwischenberschrift"/>
      </w:pPr>
      <w:r w:rsidRPr="00466EB5">
        <w:t xml:space="preserve">Der </w:t>
      </w:r>
      <w:proofErr w:type="spellStart"/>
      <w:r w:rsidRPr="00466EB5">
        <w:t>EXMARaLDA</w:t>
      </w:r>
      <w:proofErr w:type="spellEnd"/>
      <w:r w:rsidRPr="00466EB5">
        <w:t xml:space="preserve"> Partitur-Editor ist weder der neue </w:t>
      </w:r>
      <w:proofErr w:type="spellStart"/>
      <w:r w:rsidRPr="00466EB5">
        <w:t>syncWRITER</w:t>
      </w:r>
      <w:proofErr w:type="spellEnd"/>
      <w:r w:rsidRPr="00466EB5">
        <w:t xml:space="preserve"> noch das neue HIAT-DOS</w:t>
      </w:r>
    </w:p>
    <w:p w:rsidR="0064764C" w:rsidRPr="00466EB5" w:rsidRDefault="0064764C" w:rsidP="0064764C">
      <w:pPr>
        <w:pStyle w:val="Standard-BlockCharCharChar"/>
      </w:pPr>
      <w:r w:rsidRPr="00466EB5">
        <w:t xml:space="preserve">Der Partitur-Editor orientiert sich in einigen Punkten zwar an diesen beiden Programmen, verfolgt aber grundsätzlich einen anderen Ansatz: Er soll nicht nur ein </w:t>
      </w:r>
      <w:proofErr w:type="spellStart"/>
      <w:r w:rsidRPr="00466EB5">
        <w:t>Ein</w:t>
      </w:r>
      <w:proofErr w:type="spellEnd"/>
      <w:r w:rsidRPr="00466EB5">
        <w:t>- und Ausgabeinstrument für Transkripti</w:t>
      </w:r>
      <w:r w:rsidRPr="00466EB5">
        <w:t>o</w:t>
      </w:r>
      <w:r w:rsidRPr="00466EB5">
        <w:t xml:space="preserve">nen in </w:t>
      </w:r>
      <w:proofErr w:type="spellStart"/>
      <w:r w:rsidRPr="00466EB5">
        <w:t>Partiturschreibweise</w:t>
      </w:r>
      <w:proofErr w:type="spellEnd"/>
      <w:r w:rsidRPr="00466EB5">
        <w:t xml:space="preserve"> sein, sondern darüber hinaus auch </w:t>
      </w:r>
      <w:r>
        <w:t>Daten produzieren, die</w:t>
      </w:r>
      <w:r w:rsidRPr="00466EB5">
        <w:t xml:space="preserve"> für </w:t>
      </w:r>
      <w:r>
        <w:t>eine umfassende computergestützte (Weiter-)Verarbeitung geeignet sind</w:t>
      </w:r>
      <w:r w:rsidRPr="00466EB5">
        <w:t xml:space="preserve">. Viele Dinge funktionieren deshalb anders, als Nutzer des </w:t>
      </w:r>
      <w:proofErr w:type="spellStart"/>
      <w:r w:rsidRPr="00466EB5">
        <w:t>syncWRITER</w:t>
      </w:r>
      <w:proofErr w:type="spellEnd"/>
      <w:r w:rsidRPr="00466EB5">
        <w:t xml:space="preserve"> oder </w:t>
      </w:r>
      <w:r>
        <w:t xml:space="preserve">von </w:t>
      </w:r>
      <w:r w:rsidRPr="00466EB5">
        <w:t>HIAT-DOS es gewohnt sein m</w:t>
      </w:r>
      <w:r w:rsidRPr="00466EB5">
        <w:t>ö</w:t>
      </w:r>
      <w:r w:rsidRPr="00466EB5">
        <w:t>gen.</w:t>
      </w:r>
    </w:p>
    <w:p w:rsidR="0064764C" w:rsidRPr="00466EB5" w:rsidRDefault="0064764C" w:rsidP="0064764C">
      <w:pPr>
        <w:pStyle w:val="Standard-BlockCharCharChar"/>
      </w:pPr>
    </w:p>
    <w:p w:rsidR="0064764C" w:rsidRPr="00466EB5" w:rsidRDefault="0064764C" w:rsidP="0064764C">
      <w:pPr>
        <w:pStyle w:val="Zwischenberschrift"/>
      </w:pPr>
      <w:r w:rsidRPr="00466EB5">
        <w:t>Dieses Handbuch ist keine Anleitung zum Transkribieren</w:t>
      </w:r>
    </w:p>
    <w:p w:rsidR="0064764C" w:rsidRDefault="0064764C" w:rsidP="0064764C">
      <w:pPr>
        <w:pStyle w:val="Standard-BlockCharCharChar"/>
      </w:pPr>
      <w:proofErr w:type="spellStart"/>
      <w:r w:rsidRPr="00466EB5">
        <w:t>EXMARaLDA</w:t>
      </w:r>
      <w:proofErr w:type="spellEnd"/>
      <w:r w:rsidRPr="00466EB5">
        <w:t xml:space="preserve"> ist ein formales Framework, das eine Abstraktionsstufe höher angesiedelt ist als konkr</w:t>
      </w:r>
      <w:r w:rsidRPr="00466EB5">
        <w:t>e</w:t>
      </w:r>
      <w:r w:rsidRPr="00466EB5">
        <w:t xml:space="preserve">te Transkriptionssysteme wie HIAT, </w:t>
      </w:r>
      <w:r>
        <w:t xml:space="preserve">DIDA, </w:t>
      </w:r>
      <w:r w:rsidRPr="00466EB5">
        <w:t>GAT etc. Aus diesem Grunde liefert dieses Handbuch keine ko</w:t>
      </w:r>
      <w:r w:rsidRPr="00466EB5">
        <w:t>n</w:t>
      </w:r>
      <w:r w:rsidRPr="00466EB5">
        <w:t>kreten Anweisungen, welche Phänomene gesprochener Sprache wie zu transkribieren sind. Dies muss in g</w:t>
      </w:r>
      <w:r w:rsidRPr="00466EB5">
        <w:t>e</w:t>
      </w:r>
      <w:r w:rsidRPr="00466EB5">
        <w:t xml:space="preserve">sonderten Transkriptionskonventionen festgelegt werden. </w:t>
      </w:r>
    </w:p>
    <w:p w:rsidR="0064764C" w:rsidRDefault="0064764C" w:rsidP="0064764C">
      <w:pPr>
        <w:pStyle w:val="Standard-BlockCharCharChar"/>
      </w:pPr>
    </w:p>
    <w:p w:rsidR="0064764C" w:rsidRDefault="0064764C" w:rsidP="0064764C">
      <w:pPr>
        <w:pStyle w:val="Standard-BlockCharCharChar"/>
      </w:pPr>
      <w:r w:rsidRPr="00466EB5">
        <w:t xml:space="preserve">Ein Handbuch für das Transkribieren </w:t>
      </w:r>
      <w:r>
        <w:t xml:space="preserve">mit </w:t>
      </w:r>
      <w:r w:rsidRPr="00466EB5">
        <w:t xml:space="preserve">dem </w:t>
      </w:r>
      <w:proofErr w:type="spellStart"/>
      <w:r w:rsidRPr="00466EB5">
        <w:t>EXMARaLDA</w:t>
      </w:r>
      <w:proofErr w:type="spellEnd"/>
      <w:r w:rsidRPr="00466EB5">
        <w:t xml:space="preserve"> Partitur-Editor nach HIAT </w:t>
      </w:r>
      <w:r>
        <w:t>ist im Sommer 2004 erschienen:</w:t>
      </w:r>
    </w:p>
    <w:p w:rsidR="0064764C" w:rsidRDefault="0064764C" w:rsidP="0064764C">
      <w:pPr>
        <w:pStyle w:val="Standard-BlockCharCharChar"/>
      </w:pPr>
    </w:p>
    <w:p w:rsidR="0064764C" w:rsidRPr="009E278A" w:rsidRDefault="0064764C" w:rsidP="0064764C">
      <w:pPr>
        <w:pStyle w:val="Literaturliste"/>
      </w:pPr>
      <w:r w:rsidRPr="009E278A">
        <w:t>Rehbein, Jochen</w:t>
      </w:r>
      <w:r>
        <w:t> </w:t>
      </w:r>
      <w:r w:rsidRPr="009E278A">
        <w:t>/</w:t>
      </w:r>
      <w:r>
        <w:t> </w:t>
      </w:r>
      <w:r w:rsidRPr="009E278A">
        <w:t>Schmidt, Thomas</w:t>
      </w:r>
      <w:r>
        <w:t> </w:t>
      </w:r>
      <w:r w:rsidRPr="009E278A">
        <w:t>/</w:t>
      </w:r>
      <w:r>
        <w:t> </w:t>
      </w:r>
      <w:r w:rsidRPr="009E278A">
        <w:t>Meyer, Bernd</w:t>
      </w:r>
      <w:r>
        <w:t> </w:t>
      </w:r>
      <w:r w:rsidRPr="009E278A">
        <w:t>/</w:t>
      </w:r>
      <w:r>
        <w:t> </w:t>
      </w:r>
      <w:proofErr w:type="spellStart"/>
      <w:r w:rsidRPr="009E278A">
        <w:t>Watzke</w:t>
      </w:r>
      <w:proofErr w:type="spellEnd"/>
      <w:r w:rsidRPr="009E278A">
        <w:t>, Franziska</w:t>
      </w:r>
      <w:r>
        <w:t> </w:t>
      </w:r>
      <w:r w:rsidRPr="009E278A">
        <w:t>/</w:t>
      </w:r>
      <w:r>
        <w:t> </w:t>
      </w:r>
      <w:proofErr w:type="spellStart"/>
      <w:r w:rsidRPr="009E278A">
        <w:t>He</w:t>
      </w:r>
      <w:r w:rsidRPr="009E278A">
        <w:t>r</w:t>
      </w:r>
      <w:r w:rsidRPr="009E278A">
        <w:t>kenrath</w:t>
      </w:r>
      <w:proofErr w:type="spellEnd"/>
      <w:r w:rsidRPr="009E278A">
        <w:t xml:space="preserve">, Annette (2004): </w:t>
      </w:r>
      <w:r w:rsidRPr="009B0E89">
        <w:rPr>
          <w:i/>
        </w:rPr>
        <w:t>Handbuch für das computergestützte Transkribieren nach HIAT.</w:t>
      </w:r>
      <w:r w:rsidRPr="009E278A">
        <w:t xml:space="preserve"> Arbeiten zur Mehrsprachigkeit </w:t>
      </w:r>
      <w:r>
        <w:br w:type="textWrapping" w:clear="all"/>
      </w:r>
      <w:r w:rsidRPr="009E278A">
        <w:t>(S</w:t>
      </w:r>
      <w:r w:rsidRPr="009E278A">
        <w:t>e</w:t>
      </w:r>
      <w:r w:rsidRPr="009E278A">
        <w:t>rie B). Hamburg.</w:t>
      </w:r>
    </w:p>
    <w:p w:rsidR="0064764C" w:rsidRDefault="0064764C" w:rsidP="0064764C">
      <w:pPr>
        <w:pStyle w:val="Standard-BlockCharCharChar"/>
      </w:pPr>
    </w:p>
    <w:p w:rsidR="0064764C" w:rsidRPr="00537EF9" w:rsidRDefault="0064764C" w:rsidP="0064764C">
      <w:pPr>
        <w:pStyle w:val="Standard-BlockCharCharChar"/>
      </w:pPr>
      <w:r w:rsidRPr="00CD4A16">
        <w:t xml:space="preserve">Als Ergänzung zu diesem HIAT-Handbuch wurde auf der </w:t>
      </w:r>
      <w:proofErr w:type="spellStart"/>
      <w:r w:rsidRPr="00CD4A16">
        <w:t>EXMARaLDA</w:t>
      </w:r>
      <w:proofErr w:type="spellEnd"/>
      <w:r w:rsidRPr="00CD4A16">
        <w:t xml:space="preserve">-Homepage </w:t>
      </w:r>
      <w:r w:rsidRPr="003E4392">
        <w:t>http://www</w:t>
      </w:r>
      <w:r>
        <w:t>.</w:t>
      </w:r>
      <w:r w:rsidRPr="003E4392">
        <w:t>exmaralda</w:t>
      </w:r>
      <w:r>
        <w:t>.org</w:t>
      </w:r>
      <w:r w:rsidRPr="003E4392">
        <w:t>/</w:t>
      </w:r>
      <w:r w:rsidRPr="00CD4A16">
        <w:t xml:space="preserve"> im dortigen Untermenü „HIAT“ eine umfangreiche Beispielsammlung für das Transkribieren mit dem </w:t>
      </w:r>
      <w:proofErr w:type="spellStart"/>
      <w:r w:rsidRPr="00CD4A16">
        <w:t>E</w:t>
      </w:r>
      <w:r w:rsidRPr="00CD4A16">
        <w:t>X</w:t>
      </w:r>
      <w:r w:rsidRPr="00CD4A16">
        <w:t>MARaLDA</w:t>
      </w:r>
      <w:proofErr w:type="spellEnd"/>
      <w:r w:rsidRPr="00CD4A16">
        <w:t xml:space="preserve"> Partitur-Editor nach HIAT hinterlegt. Zu jedem Beispiel gehört eine Bildschirmansicht im Part</w:t>
      </w:r>
      <w:r w:rsidRPr="00CD4A16">
        <w:t>i</w:t>
      </w:r>
      <w:r w:rsidRPr="00CD4A16">
        <w:t>tur-Editor, eine Bildschirmansicht einer RTF-Ausgabe, eine XML-Datei, die im Partitur-Editor ed</w:t>
      </w:r>
      <w:r w:rsidRPr="00CD4A16">
        <w:t>i</w:t>
      </w:r>
      <w:r w:rsidRPr="00CD4A16">
        <w:t>tierbar ist sowie – sofern vorhanden – die dem Beispiel zugrunde liegende Audio-Datei.</w:t>
      </w:r>
    </w:p>
    <w:p w:rsidR="0064764C" w:rsidRDefault="0064764C" w:rsidP="0064764C">
      <w:pPr>
        <w:pStyle w:val="Standard-BlockCharCharChar"/>
      </w:pPr>
    </w:p>
    <w:p w:rsidR="0064764C" w:rsidRDefault="0064764C" w:rsidP="0064764C">
      <w:pPr>
        <w:pStyle w:val="Standard-BlockCharCharChar"/>
      </w:pPr>
      <w:r>
        <w:t xml:space="preserve">Eine Anleitung für das Transkribieren mit dem </w:t>
      </w:r>
      <w:proofErr w:type="spellStart"/>
      <w:r>
        <w:t>EXMARaLDA</w:t>
      </w:r>
      <w:proofErr w:type="spellEnd"/>
      <w:r>
        <w:t xml:space="preserve"> Partitur-Editor nach DIDA wurde am IDS in Mannheim erstellt:</w:t>
      </w:r>
    </w:p>
    <w:p w:rsidR="0064764C" w:rsidRDefault="0064764C" w:rsidP="0064764C">
      <w:pPr>
        <w:pStyle w:val="Standard-BlockCharCharChar"/>
      </w:pPr>
    </w:p>
    <w:p w:rsidR="0064764C" w:rsidRDefault="0064764C" w:rsidP="0064764C">
      <w:pPr>
        <w:pStyle w:val="Literaturliste"/>
      </w:pPr>
      <w:r>
        <w:t xml:space="preserve">Schütte, Wilfried (2004): </w:t>
      </w:r>
      <w:r w:rsidRPr="00CD4A16">
        <w:t>Transkriptionsrich</w:t>
      </w:r>
      <w:r>
        <w:t>t</w:t>
      </w:r>
      <w:r w:rsidRPr="00CD4A16">
        <w:t xml:space="preserve">linien für die Eingabe in </w:t>
      </w:r>
      <w:proofErr w:type="spellStart"/>
      <w:r w:rsidRPr="008B4A09">
        <w:t>EXMARaLDA</w:t>
      </w:r>
      <w:proofErr w:type="spellEnd"/>
      <w:r w:rsidRPr="008B4A09">
        <w:t xml:space="preserve"> (ab Version 1.2.7) </w:t>
      </w:r>
      <w:r w:rsidRPr="00CD4A16">
        <w:t>nach DIDA</w:t>
      </w:r>
      <w:r>
        <w:t>-</w:t>
      </w:r>
      <w:r w:rsidRPr="00CD4A16">
        <w:t>Konventi</w:t>
      </w:r>
      <w:r w:rsidRPr="00CD4A16">
        <w:t>o</w:t>
      </w:r>
      <w:r w:rsidRPr="00CD4A16">
        <w:t>nen. Mannheim</w:t>
      </w:r>
      <w:r>
        <w:t xml:space="preserve">: Institut für Deutsche Sprache: </w:t>
      </w:r>
    </w:p>
    <w:p w:rsidR="0064764C" w:rsidRPr="008B4A09" w:rsidRDefault="0064764C" w:rsidP="0064764C">
      <w:pPr>
        <w:pStyle w:val="Literaturliste"/>
      </w:pPr>
      <w:r>
        <w:tab/>
      </w:r>
      <w:r w:rsidRPr="008B4A09">
        <w:t>http://www.ids-mannheim.de/ksgd/kt/dida-exmaralda-trl.pdf</w:t>
      </w:r>
      <w:r>
        <w:t>.</w:t>
      </w:r>
    </w:p>
    <w:p w:rsidR="0064764C" w:rsidRDefault="0064764C" w:rsidP="0064764C">
      <w:pPr>
        <w:pStyle w:val="Standard-BlockCharCharChar"/>
      </w:pPr>
    </w:p>
    <w:p w:rsidR="0064764C" w:rsidRDefault="0064764C" w:rsidP="0064764C">
      <w:pPr>
        <w:pStyle w:val="Standard-BlockCharCharChar"/>
      </w:pPr>
      <w:r>
        <w:t>Für die</w:t>
      </w:r>
      <w:r>
        <w:t>s</w:t>
      </w:r>
      <w:r>
        <w:t>bezügliche Informationen wende man sich an das IDS in Mannheim.</w:t>
      </w:r>
    </w:p>
    <w:p w:rsidR="00205897" w:rsidRDefault="0064764C">
      <w:bookmarkStart w:id="11" w:name="_GoBack"/>
      <w:bookmarkEnd w:id="11"/>
    </w:p>
    <w:sectPr w:rsidR="002058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855F7"/>
    <w:multiLevelType w:val="hybridMultilevel"/>
    <w:tmpl w:val="B7408A18"/>
    <w:lvl w:ilvl="0" w:tplc="3FAC0D66">
      <w:start w:val="1"/>
      <w:numFmt w:val="bullet"/>
      <w:pStyle w:val="Aufzhlungszeichen1"/>
      <w:lvlText w:val=""/>
      <w:lvlJc w:val="left"/>
      <w:pPr>
        <w:tabs>
          <w:tab w:val="num" w:pos="964"/>
        </w:tabs>
        <w:ind w:left="964" w:hanging="482"/>
      </w:pPr>
      <w:rPr>
        <w:rFonts w:ascii="Wingdings" w:hAnsi="Wingdings" w:hint="default"/>
      </w:rPr>
    </w:lvl>
    <w:lvl w:ilvl="1" w:tplc="F98297AC">
      <w:start w:val="1"/>
      <w:numFmt w:val="bullet"/>
      <w:lvlText w:val="-"/>
      <w:lvlJc w:val="left"/>
      <w:pPr>
        <w:tabs>
          <w:tab w:val="num" w:pos="1922"/>
        </w:tabs>
        <w:ind w:left="1922" w:hanging="360"/>
      </w:pPr>
      <w:rPr>
        <w:rFonts w:ascii="Arial" w:eastAsia="Times New Roman" w:hAnsi="Arial" w:cs="Symbol" w:hint="default"/>
      </w:rPr>
    </w:lvl>
    <w:lvl w:ilvl="2" w:tplc="5CFCBD56">
      <w:start w:val="1"/>
      <w:numFmt w:val="bullet"/>
      <w:lvlText w:val=""/>
      <w:lvlJc w:val="left"/>
      <w:pPr>
        <w:tabs>
          <w:tab w:val="num" w:pos="2642"/>
        </w:tabs>
        <w:ind w:left="2642" w:hanging="360"/>
      </w:pPr>
      <w:rPr>
        <w:rFonts w:ascii="Wingdings" w:hAnsi="Wingdings" w:hint="default"/>
      </w:rPr>
    </w:lvl>
    <w:lvl w:ilvl="3" w:tplc="04070001" w:tentative="1">
      <w:start w:val="1"/>
      <w:numFmt w:val="bullet"/>
      <w:lvlText w:val=""/>
      <w:lvlJc w:val="left"/>
      <w:pPr>
        <w:tabs>
          <w:tab w:val="num" w:pos="3362"/>
        </w:tabs>
        <w:ind w:left="3362" w:hanging="360"/>
      </w:pPr>
      <w:rPr>
        <w:rFonts w:ascii="Symbol" w:hAnsi="Symbol" w:hint="default"/>
      </w:rPr>
    </w:lvl>
    <w:lvl w:ilvl="4" w:tplc="04070003" w:tentative="1">
      <w:start w:val="1"/>
      <w:numFmt w:val="bullet"/>
      <w:lvlText w:val="o"/>
      <w:lvlJc w:val="left"/>
      <w:pPr>
        <w:tabs>
          <w:tab w:val="num" w:pos="4082"/>
        </w:tabs>
        <w:ind w:left="4082" w:hanging="360"/>
      </w:pPr>
      <w:rPr>
        <w:rFonts w:ascii="Courier New" w:hAnsi="Courier New" w:cs="Arial" w:hint="default"/>
      </w:rPr>
    </w:lvl>
    <w:lvl w:ilvl="5" w:tplc="04070005" w:tentative="1">
      <w:start w:val="1"/>
      <w:numFmt w:val="bullet"/>
      <w:lvlText w:val=""/>
      <w:lvlJc w:val="left"/>
      <w:pPr>
        <w:tabs>
          <w:tab w:val="num" w:pos="4802"/>
        </w:tabs>
        <w:ind w:left="4802" w:hanging="360"/>
      </w:pPr>
      <w:rPr>
        <w:rFonts w:ascii="Wingdings" w:hAnsi="Wingdings" w:hint="default"/>
      </w:rPr>
    </w:lvl>
    <w:lvl w:ilvl="6" w:tplc="04070001" w:tentative="1">
      <w:start w:val="1"/>
      <w:numFmt w:val="bullet"/>
      <w:lvlText w:val=""/>
      <w:lvlJc w:val="left"/>
      <w:pPr>
        <w:tabs>
          <w:tab w:val="num" w:pos="5522"/>
        </w:tabs>
        <w:ind w:left="5522" w:hanging="360"/>
      </w:pPr>
      <w:rPr>
        <w:rFonts w:ascii="Symbol" w:hAnsi="Symbol" w:hint="default"/>
      </w:rPr>
    </w:lvl>
    <w:lvl w:ilvl="7" w:tplc="04070003" w:tentative="1">
      <w:start w:val="1"/>
      <w:numFmt w:val="bullet"/>
      <w:lvlText w:val="o"/>
      <w:lvlJc w:val="left"/>
      <w:pPr>
        <w:tabs>
          <w:tab w:val="num" w:pos="6242"/>
        </w:tabs>
        <w:ind w:left="6242" w:hanging="360"/>
      </w:pPr>
      <w:rPr>
        <w:rFonts w:ascii="Courier New" w:hAnsi="Courier New" w:cs="Arial" w:hint="default"/>
      </w:rPr>
    </w:lvl>
    <w:lvl w:ilvl="8" w:tplc="04070005" w:tentative="1">
      <w:start w:val="1"/>
      <w:numFmt w:val="bullet"/>
      <w:lvlText w:val=""/>
      <w:lvlJc w:val="left"/>
      <w:pPr>
        <w:tabs>
          <w:tab w:val="num" w:pos="6962"/>
        </w:tabs>
        <w:ind w:left="6962" w:hanging="360"/>
      </w:pPr>
      <w:rPr>
        <w:rFonts w:ascii="Wingdings" w:hAnsi="Wingdings" w:hint="default"/>
      </w:rPr>
    </w:lvl>
  </w:abstractNum>
  <w:abstractNum w:abstractNumId="1">
    <w:nsid w:val="6509541E"/>
    <w:multiLevelType w:val="multilevel"/>
    <w:tmpl w:val="04070027"/>
    <w:lvl w:ilvl="0">
      <w:start w:val="1"/>
      <w:numFmt w:val="upperRoman"/>
      <w:pStyle w:val="berschrift1"/>
      <w:lvlText w:val="%1."/>
      <w:lvlJc w:val="left"/>
      <w:pPr>
        <w:tabs>
          <w:tab w:val="num" w:pos="360"/>
        </w:tabs>
        <w:ind w:left="0" w:firstLine="0"/>
      </w:pPr>
    </w:lvl>
    <w:lvl w:ilvl="1">
      <w:start w:val="1"/>
      <w:numFmt w:val="upperLetter"/>
      <w:pStyle w:val="berschrift2"/>
      <w:lvlText w:val="%2."/>
      <w:lvlJc w:val="left"/>
      <w:pPr>
        <w:tabs>
          <w:tab w:val="num" w:pos="502"/>
        </w:tabs>
        <w:ind w:left="142" w:firstLine="0"/>
      </w:pPr>
    </w:lvl>
    <w:lvl w:ilvl="2">
      <w:start w:val="1"/>
      <w:numFmt w:val="decimal"/>
      <w:lvlText w:val="%3."/>
      <w:lvlJc w:val="left"/>
      <w:pPr>
        <w:tabs>
          <w:tab w:val="num" w:pos="1800"/>
        </w:tabs>
        <w:ind w:left="1440" w:firstLine="0"/>
      </w:pPr>
    </w:lvl>
    <w:lvl w:ilvl="3">
      <w:start w:val="1"/>
      <w:numFmt w:val="lowerLetter"/>
      <w:pStyle w:val="berschrift4"/>
      <w:lvlText w:val="%4)"/>
      <w:lvlJc w:val="left"/>
      <w:pPr>
        <w:tabs>
          <w:tab w:val="num" w:pos="2520"/>
        </w:tabs>
        <w:ind w:left="2160" w:firstLine="0"/>
      </w:pPr>
    </w:lvl>
    <w:lvl w:ilvl="4">
      <w:start w:val="1"/>
      <w:numFmt w:val="decimal"/>
      <w:pStyle w:val="berschrift5"/>
      <w:lvlText w:val="(%5)"/>
      <w:lvlJc w:val="left"/>
      <w:pPr>
        <w:tabs>
          <w:tab w:val="num" w:pos="3240"/>
        </w:tabs>
        <w:ind w:left="2880" w:firstLine="0"/>
      </w:pPr>
    </w:lvl>
    <w:lvl w:ilvl="5">
      <w:start w:val="1"/>
      <w:numFmt w:val="lowerLetter"/>
      <w:pStyle w:val="berschrift6"/>
      <w:lvlText w:val="(%6)"/>
      <w:lvlJc w:val="left"/>
      <w:pPr>
        <w:tabs>
          <w:tab w:val="num" w:pos="3960"/>
        </w:tabs>
        <w:ind w:left="3600" w:firstLine="0"/>
      </w:pPr>
    </w:lvl>
    <w:lvl w:ilvl="6">
      <w:start w:val="1"/>
      <w:numFmt w:val="lowerRoman"/>
      <w:pStyle w:val="berschrift7"/>
      <w:lvlText w:val="(%7)"/>
      <w:lvlJc w:val="left"/>
      <w:pPr>
        <w:tabs>
          <w:tab w:val="num" w:pos="4680"/>
        </w:tabs>
        <w:ind w:left="4320" w:firstLine="0"/>
      </w:pPr>
    </w:lvl>
    <w:lvl w:ilvl="7">
      <w:start w:val="1"/>
      <w:numFmt w:val="lowerLetter"/>
      <w:pStyle w:val="berschrift8"/>
      <w:lvlText w:val="(%8)"/>
      <w:lvlJc w:val="left"/>
      <w:pPr>
        <w:tabs>
          <w:tab w:val="num" w:pos="5400"/>
        </w:tabs>
        <w:ind w:left="5040" w:firstLine="0"/>
      </w:pPr>
    </w:lvl>
    <w:lvl w:ilvl="8">
      <w:start w:val="1"/>
      <w:numFmt w:val="lowerRoman"/>
      <w:pStyle w:val="berschrift9"/>
      <w:lvlText w:val="(%9)"/>
      <w:lvlJc w:val="left"/>
      <w:pPr>
        <w:tabs>
          <w:tab w:val="num" w:pos="6120"/>
        </w:tabs>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4C"/>
    <w:rsid w:val="00265BEB"/>
    <w:rsid w:val="002C32D7"/>
    <w:rsid w:val="00647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764C"/>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64764C"/>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64764C"/>
    <w:pPr>
      <w:numPr>
        <w:ilvl w:val="1"/>
        <w:numId w:val="1"/>
      </w:numPr>
      <w:spacing w:after="120"/>
      <w:ind w:left="0"/>
      <w:jc w:val="left"/>
      <w:outlineLvl w:val="1"/>
    </w:pPr>
    <w:rPr>
      <w:b/>
      <w:bCs/>
      <w:iCs/>
      <w:sz w:val="24"/>
      <w:szCs w:val="28"/>
    </w:rPr>
  </w:style>
  <w:style w:type="paragraph" w:styleId="berschrift4">
    <w:name w:val="heading 4"/>
    <w:basedOn w:val="Aufzhlungszeichen1"/>
    <w:next w:val="Standard"/>
    <w:link w:val="berschrift4Zchn"/>
    <w:qFormat/>
    <w:rsid w:val="0064764C"/>
    <w:pPr>
      <w:keepNext/>
      <w:numPr>
        <w:ilvl w:val="3"/>
        <w:numId w:val="1"/>
      </w:numPr>
      <w:tabs>
        <w:tab w:val="clear" w:pos="2520"/>
        <w:tab w:val="num" w:pos="482"/>
      </w:tabs>
      <w:ind w:left="482" w:hanging="482"/>
      <w:outlineLvl w:val="3"/>
    </w:pPr>
  </w:style>
  <w:style w:type="paragraph" w:styleId="berschrift5">
    <w:name w:val="heading 5"/>
    <w:basedOn w:val="Standard"/>
    <w:next w:val="Standard"/>
    <w:link w:val="berschrift5Zchn"/>
    <w:qFormat/>
    <w:rsid w:val="0064764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64764C"/>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64764C"/>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64764C"/>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64764C"/>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4764C"/>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64764C"/>
    <w:rPr>
      <w:rFonts w:ascii="Arial" w:eastAsia="Times New Roman" w:hAnsi="Arial" w:cs="Times New Roman"/>
      <w:b/>
      <w:bCs/>
      <w:iCs/>
      <w:sz w:val="24"/>
      <w:szCs w:val="28"/>
      <w:lang w:eastAsia="de-DE"/>
    </w:rPr>
  </w:style>
  <w:style w:type="character" w:customStyle="1" w:styleId="berschrift4Zchn">
    <w:name w:val="Überschrift 4 Zchn"/>
    <w:basedOn w:val="Absatz-Standardschriftart"/>
    <w:link w:val="berschrift4"/>
    <w:rsid w:val="0064764C"/>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64764C"/>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64764C"/>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64764C"/>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64764C"/>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64764C"/>
    <w:rPr>
      <w:rFonts w:ascii="Arial" w:eastAsia="Times New Roman" w:hAnsi="Arial" w:cs="Arial"/>
      <w:lang w:eastAsia="de-DE"/>
    </w:rPr>
  </w:style>
  <w:style w:type="character" w:styleId="Hyperlink">
    <w:name w:val="Hyperlink"/>
    <w:basedOn w:val="Absatz-Standardschriftart"/>
    <w:rsid w:val="0064764C"/>
    <w:rPr>
      <w:color w:val="0000FF"/>
      <w:u w:val="single"/>
    </w:rPr>
  </w:style>
  <w:style w:type="paragraph" w:customStyle="1" w:styleId="Standard-BlockCharCharChar">
    <w:name w:val="Standard-Block Char Char Char"/>
    <w:basedOn w:val="Standard"/>
    <w:link w:val="Standard-BlockCharCharCharChar"/>
    <w:rsid w:val="0064764C"/>
    <w:pPr>
      <w:spacing w:line="240" w:lineRule="exact"/>
    </w:pPr>
  </w:style>
  <w:style w:type="paragraph" w:customStyle="1" w:styleId="Literaturliste">
    <w:name w:val="Literaturliste"/>
    <w:basedOn w:val="Standard-BlockCharCharChar"/>
    <w:rsid w:val="0064764C"/>
    <w:pPr>
      <w:spacing w:after="80" w:line="240" w:lineRule="auto"/>
      <w:ind w:left="482" w:hanging="482"/>
    </w:pPr>
  </w:style>
  <w:style w:type="paragraph" w:customStyle="1" w:styleId="Aufzhlungszeichen1">
    <w:name w:val="Aufzählungszeichen1"/>
    <w:basedOn w:val="Standard-BlockCharCharChar"/>
    <w:next w:val="Standard-BlockCharCharChar"/>
    <w:rsid w:val="0064764C"/>
    <w:pPr>
      <w:numPr>
        <w:numId w:val="2"/>
      </w:numPr>
      <w:tabs>
        <w:tab w:val="clear" w:pos="964"/>
        <w:tab w:val="num" w:pos="360"/>
      </w:tabs>
      <w:spacing w:before="120"/>
      <w:ind w:left="0" w:firstLine="0"/>
    </w:pPr>
  </w:style>
  <w:style w:type="paragraph" w:customStyle="1" w:styleId="Zwischenberschrift">
    <w:name w:val="Zwischenüberschrift"/>
    <w:basedOn w:val="Standard-BlockCharCharChar"/>
    <w:link w:val="ZwischenberschriftChar"/>
    <w:rsid w:val="0064764C"/>
    <w:pPr>
      <w:spacing w:before="120" w:after="120"/>
    </w:pPr>
    <w:rPr>
      <w:b/>
    </w:rPr>
  </w:style>
  <w:style w:type="character" w:customStyle="1" w:styleId="Standard-BlockCharCharCharChar">
    <w:name w:val="Standard-Block Char Char Char Char"/>
    <w:basedOn w:val="Absatz-Standardschriftart"/>
    <w:link w:val="Standard-BlockCharCharChar"/>
    <w:rsid w:val="0064764C"/>
    <w:rPr>
      <w:rFonts w:ascii="Arial" w:eastAsia="Times New Roman" w:hAnsi="Arial" w:cs="Times New Roman"/>
      <w:sz w:val="20"/>
      <w:szCs w:val="20"/>
      <w:lang w:eastAsia="de-DE"/>
    </w:rPr>
  </w:style>
  <w:style w:type="character" w:customStyle="1" w:styleId="ZwischenberschriftChar">
    <w:name w:val="Zwischenüberschrift Char"/>
    <w:basedOn w:val="Standard-BlockCharCharCharChar"/>
    <w:link w:val="Zwischenberschrift"/>
    <w:rsid w:val="0064764C"/>
    <w:rPr>
      <w:rFonts w:ascii="Arial" w:eastAsia="Times New Roman" w:hAnsi="Arial" w:cs="Times New Roman"/>
      <w:b/>
      <w:sz w:val="20"/>
      <w:szCs w:val="20"/>
      <w:lang w:eastAsia="de-DE"/>
    </w:rPr>
  </w:style>
  <w:style w:type="character" w:customStyle="1" w:styleId="Dokumentation">
    <w:name w:val="Dokumentation"/>
    <w:basedOn w:val="Absatz-Standardschriftart"/>
    <w:rsid w:val="0064764C"/>
    <w:rPr>
      <w:b/>
      <w:color w:val="008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764C"/>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64764C"/>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64764C"/>
    <w:pPr>
      <w:numPr>
        <w:ilvl w:val="1"/>
        <w:numId w:val="1"/>
      </w:numPr>
      <w:spacing w:after="120"/>
      <w:ind w:left="0"/>
      <w:jc w:val="left"/>
      <w:outlineLvl w:val="1"/>
    </w:pPr>
    <w:rPr>
      <w:b/>
      <w:bCs/>
      <w:iCs/>
      <w:sz w:val="24"/>
      <w:szCs w:val="28"/>
    </w:rPr>
  </w:style>
  <w:style w:type="paragraph" w:styleId="berschrift4">
    <w:name w:val="heading 4"/>
    <w:basedOn w:val="Aufzhlungszeichen1"/>
    <w:next w:val="Standard"/>
    <w:link w:val="berschrift4Zchn"/>
    <w:qFormat/>
    <w:rsid w:val="0064764C"/>
    <w:pPr>
      <w:keepNext/>
      <w:numPr>
        <w:ilvl w:val="3"/>
        <w:numId w:val="1"/>
      </w:numPr>
      <w:tabs>
        <w:tab w:val="clear" w:pos="2520"/>
        <w:tab w:val="num" w:pos="482"/>
      </w:tabs>
      <w:ind w:left="482" w:hanging="482"/>
      <w:outlineLvl w:val="3"/>
    </w:pPr>
  </w:style>
  <w:style w:type="paragraph" w:styleId="berschrift5">
    <w:name w:val="heading 5"/>
    <w:basedOn w:val="Standard"/>
    <w:next w:val="Standard"/>
    <w:link w:val="berschrift5Zchn"/>
    <w:qFormat/>
    <w:rsid w:val="0064764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64764C"/>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64764C"/>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64764C"/>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64764C"/>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4764C"/>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64764C"/>
    <w:rPr>
      <w:rFonts w:ascii="Arial" w:eastAsia="Times New Roman" w:hAnsi="Arial" w:cs="Times New Roman"/>
      <w:b/>
      <w:bCs/>
      <w:iCs/>
      <w:sz w:val="24"/>
      <w:szCs w:val="28"/>
      <w:lang w:eastAsia="de-DE"/>
    </w:rPr>
  </w:style>
  <w:style w:type="character" w:customStyle="1" w:styleId="berschrift4Zchn">
    <w:name w:val="Überschrift 4 Zchn"/>
    <w:basedOn w:val="Absatz-Standardschriftart"/>
    <w:link w:val="berschrift4"/>
    <w:rsid w:val="0064764C"/>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64764C"/>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64764C"/>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64764C"/>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64764C"/>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64764C"/>
    <w:rPr>
      <w:rFonts w:ascii="Arial" w:eastAsia="Times New Roman" w:hAnsi="Arial" w:cs="Arial"/>
      <w:lang w:eastAsia="de-DE"/>
    </w:rPr>
  </w:style>
  <w:style w:type="character" w:styleId="Hyperlink">
    <w:name w:val="Hyperlink"/>
    <w:basedOn w:val="Absatz-Standardschriftart"/>
    <w:rsid w:val="0064764C"/>
    <w:rPr>
      <w:color w:val="0000FF"/>
      <w:u w:val="single"/>
    </w:rPr>
  </w:style>
  <w:style w:type="paragraph" w:customStyle="1" w:styleId="Standard-BlockCharCharChar">
    <w:name w:val="Standard-Block Char Char Char"/>
    <w:basedOn w:val="Standard"/>
    <w:link w:val="Standard-BlockCharCharCharChar"/>
    <w:rsid w:val="0064764C"/>
    <w:pPr>
      <w:spacing w:line="240" w:lineRule="exact"/>
    </w:pPr>
  </w:style>
  <w:style w:type="paragraph" w:customStyle="1" w:styleId="Literaturliste">
    <w:name w:val="Literaturliste"/>
    <w:basedOn w:val="Standard-BlockCharCharChar"/>
    <w:rsid w:val="0064764C"/>
    <w:pPr>
      <w:spacing w:after="80" w:line="240" w:lineRule="auto"/>
      <w:ind w:left="482" w:hanging="482"/>
    </w:pPr>
  </w:style>
  <w:style w:type="paragraph" w:customStyle="1" w:styleId="Aufzhlungszeichen1">
    <w:name w:val="Aufzählungszeichen1"/>
    <w:basedOn w:val="Standard-BlockCharCharChar"/>
    <w:next w:val="Standard-BlockCharCharChar"/>
    <w:rsid w:val="0064764C"/>
    <w:pPr>
      <w:numPr>
        <w:numId w:val="2"/>
      </w:numPr>
      <w:tabs>
        <w:tab w:val="clear" w:pos="964"/>
        <w:tab w:val="num" w:pos="360"/>
      </w:tabs>
      <w:spacing w:before="120"/>
      <w:ind w:left="0" w:firstLine="0"/>
    </w:pPr>
  </w:style>
  <w:style w:type="paragraph" w:customStyle="1" w:styleId="Zwischenberschrift">
    <w:name w:val="Zwischenüberschrift"/>
    <w:basedOn w:val="Standard-BlockCharCharChar"/>
    <w:link w:val="ZwischenberschriftChar"/>
    <w:rsid w:val="0064764C"/>
    <w:pPr>
      <w:spacing w:before="120" w:after="120"/>
    </w:pPr>
    <w:rPr>
      <w:b/>
    </w:rPr>
  </w:style>
  <w:style w:type="character" w:customStyle="1" w:styleId="Standard-BlockCharCharCharChar">
    <w:name w:val="Standard-Block Char Char Char Char"/>
    <w:basedOn w:val="Absatz-Standardschriftart"/>
    <w:link w:val="Standard-BlockCharCharChar"/>
    <w:rsid w:val="0064764C"/>
    <w:rPr>
      <w:rFonts w:ascii="Arial" w:eastAsia="Times New Roman" w:hAnsi="Arial" w:cs="Times New Roman"/>
      <w:sz w:val="20"/>
      <w:szCs w:val="20"/>
      <w:lang w:eastAsia="de-DE"/>
    </w:rPr>
  </w:style>
  <w:style w:type="character" w:customStyle="1" w:styleId="ZwischenberschriftChar">
    <w:name w:val="Zwischenüberschrift Char"/>
    <w:basedOn w:val="Standard-BlockCharCharCharChar"/>
    <w:link w:val="Zwischenberschrift"/>
    <w:rsid w:val="0064764C"/>
    <w:rPr>
      <w:rFonts w:ascii="Arial" w:eastAsia="Times New Roman" w:hAnsi="Arial" w:cs="Times New Roman"/>
      <w:b/>
      <w:sz w:val="20"/>
      <w:szCs w:val="20"/>
      <w:lang w:eastAsia="de-DE"/>
    </w:rPr>
  </w:style>
  <w:style w:type="character" w:customStyle="1" w:styleId="Dokumentation">
    <w:name w:val="Dokumentation"/>
    <w:basedOn w:val="Absatz-Standardschriftart"/>
    <w:rsid w:val="0064764C"/>
    <w:rPr>
      <w:b/>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xmarald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maralda.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1205</Words>
  <Characters>7592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hzsk-hk</dc:creator>
  <cp:lastModifiedBy>hzsk-hk</cp:lastModifiedBy>
  <cp:revision>1</cp:revision>
  <dcterms:created xsi:type="dcterms:W3CDTF">2012-09-04T16:48:00Z</dcterms:created>
  <dcterms:modified xsi:type="dcterms:W3CDTF">2012-09-04T16:49:00Z</dcterms:modified>
</cp:coreProperties>
</file>