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DB0" w:rsidRPr="00D94E4F" w:rsidRDefault="008C6E4F" w:rsidP="00357DB0">
      <w:pPr>
        <w:rPr>
          <w:rFonts w:ascii="Calibri" w:hAnsi="Calibri"/>
          <w:b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Bild 7" o:spid="_x0000_s1122" type="#_x0000_t75" alt="exakt" style="position:absolute;margin-left:209.75pt;margin-top:-7.5pt;width:40pt;height:39.9pt;z-index:251619328;visibility:visible">
            <v:imagedata r:id="rId9" o:title="exakt"/>
          </v:shape>
        </w:pict>
      </w:r>
      <w:r w:rsidR="005117E4" w:rsidRPr="00250A83">
        <w:rPr>
          <w:b/>
          <w:sz w:val="28"/>
          <w:szCs w:val="28"/>
        </w:rPr>
        <w:t xml:space="preserve">Quickstart – </w:t>
      </w:r>
      <w:r w:rsidR="000430F7" w:rsidRPr="00250A83">
        <w:rPr>
          <w:b/>
          <w:sz w:val="28"/>
          <w:szCs w:val="28"/>
        </w:rPr>
        <w:t xml:space="preserve">Arbeiten mit </w:t>
      </w:r>
      <w:r w:rsidR="000D0CE5" w:rsidRPr="00250A83">
        <w:rPr>
          <w:b/>
          <w:sz w:val="28"/>
          <w:szCs w:val="28"/>
        </w:rPr>
        <w:t>EXAKT</w:t>
      </w:r>
      <w:r w:rsidR="000D0CE5">
        <w:rPr>
          <w:rFonts w:ascii="Calibri" w:hAnsi="Calibri"/>
          <w:b/>
          <w:sz w:val="28"/>
          <w:szCs w:val="28"/>
        </w:rPr>
        <w:t xml:space="preserve"> </w:t>
      </w:r>
      <w:r w:rsidR="00467551" w:rsidRPr="00467551">
        <w:rPr>
          <w:rStyle w:val="Funotenzeichen"/>
        </w:rPr>
        <w:footnoteReference w:id="1"/>
      </w:r>
      <w:r w:rsidR="000D0CE5">
        <w:rPr>
          <w:rFonts w:ascii="Calibri" w:hAnsi="Calibri"/>
          <w:b/>
          <w:sz w:val="28"/>
          <w:szCs w:val="28"/>
        </w:rPr>
        <w:t xml:space="preserve">  </w:t>
      </w:r>
    </w:p>
    <w:p w:rsidR="00956741" w:rsidRPr="00357DB0" w:rsidRDefault="00956741" w:rsidP="00956741"/>
    <w:p w:rsidR="005F0D4E" w:rsidRDefault="008C5496" w:rsidP="008C5496">
      <w:pPr>
        <w:rPr>
          <w:u w:val="single"/>
        </w:rPr>
      </w:pPr>
      <w:bookmarkStart w:id="1" w:name="_Toc255825320"/>
      <w:r w:rsidRPr="008C5496">
        <w:rPr>
          <w:u w:val="single"/>
        </w:rPr>
        <w:t>A.</w:t>
      </w:r>
      <w:r w:rsidR="00C7104B">
        <w:rPr>
          <w:u w:val="single"/>
        </w:rPr>
        <w:t xml:space="preserve"> </w:t>
      </w:r>
      <w:r w:rsidR="0049286B">
        <w:rPr>
          <w:u w:val="single"/>
        </w:rPr>
        <w:t>EXAKT-</w:t>
      </w:r>
      <w:r w:rsidR="00C7104B" w:rsidRPr="005D74A2">
        <w:rPr>
          <w:u w:val="single"/>
        </w:rPr>
        <w:t>Funktionen</w:t>
      </w:r>
    </w:p>
    <w:p w:rsidR="00C7104B" w:rsidRDefault="00C7104B" w:rsidP="008C5496">
      <w:pPr>
        <w:rPr>
          <w:u w:val="single"/>
        </w:rPr>
      </w:pPr>
    </w:p>
    <w:p w:rsidR="00C7104B" w:rsidRDefault="00C7104B" w:rsidP="008E1647">
      <w:pPr>
        <w:jc w:val="both"/>
      </w:pPr>
      <w:r>
        <w:t>Das EXMARaLDA Analyse- und Konkordanztool ist ein Werkzeug</w:t>
      </w:r>
      <w:r w:rsidR="008E1647">
        <w:t>, mit dem Korpora gesprochener Sprache</w:t>
      </w:r>
      <w:r w:rsidR="002775EB">
        <w:t>, die mit dem Partitur Editor und dem Corpus Manager erstellt worden sind,</w:t>
      </w:r>
      <w:r w:rsidR="008E1647">
        <w:t xml:space="preserve"> analysiert und durchsucht werden können:</w:t>
      </w:r>
    </w:p>
    <w:p w:rsidR="008E1647" w:rsidRDefault="008E1647" w:rsidP="008E1647">
      <w:pPr>
        <w:jc w:val="both"/>
      </w:pPr>
    </w:p>
    <w:p w:rsidR="008E1647" w:rsidRPr="004740AA" w:rsidRDefault="008E1647" w:rsidP="008E1647">
      <w:pPr>
        <w:numPr>
          <w:ilvl w:val="0"/>
          <w:numId w:val="28"/>
        </w:numPr>
        <w:ind w:left="284" w:hanging="284"/>
        <w:jc w:val="both"/>
      </w:pPr>
      <w:r w:rsidRPr="004740AA">
        <w:t>Suchen</w:t>
      </w:r>
      <w:r w:rsidR="002775EB" w:rsidRPr="004740AA">
        <w:t xml:space="preserve"> auf verschiedenen Ebenen</w:t>
      </w:r>
      <w:r w:rsidR="006A6187" w:rsidRPr="004740AA">
        <w:t xml:space="preserve"> (Transkription, Metadaten, Annotationen...)</w:t>
      </w:r>
      <w:r w:rsidR="002775EB" w:rsidRPr="004740AA">
        <w:t xml:space="preserve"> </w:t>
      </w:r>
    </w:p>
    <w:p w:rsidR="007448D7" w:rsidRPr="004740AA" w:rsidRDefault="007448D7" w:rsidP="007448D7">
      <w:pPr>
        <w:numPr>
          <w:ilvl w:val="0"/>
          <w:numId w:val="28"/>
        </w:numPr>
        <w:ind w:left="284" w:hanging="284"/>
      </w:pPr>
      <w:r w:rsidRPr="004740AA">
        <w:t>KWIC-Konkordanz</w:t>
      </w:r>
      <w:r w:rsidR="009316BC" w:rsidRPr="004740AA">
        <w:t>en</w:t>
      </w:r>
      <w:r w:rsidRPr="004740AA">
        <w:t xml:space="preserve"> </w:t>
      </w:r>
    </w:p>
    <w:p w:rsidR="009316BC" w:rsidRPr="004740AA" w:rsidRDefault="009316BC" w:rsidP="007448D7">
      <w:pPr>
        <w:numPr>
          <w:ilvl w:val="0"/>
          <w:numId w:val="28"/>
        </w:numPr>
        <w:ind w:left="284" w:hanging="284"/>
      </w:pPr>
      <w:r w:rsidRPr="004740AA">
        <w:t xml:space="preserve">Generieren von und Arbeiten mit Wortlisten </w:t>
      </w:r>
    </w:p>
    <w:p w:rsidR="007448D7" w:rsidRPr="004740AA" w:rsidRDefault="007448D7" w:rsidP="007448D7">
      <w:pPr>
        <w:numPr>
          <w:ilvl w:val="0"/>
          <w:numId w:val="28"/>
        </w:numPr>
        <w:ind w:left="284" w:hanging="284"/>
      </w:pPr>
      <w:r w:rsidRPr="004740AA">
        <w:t>Filtern, Kategorisieren, Quantifizieren von Suchergebnissen (+ Metadaten)</w:t>
      </w:r>
    </w:p>
    <w:p w:rsidR="005F0D4E" w:rsidRDefault="005F0D4E" w:rsidP="00357DB0">
      <w:pPr>
        <w:rPr>
          <w:u w:val="single"/>
        </w:rPr>
      </w:pPr>
    </w:p>
    <w:p w:rsidR="00323051" w:rsidRDefault="006A6187" w:rsidP="00357DB0">
      <w:pPr>
        <w:rPr>
          <w:u w:val="single"/>
        </w:rPr>
      </w:pPr>
      <w:r>
        <w:rPr>
          <w:u w:val="single"/>
        </w:rPr>
        <w:t>B.</w:t>
      </w:r>
      <w:r w:rsidR="00037606">
        <w:rPr>
          <w:u w:val="single"/>
        </w:rPr>
        <w:t xml:space="preserve"> </w:t>
      </w:r>
      <w:r w:rsidR="00037606" w:rsidRPr="0007246B">
        <w:rPr>
          <w:u w:val="single"/>
        </w:rPr>
        <w:t>Korpus öffnen</w:t>
      </w:r>
      <w:r w:rsidR="0082561D">
        <w:rPr>
          <w:u w:val="single"/>
        </w:rPr>
        <w:t xml:space="preserve"> und </w:t>
      </w:r>
      <w:r w:rsidR="00037606">
        <w:rPr>
          <w:u w:val="single"/>
        </w:rPr>
        <w:t xml:space="preserve">Wortliste </w:t>
      </w:r>
      <w:r w:rsidR="0082561D">
        <w:rPr>
          <w:u w:val="single"/>
        </w:rPr>
        <w:t>erstellen</w:t>
      </w:r>
    </w:p>
    <w:p w:rsidR="00323051" w:rsidRPr="00714BDE" w:rsidRDefault="00323051" w:rsidP="00357DB0">
      <w:pPr>
        <w:rPr>
          <w:u w:val="single"/>
        </w:rPr>
      </w:pPr>
    </w:p>
    <w:p w:rsidR="00327D78" w:rsidRDefault="004D2253" w:rsidP="00327D78">
      <w:pPr>
        <w:numPr>
          <w:ilvl w:val="0"/>
          <w:numId w:val="20"/>
        </w:numPr>
        <w:tabs>
          <w:tab w:val="clear" w:pos="720"/>
          <w:tab w:val="num" w:pos="426"/>
        </w:tabs>
        <w:ind w:left="426" w:hanging="426"/>
        <w:jc w:val="both"/>
      </w:pPr>
      <w:r>
        <w:t>Korpus</w:t>
      </w:r>
      <w:r w:rsidR="00A2141B">
        <w:rPr>
          <w:rStyle w:val="Funotenzeichen"/>
        </w:rPr>
        <w:footnoteReference w:id="2"/>
      </w:r>
      <w:r>
        <w:t xml:space="preserve"> öffnen über </w:t>
      </w:r>
      <w:r w:rsidRPr="004D2253">
        <w:rPr>
          <w:rFonts w:ascii="Arial Black" w:hAnsi="Arial Black"/>
          <w:sz w:val="20"/>
          <w:szCs w:val="20"/>
        </w:rPr>
        <w:t>File &gt; Open corpus…</w:t>
      </w:r>
      <w:r>
        <w:t xml:space="preserve"> und Coma-Datei </w:t>
      </w:r>
      <w:r w:rsidR="0007246B">
        <w:t xml:space="preserve">(Endung .coma) </w:t>
      </w:r>
      <w:r>
        <w:t>auswählen.</w:t>
      </w:r>
      <w:r w:rsidR="00BA1154">
        <w:t xml:space="preserve"> </w:t>
      </w:r>
    </w:p>
    <w:p w:rsidR="00327D78" w:rsidRDefault="00327D78" w:rsidP="00327D78">
      <w:pPr>
        <w:ind w:left="426"/>
        <w:jc w:val="both"/>
      </w:pPr>
    </w:p>
    <w:p w:rsidR="00AE10F4" w:rsidRDefault="008C6E4F" w:rsidP="0017519E">
      <w:pPr>
        <w:numPr>
          <w:ilvl w:val="0"/>
          <w:numId w:val="20"/>
        </w:numPr>
        <w:tabs>
          <w:tab w:val="clear" w:pos="720"/>
          <w:tab w:val="num" w:pos="426"/>
        </w:tabs>
        <w:ind w:left="426" w:hanging="426"/>
        <w:jc w:val="both"/>
      </w:pPr>
      <w:r>
        <w:rPr>
          <w:noProof/>
        </w:rPr>
        <w:pict>
          <v:shape id="_x0000_s1123" type="#_x0000_t75" style="position:absolute;left:0;text-align:left;margin-left:280.2pt;margin-top:-.25pt;width:168.4pt;height:70.8pt;z-index:-251696128" wrapcoords="-96 0 -96 21370 21600 21370 21600 0 -96 0">
            <v:imagedata r:id="rId10" o:title=""/>
            <w10:wrap type="tight"/>
          </v:shape>
        </w:pict>
      </w:r>
      <w:r w:rsidR="006C18E2">
        <w:t>Wenn das Korpus nach Wörte</w:t>
      </w:r>
      <w:r w:rsidR="00037606">
        <w:t xml:space="preserve">rn segmentiert worden ist, erscheint ein </w:t>
      </w:r>
      <w:r w:rsidR="004D2253">
        <w:t xml:space="preserve">Dialogfenster zur Erstellung einer Wortliste. </w:t>
      </w:r>
      <w:r w:rsidR="004D1EAB">
        <w:t>M</w:t>
      </w:r>
      <w:r w:rsidR="004D2253">
        <w:t xml:space="preserve">it </w:t>
      </w:r>
      <w:r w:rsidR="004D2253" w:rsidRPr="00327D78">
        <w:rPr>
          <w:rFonts w:ascii="Arial Black" w:hAnsi="Arial Black"/>
          <w:sz w:val="20"/>
          <w:szCs w:val="20"/>
        </w:rPr>
        <w:t>Ja</w:t>
      </w:r>
      <w:r w:rsidR="004D2253">
        <w:t xml:space="preserve"> beantworten, falls eine Wortliste generiert werden bzw. </w:t>
      </w:r>
      <w:r w:rsidR="00A2141B">
        <w:t xml:space="preserve">damit </w:t>
      </w:r>
      <w:r w:rsidR="0017519E">
        <w:t>gearbeitet werden soll.</w:t>
      </w:r>
      <w:r w:rsidR="00AE10F4">
        <w:t xml:space="preserve">                                                 </w:t>
      </w:r>
    </w:p>
    <w:p w:rsidR="00AE10F4" w:rsidRDefault="008C6E4F" w:rsidP="0017519E">
      <w:pPr>
        <w:pStyle w:val="Listenabsatz"/>
      </w:pPr>
      <w:r>
        <w:rPr>
          <w:noProof/>
        </w:rPr>
        <w:pict>
          <v:shape id="_x0000_s1139" type="#_x0000_t75" style="position:absolute;left:0;text-align:left;margin-left:38.9pt;margin-top:12.1pt;width:121.3pt;height:175.95pt;z-index:-251684864" wrapcoords="-88 0 -88 21539 21600 21539 21600 0 -88 0">
            <v:imagedata r:id="rId11" o:title=""/>
            <w10:wrap type="tight"/>
          </v:shape>
        </w:pict>
      </w:r>
      <w:r w:rsidR="00AE10F4">
        <w:t xml:space="preserve">                                         </w:t>
      </w:r>
    </w:p>
    <w:p w:rsidR="003E35F0" w:rsidRDefault="008C6E4F" w:rsidP="003E35F0">
      <w:pPr>
        <w:numPr>
          <w:ilvl w:val="0"/>
          <w:numId w:val="20"/>
        </w:numPr>
        <w:tabs>
          <w:tab w:val="clear" w:pos="720"/>
          <w:tab w:val="num" w:pos="426"/>
        </w:tabs>
        <w:ind w:left="426" w:hanging="426"/>
        <w:jc w:val="both"/>
      </w:pPr>
      <w:r>
        <w:rPr>
          <w:noProof/>
        </w:rPr>
        <w:pict>
          <v:line id="_x0000_s1137" style="position:absolute;left:0;text-align:left;flip:x;z-index:251629568" from="118.25pt,15.65pt" to="184.6pt,66.95pt" strokecolor="red" strokeweight="4.5pt">
            <v:stroke endarrow="block"/>
          </v:line>
        </w:pict>
      </w:r>
      <w:r w:rsidR="003E35F0">
        <w:t xml:space="preserve"> </w:t>
      </w:r>
      <w:r w:rsidR="00AE10F4">
        <w:t xml:space="preserve">Alle Wortlisten </w:t>
      </w:r>
      <w:r w:rsidR="00037606">
        <w:t>sind</w:t>
      </w:r>
      <w:r w:rsidR="00AE10F4">
        <w:t xml:space="preserve"> in der linken Spalte unter </w:t>
      </w:r>
      <w:r w:rsidR="00AE10F4" w:rsidRPr="00AE10F4">
        <w:rPr>
          <w:rFonts w:ascii="Arial Black" w:hAnsi="Arial Black"/>
          <w:sz w:val="20"/>
          <w:szCs w:val="20"/>
        </w:rPr>
        <w:t>Word lists</w:t>
      </w:r>
      <w:r w:rsidR="003A19C3">
        <w:t xml:space="preserve"> </w:t>
      </w:r>
      <w:r w:rsidR="00037606">
        <w:t>aufgeführt</w:t>
      </w:r>
      <w:r w:rsidR="003A19C3">
        <w:t xml:space="preserve">. Durch einen Doppelklick auf einen Eintrag wird </w:t>
      </w:r>
      <w:r w:rsidR="00037606">
        <w:t>eine</w:t>
      </w:r>
      <w:r w:rsidR="00DD5D54">
        <w:t xml:space="preserve"> L</w:t>
      </w:r>
      <w:r w:rsidR="003A19C3">
        <w:t>iste alle</w:t>
      </w:r>
      <w:r w:rsidR="00DD5D54">
        <w:t>r</w:t>
      </w:r>
      <w:r w:rsidR="003A19C3">
        <w:t xml:space="preserve"> Wortformen</w:t>
      </w:r>
      <w:r w:rsidR="00037606">
        <w:t xml:space="preserve"> </w:t>
      </w:r>
      <w:r w:rsidR="00DD5D54">
        <w:t>mit</w:t>
      </w:r>
      <w:r w:rsidR="003A19C3">
        <w:t xml:space="preserve"> ihrer Häufigkeit</w:t>
      </w:r>
      <w:r w:rsidR="00037606">
        <w:t>, wie sie im Korpus vorkommen,</w:t>
      </w:r>
      <w:r w:rsidR="003A19C3">
        <w:t xml:space="preserve"> auf</w:t>
      </w:r>
      <w:r w:rsidR="00DD5D54">
        <w:t>-</w:t>
      </w:r>
      <w:r w:rsidR="003A19C3">
        <w:t>gerufen.</w:t>
      </w:r>
      <w:r w:rsidR="00703AB3">
        <w:t xml:space="preserve"> </w:t>
      </w:r>
      <w:r w:rsidR="006024FB">
        <w:t>Sie kann alphabetisch oder nach Häufigkeit angeordnet werden.</w:t>
      </w:r>
    </w:p>
    <w:p w:rsidR="005F0D4E" w:rsidRDefault="008C6E4F" w:rsidP="003E35F0">
      <w:pPr>
        <w:ind w:left="426"/>
        <w:jc w:val="both"/>
      </w:pPr>
      <w:r>
        <w:rPr>
          <w:noProof/>
        </w:rPr>
        <w:pict>
          <v:shape id="_x0000_s1138" type="#_x0000_t75" style="position:absolute;left:0;text-align:left;margin-left:188.35pt;margin-top:7.4pt;width:280.45pt;height:211.95pt;z-index:-251685888" wrapcoords="-58 0 -58 21524 21600 21524 21600 0 -58 0">
            <v:imagedata r:id="rId12" o:title=""/>
            <w10:wrap type="tight"/>
          </v:shape>
        </w:pict>
      </w:r>
      <w:r w:rsidR="003E35F0">
        <w:t xml:space="preserve">                                                                </w:t>
      </w:r>
      <w:r w:rsidR="00AE10F4">
        <w:t xml:space="preserve"> </w:t>
      </w:r>
    </w:p>
    <w:p w:rsidR="0017519E" w:rsidRDefault="0017519E" w:rsidP="0017519E">
      <w:pPr>
        <w:pStyle w:val="Listenabsatz"/>
      </w:pPr>
      <w:r>
        <w:t xml:space="preserve">                                             </w:t>
      </w:r>
      <w:r w:rsidR="003E35F0">
        <w:t xml:space="preserve">                                                </w:t>
      </w:r>
    </w:p>
    <w:p w:rsidR="0017519E" w:rsidRDefault="0017519E" w:rsidP="0017519E">
      <w:pPr>
        <w:jc w:val="both"/>
      </w:pPr>
    </w:p>
    <w:p w:rsidR="0017519E" w:rsidRDefault="0017519E" w:rsidP="0017519E">
      <w:pPr>
        <w:jc w:val="both"/>
      </w:pPr>
    </w:p>
    <w:p w:rsidR="0017519E" w:rsidRDefault="0017519E" w:rsidP="0017519E">
      <w:pPr>
        <w:jc w:val="both"/>
      </w:pPr>
    </w:p>
    <w:p w:rsidR="0017519E" w:rsidRDefault="0017519E" w:rsidP="0017519E">
      <w:pPr>
        <w:jc w:val="both"/>
      </w:pPr>
    </w:p>
    <w:p w:rsidR="0017519E" w:rsidRDefault="0017519E" w:rsidP="0017519E">
      <w:pPr>
        <w:jc w:val="both"/>
      </w:pPr>
    </w:p>
    <w:p w:rsidR="00134979" w:rsidRDefault="006024FB" w:rsidP="00DD5D54">
      <w:pPr>
        <w:tabs>
          <w:tab w:val="left" w:pos="426"/>
        </w:tabs>
        <w:jc w:val="both"/>
      </w:pPr>
      <w:r>
        <w:tab/>
      </w:r>
      <w:r w:rsidRPr="006024FB">
        <w:rPr>
          <w:rFonts w:ascii="Arial Black" w:hAnsi="Arial Black"/>
          <w:sz w:val="20"/>
          <w:szCs w:val="20"/>
        </w:rPr>
        <w:t>Save wordlist…</w:t>
      </w:r>
      <w:r>
        <w:t xml:space="preserve"> </w:t>
      </w:r>
      <w:r w:rsidR="000C0692">
        <w:t xml:space="preserve">speichert </w:t>
      </w:r>
      <w:r w:rsidR="00DD5D54">
        <w:tab/>
        <w:t xml:space="preserve">Liste </w:t>
      </w:r>
      <w:r>
        <w:t>als</w:t>
      </w:r>
      <w:r w:rsidR="000C0692">
        <w:t xml:space="preserve"> *.txt oder *.html </w:t>
      </w:r>
      <w:r w:rsidR="00DD5D54">
        <w:tab/>
        <w:t xml:space="preserve">Dateien ab. </w:t>
      </w:r>
      <w:r w:rsidR="000C0692">
        <w:t>Mit der Filt</w:t>
      </w:r>
      <w:r w:rsidR="001B3EDA">
        <w:t>er</w:t>
      </w:r>
      <w:r w:rsidR="00DD5D54">
        <w:t>-</w:t>
      </w:r>
      <w:r w:rsidR="00DD5D54">
        <w:tab/>
      </w:r>
      <w:r w:rsidR="001B3EDA">
        <w:t xml:space="preserve">funktion können </w:t>
      </w:r>
      <w:r w:rsidR="000C0692">
        <w:tab/>
      </w:r>
      <w:r w:rsidR="00EC09E2">
        <w:t xml:space="preserve"> </w:t>
      </w:r>
      <w:r w:rsidR="0097333A">
        <w:t>über</w:t>
      </w:r>
      <w:r w:rsidR="00EC09E2">
        <w:t xml:space="preserve"> </w:t>
      </w:r>
      <w:r w:rsidR="001B3EDA" w:rsidRPr="0097333A">
        <w:t>reguläre</w:t>
      </w:r>
      <w:r w:rsidR="0097333A">
        <w:t xml:space="preserve"> </w:t>
      </w:r>
      <w:r w:rsidR="0097333A">
        <w:tab/>
      </w:r>
      <w:r w:rsidR="001B3EDA" w:rsidRPr="0097333A">
        <w:t>Ausdrücke</w:t>
      </w:r>
      <w:r w:rsidR="00DD5D54">
        <w:t xml:space="preserve"> </w:t>
      </w:r>
      <w:r w:rsidR="000C0692">
        <w:t>Wörter</w:t>
      </w:r>
      <w:r w:rsidR="00DD5D54">
        <w:t xml:space="preserve"> gefiltert </w:t>
      </w:r>
      <w:r w:rsidR="00DD5D54">
        <w:tab/>
        <w:t xml:space="preserve">werden. Über Doppelklick </w:t>
      </w:r>
      <w:r w:rsidR="000C0692">
        <w:t xml:space="preserve">oder </w:t>
      </w:r>
      <w:r w:rsidR="00DD5D54">
        <w:tab/>
      </w:r>
      <w:r w:rsidR="000C0692">
        <w:t xml:space="preserve">Plus/Minus können Wörter in </w:t>
      </w:r>
      <w:r w:rsidR="00DD5D54">
        <w:tab/>
      </w:r>
      <w:r w:rsidR="000C0692">
        <w:t>die rechte</w:t>
      </w:r>
      <w:r w:rsidR="00DD5D54">
        <w:t xml:space="preserve"> </w:t>
      </w:r>
      <w:r w:rsidR="000C0692">
        <w:t xml:space="preserve">Spalte gewählt </w:t>
      </w:r>
      <w:r w:rsidR="00DD5D54">
        <w:tab/>
      </w:r>
      <w:r w:rsidR="000C0692">
        <w:t xml:space="preserve">werden. </w:t>
      </w:r>
      <w:r w:rsidR="00DD5D54" w:rsidRPr="00226D61">
        <w:t>Weiteres s. Manual.</w:t>
      </w:r>
    </w:p>
    <w:p w:rsidR="00037606" w:rsidRDefault="0040054F" w:rsidP="00037606">
      <w:pPr>
        <w:pStyle w:val="Listenabsatz"/>
        <w:ind w:left="0"/>
      </w:pPr>
      <w:r>
        <w:rPr>
          <w:u w:val="single"/>
        </w:rPr>
        <w:br w:type="page"/>
      </w:r>
      <w:r w:rsidR="008C6E4F">
        <w:rPr>
          <w:noProof/>
        </w:rPr>
        <w:lastRenderedPageBreak/>
        <w:pict>
          <v:shape id="_x0000_s1125" type="#_x0000_t75" style="position:absolute;margin-left:281.55pt;margin-top:8.9pt;width:167.05pt;height:79.5pt;z-index:-251695104" wrapcoords="-36 0 -36 21555 21600 21555 21600 0 -36 0">
            <v:imagedata r:id="rId13" o:title="" croptop="5071f" cropbottom="51181f" cropleft="13951f" cropright="35985f"/>
            <w10:wrap type="tight"/>
          </v:shape>
        </w:pict>
      </w:r>
      <w:r w:rsidR="00037606" w:rsidRPr="0007246B">
        <w:rPr>
          <w:u w:val="single"/>
        </w:rPr>
        <w:t>C. KWIC-Konkordanz</w:t>
      </w:r>
    </w:p>
    <w:p w:rsidR="00037606" w:rsidRDefault="00037606" w:rsidP="00327D78">
      <w:pPr>
        <w:pStyle w:val="Listenabsatz"/>
      </w:pPr>
    </w:p>
    <w:p w:rsidR="008F614D" w:rsidRDefault="008C6E4F" w:rsidP="008F614D">
      <w:pPr>
        <w:numPr>
          <w:ilvl w:val="0"/>
          <w:numId w:val="33"/>
        </w:numPr>
        <w:tabs>
          <w:tab w:val="clear" w:pos="720"/>
        </w:tabs>
        <w:ind w:left="426" w:hanging="426"/>
        <w:jc w:val="both"/>
      </w:pPr>
      <w:r>
        <w:rPr>
          <w:noProof/>
        </w:rPr>
        <w:pict>
          <v:shape id="Bild 1" o:spid="_x0000_s1126" type="#_x0000_t75" style="position:absolute;left:0;text-align:left;margin-left:241.1pt;margin-top:29.75pt;width:25.2pt;height:14.25pt;z-index:-251694080;visibility:visible" wrapcoords="-635 0 -635 20463 21600 20463 21600 0 -635 0">
            <v:imagedata r:id="rId14" o:title="" croptop="3002f" cropbottom="3002f" cropleft="1738f" cropright="1738f"/>
            <w10:wrap type="tight"/>
          </v:shape>
        </w:pict>
      </w:r>
      <w:r w:rsidR="004D1EAB">
        <w:t>Spur, die durchsucht werden soll,</w:t>
      </w:r>
      <w:r w:rsidR="00643C1C">
        <w:t xml:space="preserve"> über Dropdown-Menü auswählen</w:t>
      </w:r>
      <w:r w:rsidR="004D1EAB">
        <w:t xml:space="preserve"> und rechts ins </w:t>
      </w:r>
      <w:r w:rsidR="004D1EAB" w:rsidRPr="004D1EAB">
        <w:rPr>
          <w:rFonts w:ascii="Arial Black" w:hAnsi="Arial Black"/>
          <w:sz w:val="20"/>
          <w:szCs w:val="20"/>
        </w:rPr>
        <w:t>Searc</w:t>
      </w:r>
      <w:r w:rsidR="004D1EAB">
        <w:rPr>
          <w:rFonts w:ascii="Arial Black" w:hAnsi="Arial Black"/>
          <w:sz w:val="20"/>
          <w:szCs w:val="20"/>
        </w:rPr>
        <w:t>h</w:t>
      </w:r>
      <w:r w:rsidR="00715A37">
        <w:t>-Feld</w:t>
      </w:r>
      <w:r w:rsidR="004D1EAB">
        <w:t xml:space="preserve"> Suchbegriff eingeben. Anschließend auf </w:t>
      </w:r>
      <w:r w:rsidR="00037606">
        <w:t xml:space="preserve">       </w:t>
      </w:r>
      <w:r w:rsidR="004D1EAB">
        <w:t>klicken.</w:t>
      </w:r>
    </w:p>
    <w:p w:rsidR="00037606" w:rsidRDefault="00037606" w:rsidP="008F614D">
      <w:pPr>
        <w:jc w:val="both"/>
      </w:pPr>
    </w:p>
    <w:p w:rsidR="00633DA6" w:rsidRDefault="008C6E4F" w:rsidP="00633DA6">
      <w:pPr>
        <w:numPr>
          <w:ilvl w:val="0"/>
          <w:numId w:val="33"/>
        </w:numPr>
        <w:tabs>
          <w:tab w:val="clear" w:pos="720"/>
          <w:tab w:val="num" w:pos="426"/>
        </w:tabs>
        <w:ind w:left="426" w:hanging="426"/>
      </w:pPr>
      <w:r>
        <w:rPr>
          <w:noProof/>
        </w:rPr>
        <w:pict>
          <v:shape id="_x0000_s1195" type="#_x0000_t75" style="position:absolute;left:0;text-align:left;margin-left:431.1pt;margin-top:16.1pt;width:21.25pt;height:12.5pt;z-index:251677696" wrapcoords="-408 0 -408 20903 21600 20903 21600 0 -408 0">
            <v:imagedata r:id="rId15" o:title=""/>
          </v:shape>
        </w:pict>
      </w:r>
      <w:r w:rsidR="008F614D">
        <w:t xml:space="preserve">Bei einer Konkordanzsuche, hier am Bsp. von </w:t>
      </w:r>
      <w:r w:rsidR="008F614D" w:rsidRPr="00633DA6">
        <w:rPr>
          <w:i/>
        </w:rPr>
        <w:t>nicht</w:t>
      </w:r>
      <w:r w:rsidR="008F614D">
        <w:t xml:space="preserve"> werden in EXAKT sowohl die linken als auch dir rechten Kontexte angezeigt (</w:t>
      </w:r>
      <w:r w:rsidR="008F614D" w:rsidRPr="0001620E">
        <w:t>s. Abb.),</w:t>
      </w:r>
      <w:r w:rsidR="008F614D">
        <w:t xml:space="preserve"> die mit den Symbolen (</w:t>
      </w:r>
      <w:r w:rsidR="008F614D" w:rsidRPr="00633DA6">
        <w:rPr>
          <w:i/>
        </w:rPr>
        <w:t>show more</w:t>
      </w:r>
      <w:r w:rsidR="008F614D">
        <w:t xml:space="preserve"> </w:t>
      </w:r>
    </w:p>
    <w:p w:rsidR="004D1EAB" w:rsidRDefault="008C6E4F" w:rsidP="00633DA6">
      <w:pPr>
        <w:ind w:left="426"/>
      </w:pPr>
      <w:r>
        <w:rPr>
          <w:noProof/>
        </w:rPr>
        <w:pict>
          <v:shape id="_x0000_s1194" type="#_x0000_t75" style="position:absolute;left:0;text-align:left;margin-left:102.8pt;margin-top:1pt;width:21.7pt;height:12.55pt;z-index:251676672" wrapcoords="-372 0 -372 20945 21600 20945 21600 0 -372 0">
            <v:imagedata r:id="rId16" o:title=""/>
          </v:shape>
        </w:pict>
      </w:r>
      <w:r w:rsidR="008F614D">
        <w:t xml:space="preserve">bzw. </w:t>
      </w:r>
      <w:r w:rsidR="008F614D" w:rsidRPr="00633DA6">
        <w:rPr>
          <w:i/>
        </w:rPr>
        <w:t>less context</w:t>
      </w:r>
      <w:r w:rsidR="00633DA6">
        <w:rPr>
          <w:i/>
        </w:rPr>
        <w:t xml:space="preserve">        </w:t>
      </w:r>
      <w:r w:rsidR="008F614D">
        <w:t>) erweitert oder verkürzt werden</w:t>
      </w:r>
      <w:r w:rsidR="005E29D8">
        <w:t xml:space="preserve"> können</w:t>
      </w:r>
      <w:r w:rsidR="008F614D">
        <w:t>.</w:t>
      </w:r>
      <w:r w:rsidR="00633DA6" w:rsidRPr="00633DA6">
        <w:t xml:space="preserve"> </w:t>
      </w:r>
    </w:p>
    <w:p w:rsidR="005E29D8" w:rsidRDefault="008C6E4F" w:rsidP="004D1EAB">
      <w:pPr>
        <w:ind w:left="426"/>
        <w:jc w:val="both"/>
      </w:pP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223" type="#_x0000_t13" style="position:absolute;left:0;text-align:left;margin-left:309.95pt;margin-top:18.9pt;width:21.8pt;height:8.05pt;rotation:9404545fd;z-index:251696128" fillcolor="red" strokecolor="red">
            <w10:anchorlock/>
          </v:shape>
        </w:pict>
      </w:r>
      <w:r>
        <w:rPr>
          <w:noProof/>
        </w:rPr>
        <w:pict>
          <v:shape id="_x0000_s1222" type="#_x0000_t13" style="position:absolute;left:0;text-align:left;margin-left:173.4pt;margin-top:18.9pt;width:21.8pt;height:8.05pt;rotation:9404545fd;z-index:251695104" fillcolor="red" strokecolor="red">
            <w10:anchorlock/>
          </v:shape>
        </w:pict>
      </w:r>
      <w:r>
        <w:rPr>
          <w:noProof/>
        </w:rPr>
        <w:pict>
          <v:shape id="_x0000_s1131" type="#_x0000_t75" style="position:absolute;left:0;text-align:left;margin-left:25.25pt;margin-top:9.15pt;width:384.2pt;height:186.8pt;z-index:-251692032" wrapcoords="-36 0 -36 21527 21600 21527 21600 0 -36 0">
            <v:imagedata r:id="rId17" o:title=""/>
            <w10:wrap type="tight"/>
          </v:shape>
        </w:pict>
      </w:r>
    </w:p>
    <w:p w:rsidR="005E29D8" w:rsidRDefault="005E29D8" w:rsidP="00806DF6">
      <w:pPr>
        <w:ind w:left="426"/>
        <w:jc w:val="both"/>
      </w:pPr>
    </w:p>
    <w:p w:rsidR="008F614D" w:rsidRDefault="008F614D" w:rsidP="004D1EAB">
      <w:pPr>
        <w:ind w:left="426"/>
        <w:jc w:val="both"/>
      </w:pPr>
    </w:p>
    <w:p w:rsidR="004D1EAB" w:rsidRDefault="004D1EAB" w:rsidP="004D1EAB">
      <w:pPr>
        <w:ind w:left="426"/>
        <w:jc w:val="both"/>
      </w:pPr>
    </w:p>
    <w:p w:rsidR="00643C1C" w:rsidRDefault="004D1EAB" w:rsidP="00643C1C">
      <w:pPr>
        <w:pStyle w:val="Listenabsatz"/>
      </w:pPr>
      <w:r>
        <w:t xml:space="preserve">                     </w:t>
      </w:r>
    </w:p>
    <w:p w:rsidR="00806DF6" w:rsidRDefault="00806DF6" w:rsidP="00643C1C">
      <w:pPr>
        <w:pStyle w:val="Listenabsatz"/>
      </w:pPr>
    </w:p>
    <w:p w:rsidR="00806DF6" w:rsidRDefault="00806DF6" w:rsidP="00643C1C">
      <w:pPr>
        <w:pStyle w:val="Listenabsatz"/>
      </w:pPr>
    </w:p>
    <w:p w:rsidR="00806DF6" w:rsidRDefault="00806DF6" w:rsidP="00643C1C">
      <w:pPr>
        <w:pStyle w:val="Listenabsatz"/>
      </w:pPr>
    </w:p>
    <w:p w:rsidR="00806DF6" w:rsidRDefault="00806DF6" w:rsidP="00643C1C">
      <w:pPr>
        <w:pStyle w:val="Listenabsatz"/>
      </w:pPr>
    </w:p>
    <w:p w:rsidR="00037606" w:rsidRDefault="00037606" w:rsidP="00643C1C">
      <w:pPr>
        <w:pStyle w:val="Listenabsatz"/>
      </w:pPr>
    </w:p>
    <w:p w:rsidR="00037606" w:rsidRDefault="00037606" w:rsidP="00643C1C">
      <w:pPr>
        <w:pStyle w:val="Listenabsatz"/>
      </w:pPr>
    </w:p>
    <w:p w:rsidR="00806DF6" w:rsidRDefault="00806DF6" w:rsidP="00643C1C">
      <w:pPr>
        <w:pStyle w:val="Listenabsatz"/>
      </w:pPr>
    </w:p>
    <w:p w:rsidR="00806DF6" w:rsidRDefault="00806DF6" w:rsidP="00643C1C">
      <w:pPr>
        <w:pStyle w:val="Listenabsatz"/>
      </w:pPr>
    </w:p>
    <w:p w:rsidR="00806DF6" w:rsidRDefault="00806DF6" w:rsidP="00643C1C">
      <w:pPr>
        <w:pStyle w:val="Listenabsatz"/>
      </w:pPr>
    </w:p>
    <w:p w:rsidR="00806DF6" w:rsidRDefault="00806DF6" w:rsidP="00643C1C">
      <w:pPr>
        <w:pStyle w:val="Listenabsatz"/>
      </w:pPr>
    </w:p>
    <w:p w:rsidR="00806DF6" w:rsidRDefault="00AB7E60" w:rsidP="00037606">
      <w:pPr>
        <w:pStyle w:val="Listenabsatz"/>
        <w:numPr>
          <w:ilvl w:val="0"/>
          <w:numId w:val="33"/>
        </w:numPr>
        <w:tabs>
          <w:tab w:val="clear" w:pos="720"/>
        </w:tabs>
        <w:ind w:left="426" w:hanging="426"/>
        <w:jc w:val="both"/>
      </w:pPr>
      <w:r>
        <w:t xml:space="preserve">Durch Doppelklick auf ein Suchergebnis wird die entsprechende Stelle in der Transkription im </w:t>
      </w:r>
      <w:r w:rsidR="00636976">
        <w:t>Partiturb</w:t>
      </w:r>
      <w:r>
        <w:t xml:space="preserve">ereich des Fensters </w:t>
      </w:r>
      <w:r w:rsidR="00636976">
        <w:t>(</w:t>
      </w:r>
      <w:r w:rsidR="00EC09E2">
        <w:t>im unteren Teil</w:t>
      </w:r>
      <w:r w:rsidR="00636976">
        <w:t xml:space="preserve">) </w:t>
      </w:r>
      <w:r>
        <w:t xml:space="preserve">angezeigt. </w:t>
      </w:r>
      <w:r w:rsidR="00636976">
        <w:t>Hierin lässt sich navigieren und, sofern eine Alignierung mit einer Audio-/Videodatei vorliegt, die entsprechende Stelle</w:t>
      </w:r>
      <w:r w:rsidR="002A7274">
        <w:t xml:space="preserve"> über den Play-Button</w:t>
      </w:r>
      <w:r w:rsidR="00636976">
        <w:t xml:space="preserve"> auch abspielen.</w:t>
      </w:r>
    </w:p>
    <w:p w:rsidR="00806DF6" w:rsidRDefault="008C6E4F" w:rsidP="00643C1C">
      <w:pPr>
        <w:pStyle w:val="Listenabsatz"/>
      </w:pPr>
      <w:r>
        <w:rPr>
          <w:noProof/>
        </w:rPr>
        <w:pict>
          <v:shape id="_x0000_s1135" type="#_x0000_t13" style="position:absolute;left:0;text-align:left;margin-left:420.65pt;margin-top:51.15pt;width:21.8pt;height:8.05pt;rotation:9404545fd;z-index:251628544" fillcolor="red" strokecolor="red">
            <w10:anchorlock/>
          </v:shape>
        </w:pict>
      </w:r>
      <w:r>
        <w:rPr>
          <w:noProof/>
        </w:rPr>
        <w:pict>
          <v:shape id="_x0000_s1133" type="#_x0000_t13" style="position:absolute;left:0;text-align:left;margin-left:-1pt;margin-top:104.6pt;width:21.8pt;height:8.05pt;rotation:2023989fd;z-index:251626496" fillcolor="red" strokecolor="red">
            <w10:anchorlock/>
          </v:shape>
        </w:pict>
      </w:r>
      <w:r>
        <w:rPr>
          <w:noProof/>
        </w:rPr>
        <w:pict>
          <v:roundrect id="_x0000_s1134" style="position:absolute;left:0;text-align:left;margin-left:12.6pt;margin-top:99.3pt;width:457.7pt;height:102.3pt;z-index:251627520" arcsize="10923f" strokecolor="red">
            <v:fill opacity="0"/>
            <w10:anchorlock/>
          </v:roundrect>
        </w:pict>
      </w:r>
      <w:r>
        <w:rPr>
          <w:noProof/>
        </w:rPr>
        <w:pict>
          <v:shape id="_x0000_s1132" type="#_x0000_t75" style="position:absolute;left:0;text-align:left;margin-left:17.65pt;margin-top:15.05pt;width:452.65pt;height:186.55pt;z-index:-251691008" wrapcoords="-36 0 -36 21513 21600 21513 21600 0 -36 0">
            <v:imagedata r:id="rId18" o:title=""/>
            <w10:wrap type="tight"/>
            <w10:anchorlock/>
          </v:shape>
        </w:pict>
      </w:r>
    </w:p>
    <w:p w:rsidR="00636976" w:rsidRDefault="00636976" w:rsidP="00643C1C">
      <w:pPr>
        <w:pStyle w:val="Listenabsatz"/>
      </w:pPr>
    </w:p>
    <w:p w:rsidR="00636976" w:rsidRDefault="00636976" w:rsidP="00636976">
      <w:pPr>
        <w:pStyle w:val="Listenabsatz"/>
        <w:ind w:left="0"/>
      </w:pPr>
    </w:p>
    <w:p w:rsidR="004B29D7" w:rsidRDefault="00331F82" w:rsidP="004B442D">
      <w:pPr>
        <w:pStyle w:val="Listenabsatz"/>
        <w:numPr>
          <w:ilvl w:val="0"/>
          <w:numId w:val="33"/>
        </w:numPr>
        <w:tabs>
          <w:tab w:val="clear" w:pos="720"/>
        </w:tabs>
        <w:ind w:left="426" w:hanging="426"/>
        <w:jc w:val="both"/>
      </w:pPr>
      <w:r>
        <w:t>Für eine Konkordanzsuche mit regulären Ausdrücken</w:t>
      </w:r>
      <w:r w:rsidR="0097333A">
        <w:rPr>
          <w:rStyle w:val="Funotenzeichen"/>
        </w:rPr>
        <w:footnoteReference w:id="3"/>
      </w:r>
      <w:r>
        <w:t xml:space="preserve">, können diese direkt ins Suchfeld eingegeben werden. EXAKT bietet hierzu auch </w:t>
      </w:r>
      <w:r w:rsidR="004B29D7">
        <w:t>Hilfestellungen an</w:t>
      </w:r>
      <w:r>
        <w:t>:</w:t>
      </w:r>
    </w:p>
    <w:p w:rsidR="00AC1B5D" w:rsidRDefault="004B29D7" w:rsidP="0082561D">
      <w:pPr>
        <w:pStyle w:val="Listenabsatz"/>
        <w:numPr>
          <w:ilvl w:val="0"/>
          <w:numId w:val="41"/>
        </w:numPr>
        <w:ind w:left="709" w:hanging="425"/>
        <w:jc w:val="both"/>
      </w:pPr>
      <w:r>
        <w:lastRenderedPageBreak/>
        <w:t>Rechtsklick im Suchfeld listet einige gängige reguläre Ausdrücke, die durch Anklicken übernommen werden können</w:t>
      </w:r>
    </w:p>
    <w:p w:rsidR="004B29D7" w:rsidRDefault="004B442D" w:rsidP="0082561D">
      <w:pPr>
        <w:pStyle w:val="Listenabsatz"/>
        <w:numPr>
          <w:ilvl w:val="0"/>
          <w:numId w:val="41"/>
        </w:numPr>
        <w:ind w:left="426" w:hanging="142"/>
        <w:jc w:val="both"/>
      </w:pPr>
      <w:r>
        <w:t xml:space="preserve">Klick auf </w:t>
      </w:r>
      <w:r w:rsidRPr="004B442D">
        <w:rPr>
          <w:rFonts w:ascii="Arial Black" w:hAnsi="Arial Black"/>
          <w:sz w:val="20"/>
          <w:szCs w:val="20"/>
        </w:rPr>
        <w:t>Search</w:t>
      </w:r>
      <w:r>
        <w:t xml:space="preserve"> bietet eine Hilfestellung </w:t>
      </w:r>
      <w:r w:rsidR="00A35D9A">
        <w:t>zur Formulierung üblicher Ausdrücke</w:t>
      </w:r>
    </w:p>
    <w:p w:rsidR="005D08F1" w:rsidRDefault="00A35D9A" w:rsidP="0082561D">
      <w:pPr>
        <w:pStyle w:val="Listenabsatz"/>
        <w:numPr>
          <w:ilvl w:val="0"/>
          <w:numId w:val="41"/>
        </w:numPr>
        <w:ind w:left="709" w:hanging="425"/>
        <w:jc w:val="both"/>
      </w:pPr>
      <w:r>
        <w:t xml:space="preserve">Unter </w:t>
      </w:r>
      <w:r w:rsidRPr="00A35D9A">
        <w:rPr>
          <w:rFonts w:ascii="Arial Black" w:hAnsi="Arial Black"/>
          <w:sz w:val="20"/>
          <w:szCs w:val="20"/>
        </w:rPr>
        <w:t xml:space="preserve">RegEx </w:t>
      </w:r>
      <w:r>
        <w:rPr>
          <w:rFonts w:ascii="Arial Black" w:hAnsi="Arial Black"/>
          <w:sz w:val="20"/>
          <w:szCs w:val="20"/>
        </w:rPr>
        <w:t xml:space="preserve">&gt; </w:t>
      </w:r>
      <w:r w:rsidRPr="00A35D9A">
        <w:rPr>
          <w:rFonts w:ascii="Arial Black" w:hAnsi="Arial Black"/>
          <w:sz w:val="20"/>
          <w:szCs w:val="20"/>
        </w:rPr>
        <w:t>Regex Library Dialog</w:t>
      </w:r>
      <w:r>
        <w:t xml:space="preserve"> findet man verschiedene</w:t>
      </w:r>
      <w:r w:rsidRPr="00EC09E2">
        <w:t xml:space="preserve"> </w:t>
      </w:r>
      <w:r w:rsidRPr="00EC09E2">
        <w:rPr>
          <w:i/>
        </w:rPr>
        <w:t>regular expression libraries</w:t>
      </w:r>
      <w:r w:rsidR="00BD26BC" w:rsidRPr="00EC09E2">
        <w:t xml:space="preserve">, u.a. </w:t>
      </w:r>
      <w:r w:rsidR="00BD26BC" w:rsidRPr="00EC09E2">
        <w:rPr>
          <w:rStyle w:val="Bedienungselement"/>
          <w:rFonts w:ascii="Arial Black" w:hAnsi="Arial Black"/>
          <w:b w:val="0"/>
          <w:color w:val="auto"/>
          <w:sz w:val="20"/>
          <w:szCs w:val="20"/>
          <w:lang w:val="de-DE"/>
        </w:rPr>
        <w:t>EXMARaLDA Regex Library</w:t>
      </w:r>
      <w:r w:rsidR="00BD26BC">
        <w:t>,</w:t>
      </w:r>
      <w:r w:rsidR="00BD26BC" w:rsidRPr="00EC09E2">
        <w:rPr>
          <w:rStyle w:val="Bedienungselement"/>
          <w:lang w:val="de-DE"/>
        </w:rPr>
        <w:t xml:space="preserve"> </w:t>
      </w:r>
      <w:r w:rsidR="00BD26BC">
        <w:t xml:space="preserve">welche </w:t>
      </w:r>
      <w:r w:rsidR="001A059B">
        <w:t>in EXAKT eingebaut ist und gängige Suchmuster für verschiedene Sprachen und Transkriptionskonventionen enthält</w:t>
      </w:r>
    </w:p>
    <w:p w:rsidR="0040054F" w:rsidRDefault="0040054F" w:rsidP="0040054F">
      <w:pPr>
        <w:pStyle w:val="Listenabsatz"/>
        <w:jc w:val="both"/>
        <w:rPr>
          <w:u w:val="single"/>
        </w:rPr>
      </w:pPr>
    </w:p>
    <w:p w:rsidR="0040054F" w:rsidRDefault="0040054F" w:rsidP="0040054F">
      <w:pPr>
        <w:pStyle w:val="Listenabsatz"/>
        <w:jc w:val="both"/>
        <w:rPr>
          <w:u w:val="single"/>
        </w:rPr>
      </w:pPr>
    </w:p>
    <w:p w:rsidR="008226E6" w:rsidRPr="008226E6" w:rsidRDefault="0040054F" w:rsidP="0040054F">
      <w:pPr>
        <w:pStyle w:val="Listenabsatz"/>
        <w:ind w:left="0"/>
        <w:jc w:val="both"/>
        <w:rPr>
          <w:u w:val="single"/>
        </w:rPr>
      </w:pPr>
      <w:r w:rsidRPr="001819FD">
        <w:rPr>
          <w:u w:val="single"/>
        </w:rPr>
        <w:t>D. Filtern und Kategorisieren von Suchergebnissen</w:t>
      </w:r>
      <w:r>
        <w:rPr>
          <w:u w:val="single"/>
        </w:rPr>
        <w:t xml:space="preserve"> </w:t>
      </w:r>
    </w:p>
    <w:p w:rsidR="005D08F1" w:rsidRDefault="005D08F1" w:rsidP="005D08F1">
      <w:pPr>
        <w:pStyle w:val="Listenabsatz"/>
        <w:ind w:left="709"/>
        <w:jc w:val="both"/>
      </w:pPr>
    </w:p>
    <w:p w:rsidR="00FE4C45" w:rsidRDefault="002E33CC" w:rsidP="00FE4C45">
      <w:pPr>
        <w:pStyle w:val="Listenabsatz"/>
        <w:ind w:left="0"/>
        <w:jc w:val="both"/>
      </w:pPr>
      <w:r>
        <w:t>Nach Ausführung einer Suche</w:t>
      </w:r>
      <w:r w:rsidR="00FE4C45">
        <w:t xml:space="preserve"> können über zusätzliche Spalten Metadaten angezeigt werden, d.h. Daten zum Sprecher, zu den Kommunikationen und Transkriptionen</w:t>
      </w:r>
      <w:r w:rsidR="00972D25">
        <w:t>. D</w:t>
      </w:r>
      <w:r w:rsidR="00FE4C45">
        <w:t>ie</w:t>
      </w:r>
      <w:r w:rsidR="00972D25">
        <w:t>se lassen sich</w:t>
      </w:r>
      <w:r w:rsidR="00FE4C45">
        <w:t xml:space="preserve"> </w:t>
      </w:r>
      <w:r w:rsidR="00FE4C45" w:rsidRPr="0040054F">
        <w:rPr>
          <w:b/>
          <w:bCs/>
        </w:rPr>
        <w:t>durchsuch</w:t>
      </w:r>
      <w:r w:rsidR="00972D25">
        <w:rPr>
          <w:b/>
          <w:bCs/>
        </w:rPr>
        <w:t>en</w:t>
      </w:r>
      <w:r w:rsidR="00FE4C45" w:rsidRPr="0040054F">
        <w:t xml:space="preserve">, </w:t>
      </w:r>
      <w:r w:rsidR="00FE4C45" w:rsidRPr="0040054F">
        <w:rPr>
          <w:b/>
          <w:bCs/>
        </w:rPr>
        <w:t>sortier</w:t>
      </w:r>
      <w:r w:rsidR="00972D25">
        <w:rPr>
          <w:b/>
          <w:bCs/>
        </w:rPr>
        <w:t>en</w:t>
      </w:r>
      <w:r w:rsidR="00FE4C45" w:rsidRPr="0040054F">
        <w:t xml:space="preserve"> und </w:t>
      </w:r>
      <w:r w:rsidR="00FE4C45" w:rsidRPr="0040054F">
        <w:rPr>
          <w:b/>
          <w:bCs/>
        </w:rPr>
        <w:t>filter</w:t>
      </w:r>
      <w:r w:rsidR="00972D25">
        <w:rPr>
          <w:b/>
          <w:bCs/>
        </w:rPr>
        <w:t>n</w:t>
      </w:r>
      <w:r w:rsidR="00FE4C45" w:rsidRPr="0040054F">
        <w:t>.</w:t>
      </w:r>
      <w:r w:rsidR="00CA4329">
        <w:t xml:space="preserve"> </w:t>
      </w:r>
      <w:r w:rsidR="00FE4C45" w:rsidRPr="0040054F">
        <w:t xml:space="preserve"> </w:t>
      </w:r>
    </w:p>
    <w:p w:rsidR="00FE4C45" w:rsidRDefault="00FE4C45" w:rsidP="00FE4C45">
      <w:pPr>
        <w:pStyle w:val="Listenabsatz"/>
        <w:ind w:left="0"/>
        <w:jc w:val="both"/>
      </w:pPr>
    </w:p>
    <w:p w:rsidR="005D08F1" w:rsidRPr="00FE4C45" w:rsidRDefault="00A677F4" w:rsidP="001E4793">
      <w:pPr>
        <w:pStyle w:val="Listenabsatz"/>
        <w:numPr>
          <w:ilvl w:val="0"/>
          <w:numId w:val="35"/>
        </w:numPr>
        <w:tabs>
          <w:tab w:val="clear" w:pos="720"/>
        </w:tabs>
        <w:ind w:left="284" w:hanging="284"/>
        <w:jc w:val="both"/>
      </w:pPr>
      <w:r w:rsidRPr="00FE4C45">
        <w:t>Konkordanz um Metadaten erweitern</w:t>
      </w:r>
      <w:r w:rsidR="00FE4C45">
        <w:t>:</w:t>
      </w:r>
      <w:r w:rsidR="005D08F1" w:rsidRPr="00FE4C45">
        <w:t xml:space="preserve"> </w:t>
      </w:r>
    </w:p>
    <w:p w:rsidR="001E4793" w:rsidRPr="0040054F" w:rsidRDefault="008C6E4F" w:rsidP="001E4793">
      <w:pPr>
        <w:pStyle w:val="Listenabsatz"/>
        <w:ind w:left="0"/>
      </w:pPr>
      <w:r>
        <w:rPr>
          <w:noProof/>
        </w:rPr>
        <w:pict>
          <v:shape id="Grafik 1" o:spid="_x0000_s1212" type="#_x0000_t75" style="position:absolute;margin-left:86.55pt;margin-top:13.55pt;width:23.95pt;height:13.7pt;z-index:251688960;visibility:visible">
            <v:imagedata r:id="rId19" o:title=""/>
          </v:shape>
        </w:pict>
      </w:r>
    </w:p>
    <w:p w:rsidR="0040054F" w:rsidRPr="0040054F" w:rsidRDefault="008C6E4F" w:rsidP="00D05784">
      <w:pPr>
        <w:pStyle w:val="Listenabsatz"/>
        <w:numPr>
          <w:ilvl w:val="0"/>
          <w:numId w:val="42"/>
        </w:numPr>
        <w:ind w:hanging="436"/>
      </w:pPr>
      <w:r>
        <w:rPr>
          <w:noProof/>
        </w:rPr>
        <w:pict>
          <v:shape id="Grafik 41" o:spid="_x0000_s1216" type="#_x0000_t75" style="position:absolute;left:0;text-align:left;margin-left:195.15pt;margin-top:13.45pt;width:26.95pt;height:12.65pt;z-index:251689984;visibility:visible">
            <v:imagedata r:id="rId20" o:title=""/>
          </v:shape>
        </w:pict>
      </w:r>
      <w:r w:rsidR="0040054F" w:rsidRPr="0040054F">
        <w:t>Klick auf</w:t>
      </w:r>
      <w:r w:rsidR="004B7BBA">
        <w:t xml:space="preserve"> </w:t>
      </w:r>
      <w:r w:rsidR="0040054F" w:rsidRPr="0040054F">
        <w:tab/>
      </w:r>
      <w:r w:rsidR="0040054F" w:rsidRPr="0040054F">
        <w:tab/>
      </w:r>
    </w:p>
    <w:p w:rsidR="0040054F" w:rsidRPr="0040054F" w:rsidRDefault="0040054F" w:rsidP="00D05784">
      <w:pPr>
        <w:pStyle w:val="Listenabsatz"/>
        <w:numPr>
          <w:ilvl w:val="0"/>
          <w:numId w:val="42"/>
        </w:numPr>
        <w:ind w:hanging="436"/>
      </w:pPr>
      <w:r w:rsidRPr="0040054F">
        <w:t>Metadatenfelder auswählen</w:t>
      </w:r>
      <w:r w:rsidR="00CA4329">
        <w:t xml:space="preserve"> und</w:t>
      </w:r>
      <w:r w:rsidR="004B7BBA">
        <w:t xml:space="preserve"> </w:t>
      </w:r>
      <w:r w:rsidR="00CA4329">
        <w:t xml:space="preserve">            klicken</w:t>
      </w:r>
    </w:p>
    <w:p w:rsidR="0040054F" w:rsidRPr="0040054F" w:rsidRDefault="008C6E4F" w:rsidP="00D05784">
      <w:pPr>
        <w:pStyle w:val="Listenabsatz"/>
        <w:numPr>
          <w:ilvl w:val="0"/>
          <w:numId w:val="42"/>
        </w:numPr>
        <w:ind w:hanging="436"/>
      </w:pPr>
      <w:r>
        <w:rPr>
          <w:noProof/>
        </w:rPr>
        <w:pict>
          <v:shape id="Grafik 42" o:spid="_x0000_s1217" type="#_x0000_t75" style="position:absolute;left:0;text-align:left;margin-left:208.3pt;margin-top:.4pt;width:52.35pt;height:12.35pt;z-index:251691008;visibility:visible">
            <v:imagedata r:id="rId21" o:title=""/>
          </v:shape>
        </w:pict>
      </w:r>
      <w:r w:rsidR="0040054F" w:rsidRPr="0040054F">
        <w:t xml:space="preserve">ggf. Reihenfolge </w:t>
      </w:r>
      <w:r w:rsidR="00CA4329">
        <w:t>festlegen/ ändern</w:t>
      </w:r>
      <w:r w:rsidR="0040054F" w:rsidRPr="0040054F">
        <w:t xml:space="preserve"> </w:t>
      </w:r>
    </w:p>
    <w:p w:rsidR="0040054F" w:rsidRPr="0040054F" w:rsidRDefault="008C6E4F" w:rsidP="00D05784">
      <w:pPr>
        <w:pStyle w:val="Listenabsatz"/>
        <w:numPr>
          <w:ilvl w:val="0"/>
          <w:numId w:val="42"/>
        </w:numPr>
        <w:ind w:hanging="436"/>
      </w:pPr>
      <w:r>
        <w:rPr>
          <w:noProof/>
        </w:rPr>
        <w:pict>
          <v:shape id="Grafik 43" o:spid="_x0000_s1219" type="#_x0000_t75" style="position:absolute;left:0;text-align:left;margin-left:110.5pt;margin-top:.6pt;width:35.7pt;height:14.8pt;z-index:251692032;visibility:visible">
            <v:imagedata r:id="rId22" o:title=""/>
          </v:shape>
        </w:pict>
      </w:r>
      <w:r w:rsidR="00CA4329">
        <w:t>Bestätigen mit</w:t>
      </w:r>
      <w:r w:rsidR="0040054F" w:rsidRPr="0040054F">
        <w:t xml:space="preserve"> </w:t>
      </w:r>
    </w:p>
    <w:p w:rsidR="004B442D" w:rsidRDefault="004B442D" w:rsidP="00643C1C">
      <w:pPr>
        <w:pStyle w:val="Listenabsatz"/>
      </w:pPr>
    </w:p>
    <w:p w:rsidR="004B7BBA" w:rsidRDefault="004B7BBA" w:rsidP="00643C1C">
      <w:pPr>
        <w:pStyle w:val="Listenabsatz"/>
      </w:pPr>
    </w:p>
    <w:p w:rsidR="004B7BBA" w:rsidRPr="00FE4C45" w:rsidRDefault="001E4793" w:rsidP="001E4793">
      <w:pPr>
        <w:pStyle w:val="Listenabsatz"/>
        <w:numPr>
          <w:ilvl w:val="0"/>
          <w:numId w:val="35"/>
        </w:numPr>
        <w:tabs>
          <w:tab w:val="clear" w:pos="720"/>
        </w:tabs>
        <w:ind w:left="284" w:hanging="284"/>
        <w:jc w:val="both"/>
      </w:pPr>
      <w:r w:rsidRPr="00FE4C45">
        <w:t>Konkordanz filtern</w:t>
      </w:r>
      <w:r w:rsidR="003411DE">
        <w:t>:</w:t>
      </w:r>
    </w:p>
    <w:p w:rsidR="00662531" w:rsidRPr="001E4793" w:rsidRDefault="008C6E4F" w:rsidP="00662531">
      <w:pPr>
        <w:pStyle w:val="Listenabsatz"/>
        <w:ind w:left="284"/>
        <w:jc w:val="both"/>
        <w:rPr>
          <w:u w:val="single"/>
        </w:rPr>
      </w:pPr>
      <w:r>
        <w:rPr>
          <w:noProof/>
        </w:rPr>
        <w:pict>
          <v:shape id="Grafik 44" o:spid="_x0000_s1220" type="#_x0000_t75" style="position:absolute;left:0;text-align:left;margin-left:86.55pt;margin-top:12.15pt;width:23.95pt;height:13.65pt;z-index:251693056;visibility:visible">
            <v:imagedata r:id="rId23" o:title=""/>
          </v:shape>
        </w:pict>
      </w:r>
    </w:p>
    <w:p w:rsidR="003411DE" w:rsidRDefault="008C6E4F" w:rsidP="00D05784">
      <w:pPr>
        <w:pStyle w:val="Listenabsatz"/>
        <w:numPr>
          <w:ilvl w:val="0"/>
          <w:numId w:val="38"/>
        </w:numPr>
        <w:tabs>
          <w:tab w:val="clear" w:pos="720"/>
        </w:tabs>
        <w:ind w:left="709" w:hanging="425"/>
      </w:pPr>
      <w:r>
        <w:rPr>
          <w:noProof/>
        </w:rPr>
        <w:pict>
          <v:shape id="Bild 5" o:spid="_x0000_s1208" type="#_x0000_t75" style="position:absolute;left:0;text-align:left;margin-left:253.1pt;margin-top:12pt;width:40.4pt;height:15.15pt;z-index:251684864;visibility:visible">
            <v:imagedata r:id="rId24" o:title=""/>
          </v:shape>
        </w:pict>
      </w:r>
      <w:r w:rsidR="0040054F" w:rsidRPr="0040054F">
        <w:t xml:space="preserve">Klick auf </w:t>
      </w:r>
      <w:r w:rsidR="003411DE">
        <w:t xml:space="preserve"> </w:t>
      </w:r>
      <w:r w:rsidR="0040054F" w:rsidRPr="0040054F">
        <w:tab/>
      </w:r>
      <w:r w:rsidR="0040054F" w:rsidRPr="0040054F">
        <w:tab/>
      </w:r>
    </w:p>
    <w:p w:rsidR="003411DE" w:rsidRDefault="003411DE" w:rsidP="00D05784">
      <w:pPr>
        <w:pStyle w:val="Listenabsatz"/>
        <w:numPr>
          <w:ilvl w:val="0"/>
          <w:numId w:val="38"/>
        </w:numPr>
        <w:tabs>
          <w:tab w:val="clear" w:pos="720"/>
        </w:tabs>
        <w:ind w:left="284" w:firstLine="0"/>
      </w:pPr>
      <w:r>
        <w:t xml:space="preserve">manuelle Eingabe des Filters </w:t>
      </w:r>
      <w:r w:rsidR="0040054F" w:rsidRPr="003411DE">
        <w:rPr>
          <w:i/>
          <w:iCs/>
        </w:rPr>
        <w:t>oder</w:t>
      </w:r>
      <w:r>
        <w:t xml:space="preserve"> </w:t>
      </w:r>
      <w:r w:rsidR="0040054F" w:rsidRPr="0040054F">
        <w:t>Klick auf</w:t>
      </w:r>
      <w:r w:rsidR="004B7BBA">
        <w:t xml:space="preserve"> </w:t>
      </w:r>
    </w:p>
    <w:p w:rsidR="003411DE" w:rsidRDefault="0040054F" w:rsidP="00D05784">
      <w:pPr>
        <w:pStyle w:val="Listenabsatz"/>
        <w:numPr>
          <w:ilvl w:val="0"/>
          <w:numId w:val="38"/>
        </w:numPr>
        <w:tabs>
          <w:tab w:val="clear" w:pos="720"/>
        </w:tabs>
        <w:ind w:left="709" w:hanging="425"/>
      </w:pPr>
      <w:r w:rsidRPr="0040054F">
        <w:t xml:space="preserve">Klick auf das Register </w:t>
      </w:r>
      <w:r w:rsidRPr="003411DE">
        <w:rPr>
          <w:rFonts w:ascii="Arial Black" w:hAnsi="Arial Black"/>
          <w:sz w:val="20"/>
          <w:szCs w:val="20"/>
        </w:rPr>
        <w:t>Types</w:t>
      </w:r>
      <w:r w:rsidRPr="0040054F">
        <w:t xml:space="preserve"> </w:t>
      </w:r>
    </w:p>
    <w:p w:rsidR="003411DE" w:rsidRDefault="0040054F" w:rsidP="00D05784">
      <w:pPr>
        <w:pStyle w:val="Listenabsatz"/>
        <w:numPr>
          <w:ilvl w:val="0"/>
          <w:numId w:val="38"/>
        </w:numPr>
        <w:tabs>
          <w:tab w:val="clear" w:pos="720"/>
        </w:tabs>
        <w:ind w:left="709" w:hanging="425"/>
      </w:pPr>
      <w:r w:rsidRPr="0040054F">
        <w:t>Wert(e) auswählen</w:t>
      </w:r>
      <w:r w:rsidR="003411DE">
        <w:t xml:space="preserve"> und auf </w:t>
      </w:r>
      <w:r w:rsidRPr="0040054F">
        <w:t xml:space="preserve"> </w:t>
      </w:r>
      <w:r w:rsidRPr="003411DE">
        <w:rPr>
          <w:rFonts w:ascii="Arial Black" w:hAnsi="Arial Black"/>
          <w:sz w:val="20"/>
          <w:szCs w:val="20"/>
        </w:rPr>
        <w:t>&gt;</w:t>
      </w:r>
      <w:r w:rsidR="003411DE">
        <w:t xml:space="preserve">  klicken</w:t>
      </w:r>
    </w:p>
    <w:p w:rsidR="00662531" w:rsidRPr="0040054F" w:rsidRDefault="008C6E4F" w:rsidP="00D05784">
      <w:pPr>
        <w:pStyle w:val="Listenabsatz"/>
        <w:numPr>
          <w:ilvl w:val="0"/>
          <w:numId w:val="38"/>
        </w:numPr>
        <w:tabs>
          <w:tab w:val="clear" w:pos="720"/>
        </w:tabs>
        <w:ind w:left="709" w:hanging="425"/>
      </w:pPr>
      <w:r>
        <w:rPr>
          <w:noProof/>
        </w:rPr>
        <w:pict>
          <v:shape id="_x0000_s1221" type="#_x0000_t75" style="position:absolute;left:0;text-align:left;margin-left:110.5pt;margin-top:.2pt;width:35.7pt;height:14.8pt;z-index:251694080;visibility:visible">
            <v:imagedata r:id="rId22" o:title=""/>
          </v:shape>
        </w:pict>
      </w:r>
      <w:r w:rsidR="003411DE">
        <w:t xml:space="preserve">Bestätigen mit </w:t>
      </w:r>
      <w:r w:rsidR="0040054F" w:rsidRPr="0040054F">
        <w:tab/>
      </w:r>
      <w:r w:rsidR="0040054F" w:rsidRPr="0040054F">
        <w:tab/>
      </w:r>
    </w:p>
    <w:p w:rsidR="0040054F" w:rsidRPr="0040054F" w:rsidRDefault="0040054F" w:rsidP="00D05784">
      <w:pPr>
        <w:pStyle w:val="Listenabsatz"/>
        <w:numPr>
          <w:ilvl w:val="0"/>
          <w:numId w:val="38"/>
        </w:numPr>
        <w:tabs>
          <w:tab w:val="clear" w:pos="720"/>
        </w:tabs>
        <w:ind w:left="709" w:hanging="425"/>
      </w:pPr>
      <w:r w:rsidRPr="0040054F">
        <w:t xml:space="preserve">Die Checkbox </w:t>
      </w:r>
      <w:r w:rsidR="00662531">
        <w:t>(links) zeigt Filterresultat an</w:t>
      </w:r>
    </w:p>
    <w:p w:rsidR="0040054F" w:rsidRPr="0040054F" w:rsidRDefault="008C6E4F" w:rsidP="00D05784">
      <w:pPr>
        <w:pStyle w:val="Listenabsatz"/>
        <w:numPr>
          <w:ilvl w:val="0"/>
          <w:numId w:val="38"/>
        </w:numPr>
        <w:tabs>
          <w:tab w:val="clear" w:pos="720"/>
        </w:tabs>
        <w:ind w:left="709" w:hanging="425"/>
      </w:pPr>
      <w:r>
        <w:rPr>
          <w:noProof/>
        </w:rPr>
        <w:pict>
          <v:shape id="_x0000_s1209" type="#_x0000_t75" style="position:absolute;left:0;text-align:left;margin-left:140.5pt;margin-top:1.05pt;width:25.4pt;height:14.1pt;z-index:251685888;visibility:visible">
            <v:imagedata r:id="rId25" o:title=""/>
          </v:shape>
        </w:pict>
      </w:r>
      <w:r w:rsidR="00662531">
        <w:t xml:space="preserve">ggf. durch </w:t>
      </w:r>
      <w:r w:rsidR="00EF22DB">
        <w:t>Klick</w:t>
      </w:r>
      <w:r w:rsidR="00662531">
        <w:t xml:space="preserve"> auf</w:t>
      </w:r>
      <w:r w:rsidR="00662531">
        <w:tab/>
        <w:t xml:space="preserve">  </w:t>
      </w:r>
      <w:r w:rsidR="003411DE">
        <w:t xml:space="preserve">        </w:t>
      </w:r>
      <w:r w:rsidR="0040054F" w:rsidRPr="0040054F">
        <w:t>abgewählte Einträge aus Konkordanz entfernen</w:t>
      </w:r>
    </w:p>
    <w:p w:rsidR="0040054F" w:rsidRDefault="0040054F" w:rsidP="00643C1C">
      <w:pPr>
        <w:pStyle w:val="Listenabsatz"/>
      </w:pPr>
    </w:p>
    <w:p w:rsidR="00662531" w:rsidRDefault="00662531" w:rsidP="008226E6">
      <w:pPr>
        <w:pStyle w:val="Listenabsatz"/>
        <w:ind w:left="0"/>
        <w:jc w:val="both"/>
        <w:rPr>
          <w:u w:val="single"/>
        </w:rPr>
      </w:pPr>
    </w:p>
    <w:p w:rsidR="008226E6" w:rsidRPr="00D05784" w:rsidRDefault="00D05784" w:rsidP="00D05784">
      <w:pPr>
        <w:pStyle w:val="Listenabsatz"/>
        <w:ind w:left="0"/>
        <w:jc w:val="both"/>
      </w:pPr>
      <w:r w:rsidRPr="00D05784">
        <w:t>3</w:t>
      </w:r>
      <w:r w:rsidR="008226E6" w:rsidRPr="00D05784">
        <w:t>. Analysen hinzufügen</w:t>
      </w:r>
    </w:p>
    <w:p w:rsidR="008226E6" w:rsidRPr="008226E6" w:rsidRDefault="008226E6" w:rsidP="008226E6">
      <w:pPr>
        <w:pStyle w:val="Listenabsatz"/>
        <w:ind w:left="0"/>
        <w:jc w:val="both"/>
      </w:pPr>
    </w:p>
    <w:p w:rsidR="001E4793" w:rsidRPr="008226E6" w:rsidRDefault="008C6E4F" w:rsidP="00D05784">
      <w:pPr>
        <w:pStyle w:val="Listenabsatz"/>
        <w:numPr>
          <w:ilvl w:val="0"/>
          <w:numId w:val="40"/>
        </w:numPr>
        <w:tabs>
          <w:tab w:val="clear" w:pos="720"/>
        </w:tabs>
        <w:ind w:left="284" w:firstLine="0"/>
        <w:jc w:val="both"/>
      </w:pPr>
      <w:r>
        <w:rPr>
          <w:noProof/>
        </w:rPr>
        <w:pict>
          <v:shape id="Bild 8" o:spid="_x0000_s1210" type="#_x0000_t75" style="position:absolute;left:0;text-align:left;margin-left:102.1pt;margin-top:13.15pt;width:25.65pt;height:14.6pt;z-index:251686912;visibility:visible">
            <v:imagedata r:id="rId26" o:title=""/>
          </v:shape>
        </w:pict>
      </w:r>
      <w:r w:rsidR="001E4793" w:rsidRPr="008226E6">
        <w:t xml:space="preserve">Analysen bestehen aus Annotationen von Konkordanzeinträgen </w:t>
      </w:r>
    </w:p>
    <w:p w:rsidR="001E4793" w:rsidRPr="008226E6" w:rsidRDefault="008C6E4F" w:rsidP="00D05784">
      <w:pPr>
        <w:pStyle w:val="Listenabsatz"/>
        <w:numPr>
          <w:ilvl w:val="0"/>
          <w:numId w:val="40"/>
        </w:numPr>
        <w:tabs>
          <w:tab w:val="clear" w:pos="720"/>
        </w:tabs>
        <w:ind w:left="709" w:hanging="425"/>
        <w:jc w:val="both"/>
      </w:pPr>
      <w:r>
        <w:rPr>
          <w:noProof/>
        </w:rPr>
        <w:pict>
          <v:shape id="Bild 9" o:spid="_x0000_s1211" type="#_x0000_t75" style="position:absolute;left:0;text-align:left;margin-left:229.85pt;margin-top:13.95pt;width:36.25pt;height:12.1pt;z-index:251687936;visibility:visible">
            <v:imagedata r:id="rId27" o:title=""/>
          </v:shape>
        </w:pict>
      </w:r>
      <w:r w:rsidR="001E4793" w:rsidRPr="008226E6">
        <w:t>Klick auf</w:t>
      </w:r>
      <w:r w:rsidR="001E4793" w:rsidRPr="008226E6">
        <w:tab/>
      </w:r>
      <w:r w:rsidR="001E4793" w:rsidRPr="008226E6">
        <w:tab/>
        <w:t>&gt;  Titel und Typ der Analyse festlegen</w:t>
      </w:r>
      <w:r w:rsidR="0059668D">
        <w:t xml:space="preserve"> </w:t>
      </w:r>
      <w:r w:rsidR="001E4793" w:rsidRPr="008226E6">
        <w:t xml:space="preserve"> &gt; </w:t>
      </w:r>
      <w:r w:rsidR="0059668D">
        <w:t xml:space="preserve"> </w:t>
      </w:r>
      <w:r w:rsidR="001E4793" w:rsidRPr="008226E6">
        <w:t>Im Fall von „Closed Category list“ Kategorien eingeben &gt;</w:t>
      </w:r>
      <w:r w:rsidR="008226E6" w:rsidRPr="008226E6">
        <w:rPr>
          <w:noProof/>
        </w:rPr>
        <w:t xml:space="preserve"> </w:t>
      </w:r>
      <w:r w:rsidR="00D05784">
        <w:rPr>
          <w:noProof/>
        </w:rPr>
        <w:t xml:space="preserve">             klicken            </w:t>
      </w:r>
    </w:p>
    <w:p w:rsidR="001E4793" w:rsidRPr="008226E6" w:rsidRDefault="001E4793" w:rsidP="00D05784">
      <w:pPr>
        <w:pStyle w:val="Listenabsatz"/>
        <w:numPr>
          <w:ilvl w:val="0"/>
          <w:numId w:val="40"/>
        </w:numPr>
        <w:tabs>
          <w:tab w:val="clear" w:pos="720"/>
        </w:tabs>
        <w:ind w:left="284" w:firstLine="0"/>
        <w:jc w:val="both"/>
      </w:pPr>
      <w:r w:rsidRPr="008226E6">
        <w:t xml:space="preserve">Es kann auf dieselbe Weise gefiltert und sortiert werden wie bei Metadateneinträgen </w:t>
      </w:r>
    </w:p>
    <w:p w:rsidR="008226E6" w:rsidRPr="008226E6" w:rsidRDefault="008226E6" w:rsidP="008226E6">
      <w:pPr>
        <w:pStyle w:val="Listenabsatz"/>
        <w:ind w:left="0"/>
        <w:jc w:val="both"/>
        <w:rPr>
          <w:u w:val="single"/>
        </w:rPr>
      </w:pPr>
      <w:r>
        <w:rPr>
          <w:u w:val="single"/>
        </w:rPr>
        <w:t xml:space="preserve"> </w:t>
      </w:r>
    </w:p>
    <w:p w:rsidR="004B442D" w:rsidRDefault="004B442D" w:rsidP="00643C1C">
      <w:pPr>
        <w:pStyle w:val="Listenabsatz"/>
      </w:pPr>
    </w:p>
    <w:p w:rsidR="004B442D" w:rsidRDefault="004B442D" w:rsidP="00643C1C">
      <w:pPr>
        <w:pStyle w:val="Listenabsatz"/>
      </w:pPr>
    </w:p>
    <w:p w:rsidR="004B442D" w:rsidRDefault="004B442D" w:rsidP="00643C1C">
      <w:pPr>
        <w:pStyle w:val="Listenabsatz"/>
      </w:pPr>
    </w:p>
    <w:p w:rsidR="004B442D" w:rsidRDefault="004B442D" w:rsidP="00643C1C">
      <w:pPr>
        <w:pStyle w:val="Listenabsatz"/>
      </w:pPr>
    </w:p>
    <w:p w:rsidR="004B442D" w:rsidRDefault="004B442D" w:rsidP="00643C1C">
      <w:pPr>
        <w:pStyle w:val="Listenabsatz"/>
      </w:pPr>
    </w:p>
    <w:p w:rsidR="00806DF6" w:rsidRDefault="00806DF6" w:rsidP="00643C1C">
      <w:pPr>
        <w:pStyle w:val="Listenabsatz"/>
      </w:pPr>
    </w:p>
    <w:p w:rsidR="00806DF6" w:rsidRDefault="00806DF6" w:rsidP="00643C1C">
      <w:pPr>
        <w:pStyle w:val="Listenabsatz"/>
      </w:pPr>
    </w:p>
    <w:p w:rsidR="00806DF6" w:rsidRDefault="00806DF6" w:rsidP="00643C1C">
      <w:pPr>
        <w:pStyle w:val="Listenabsatz"/>
      </w:pPr>
    </w:p>
    <w:p w:rsidR="00806DF6" w:rsidRDefault="0040054F" w:rsidP="00643C1C">
      <w:pPr>
        <w:pStyle w:val="Listenabsatz"/>
      </w:pPr>
      <w:r>
        <w:br w:type="page"/>
      </w:r>
    </w:p>
    <w:p w:rsidR="00806DF6" w:rsidRDefault="00806DF6" w:rsidP="00643C1C">
      <w:pPr>
        <w:pStyle w:val="Listenabsatz"/>
      </w:pPr>
    </w:p>
    <w:p w:rsidR="0026406D" w:rsidRDefault="0026406D" w:rsidP="00643C1C">
      <w:pPr>
        <w:pStyle w:val="Listenabsatz"/>
      </w:pPr>
    </w:p>
    <w:p w:rsidR="00806DF6" w:rsidRDefault="008C6E4F" w:rsidP="00643C1C">
      <w:pPr>
        <w:pStyle w:val="Listenabsatz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0" type="#_x0000_t202" style="position:absolute;left:0;text-align:left;margin-left:235.4pt;margin-top:5.55pt;width:1in;height:18.15pt;z-index:251674624" fillcolor="#d8d8d8" stroked="f">
            <v:fill color2="fill lighten(0)" rotate="t" method="linear sigma" focus="100%" type="gradient"/>
            <v:textbox style="mso-next-textbox:#_x0000_s1190">
              <w:txbxContent>
                <w:p w:rsidR="0082561D" w:rsidRPr="00615F3E" w:rsidRDefault="0082561D" w:rsidP="009656A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Suchbegriff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181" type="#_x0000_t202" style="position:absolute;left:0;text-align:left;margin-left:156.4pt;margin-top:5.55pt;width:1in;height:18.15pt;z-index:251665408" fillcolor="#d8d8d8" stroked="f">
            <v:fill color2="fill lighten(0)" rotate="t" method="linear sigma" focus="100%" type="gradient"/>
            <v:textbox style="mso-next-textbox:#_x0000_s1181">
              <w:txbxContent>
                <w:p w:rsidR="0082561D" w:rsidRPr="00615F3E" w:rsidRDefault="0082561D" w:rsidP="004D410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Trefferanzahl</w:t>
                  </w:r>
                </w:p>
              </w:txbxContent>
            </v:textbox>
            <w10:anchorlock/>
          </v:shape>
        </w:pict>
      </w:r>
    </w:p>
    <w:p w:rsidR="00806DF6" w:rsidRPr="00615F3E" w:rsidRDefault="008C6E4F" w:rsidP="00643C1C">
      <w:pPr>
        <w:pStyle w:val="Listenabsatz"/>
      </w:pPr>
      <w:r>
        <w:rPr>
          <w:noProof/>
        </w:rPr>
        <w:pict>
          <v:oval id="_x0000_s1180" style="position:absolute;left:0;text-align:left;margin-left:178.35pt;margin-top:36.8pt;width:36.35pt;height:17.2pt;z-index:251664384" strokecolor="#c00000" strokeweight="1pt">
            <v:fill opacity="0"/>
            <w10:anchorlock/>
          </v:oval>
        </w:pict>
      </w:r>
      <w:r>
        <w:rPr>
          <w:noProof/>
        </w:rPr>
        <w:pict>
          <v:shape id="_x0000_s1147" type="#_x0000_t202" style="position:absolute;left:0;text-align:left;margin-left:273.8pt;margin-top:22.4pt;width:96.65pt;height:18.15pt;z-index:251635712" fillcolor="#d8d8d8" stroked="f">
            <v:fill color2="fill lighten(0)" rotate="t" method="linear sigma" focus="100%" type="gradient"/>
            <v:textbox style="mso-next-textbox:#_x0000_s1147">
              <w:txbxContent>
                <w:p w:rsidR="0082561D" w:rsidRPr="00615F3E" w:rsidRDefault="0082561D" w:rsidP="004F0CE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KWIC </w:t>
                  </w:r>
                  <w:r w:rsidRPr="00615F3E">
                    <w:rPr>
                      <w:sz w:val="20"/>
                      <w:szCs w:val="20"/>
                    </w:rPr>
                    <w:t>Konkordanz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177" type="#_x0000_t202" style="position:absolute;left:0;text-align:left;margin-left:222.1pt;margin-top:40.55pt;width:75.8pt;height:18.15pt;z-index:251661312" fillcolor="#d8d8d8" stroked="f">
            <v:fill color2="fill lighten(0)" rotate="t" method="linear sigma" focus="100%" type="gradient"/>
            <v:textbox style="mso-next-textbox:#_x0000_s1177">
              <w:txbxContent>
                <w:p w:rsidR="0082561D" w:rsidRPr="00615F3E" w:rsidRDefault="0082561D" w:rsidP="002C48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linker Kontext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176" type="#_x0000_t202" style="position:absolute;left:0;text-align:left;margin-left:331.55pt;margin-top:41.85pt;width:82.8pt;height:18.15pt;z-index:251660288" fillcolor="#d8d8d8" stroked="f">
            <v:fill color2="fill lighten(0)" rotate="t" method="linear sigma" focus="100%" type="gradient"/>
            <v:textbox style="mso-next-textbox:#_x0000_s1176">
              <w:txbxContent>
                <w:p w:rsidR="0082561D" w:rsidRPr="00615F3E" w:rsidRDefault="0082561D" w:rsidP="002C48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rechter Kontext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173" type="#_x0000_t202" style="position:absolute;left:0;text-align:left;margin-left:457.55pt;margin-top:180.15pt;width:61.35pt;height:41.35pt;z-index:251657216" fillcolor="#d8d8d8" stroked="f">
            <v:fill color2="fill lighten(0)" rotate="t" method="linear sigma" focus="100%" type="gradient"/>
            <v:textbox style="mso-next-textbox:#_x0000_s1173">
              <w:txbxContent>
                <w:p w:rsidR="0082561D" w:rsidRPr="00615F3E" w:rsidRDefault="0082561D" w:rsidP="00932C8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Kontext vergrößern/ verkleinern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74" type="#_x0000_t32" style="position:absolute;left:0;text-align:left;margin-left:448.2pt;margin-top:175.8pt;width:14.1pt;height:20.65pt;z-index:251658240" o:connectortype="straight" strokeweight=".25pt">
            <v:stroke endarrow="open" endarrowwidth="narrow" endarrowlength="short"/>
            <w10:anchorlock/>
          </v:shape>
        </w:pict>
      </w:r>
      <w:r>
        <w:rPr>
          <w:noProof/>
        </w:rPr>
        <w:pict>
          <v:shape id="_x0000_s1171" type="#_x0000_t202" style="position:absolute;left:0;text-align:left;margin-left:453.6pt;margin-top:137.1pt;width:65.3pt;height:29.95pt;z-index:251655168" fillcolor="#d8d8d8" stroked="f">
            <v:fill color2="fill lighten(0)" rotate="t" method="linear sigma" focus="100%" type="gradient"/>
            <v:textbox style="mso-next-textbox:#_x0000_s1171">
              <w:txbxContent>
                <w:p w:rsidR="0082561D" w:rsidRPr="00615F3E" w:rsidRDefault="0082561D" w:rsidP="00932C8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Ansicht ak-tualisieren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167" type="#_x0000_t202" style="position:absolute;left:0;text-align:left;margin-left:457.55pt;margin-top:103.85pt;width:55.75pt;height:21.25pt;z-index:251651072" fillcolor="#d8d8d8" stroked="f">
            <v:fill color2="fill lighten(0)" rotate="t" method="linear sigma" focus="100%" type="gradient"/>
            <v:textbox style="mso-next-textbox:#_x0000_s1167">
              <w:txbxContent>
                <w:p w:rsidR="0082561D" w:rsidRPr="00615F3E" w:rsidRDefault="0082561D" w:rsidP="00787CE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Kopieren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169" type="#_x0000_t202" style="position:absolute;left:0;text-align:left;margin-left:301.65pt;margin-top:140.1pt;width:103.95pt;height:30.05pt;z-index:251653120" fillcolor="#d8d8d8" stroked="f">
            <v:fill color2="fill lighten(0)" rotate="t" method="linear sigma" focus="100%" type="gradient"/>
            <v:textbox style="mso-next-textbox:#_x0000_s1169">
              <w:txbxContent>
                <w:p w:rsidR="0082561D" w:rsidRPr="00615F3E" w:rsidRDefault="0082561D" w:rsidP="00932C8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Nicht ausgewählte Ergebnisse entfernen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165" type="#_x0000_t202" style="position:absolute;left:0;text-align:left;margin-left:344.25pt;margin-top:95.05pt;width:61.35pt;height:30.05pt;z-index:251649024" fillcolor="#d8d8d8" stroked="f">
            <v:fill color2="fill lighten(0)" rotate="t" method="linear sigma" focus="100%" type="gradient"/>
            <v:textbox style="mso-next-textbox:#_x0000_s1165">
              <w:txbxContent>
                <w:p w:rsidR="0082561D" w:rsidRPr="00615F3E" w:rsidRDefault="0082561D" w:rsidP="006D396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Analysen hinzufügen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162" type="#_x0000_t202" style="position:absolute;left:0;text-align:left;margin-left:457.55pt;margin-top:65.25pt;width:61.35pt;height:29.8pt;z-index:251645952" fillcolor="#d8d8d8" stroked="f">
            <v:fill color2="fill lighten(0)" rotate="t" method="linear sigma" focus="100%" type="gradient"/>
            <v:textbox style="mso-next-textbox:#_x0000_s1162">
              <w:txbxContent>
                <w:p w:rsidR="0082561D" w:rsidRPr="00615F3E" w:rsidRDefault="0082561D" w:rsidP="00183CF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Metadaten anzeigen 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159" type="#_x0000_t202" style="position:absolute;left:0;text-align:left;margin-left:461.3pt;margin-top:25.25pt;width:42.55pt;height:16.6pt;z-index:251642880" fillcolor="#d8d8d8" stroked="f">
            <v:fill color2="fill lighten(0)" rotate="t" method="linear sigma" focus="100%" type="gradient"/>
            <v:textbox style="mso-next-textbox:#_x0000_s1159">
              <w:txbxContent>
                <w:p w:rsidR="0082561D" w:rsidRPr="00615F3E" w:rsidRDefault="0082561D" w:rsidP="00615F3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Filtern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151" type="#_x0000_t202" style="position:absolute;left:0;text-align:left;margin-left:418.5pt;margin-top:-1.95pt;width:46.6pt;height:16.6pt;z-index:251636736" fillcolor="#d8d8d8" stroked="f">
            <v:fill color2="fill lighten(0)" rotate="t" method="linear sigma" focus="100%" type="gradient"/>
            <v:textbox style="mso-next-textbox:#_x0000_s1151">
              <w:txbxContent>
                <w:p w:rsidR="0082561D" w:rsidRPr="00615F3E" w:rsidRDefault="0082561D" w:rsidP="00615F3E">
                  <w:pPr>
                    <w:rPr>
                      <w:sz w:val="20"/>
                      <w:szCs w:val="20"/>
                    </w:rPr>
                  </w:pPr>
                  <w:r w:rsidRPr="00615F3E">
                    <w:rPr>
                      <w:sz w:val="20"/>
                      <w:szCs w:val="20"/>
                    </w:rPr>
                    <w:t>Suchen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163" type="#_x0000_t202" style="position:absolute;left:0;text-align:left;margin-left:62.35pt;margin-top:-8.25pt;width:87.8pt;height:18.15pt;z-index:251646976" fillcolor="#d8d8d8" stroked="f">
            <v:fill color2="fill lighten(0)" rotate="t" method="linear sigma" focus="100%" type="gradient"/>
            <v:textbox style="mso-next-textbox:#_x0000_s1163">
              <w:txbxContent>
                <w:p w:rsidR="0082561D" w:rsidRPr="00615F3E" w:rsidRDefault="0082561D" w:rsidP="001F6E3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Auswahlkästchen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161" type="#_x0000_t32" style="position:absolute;left:0;text-align:left;margin-left:448.2pt;margin-top:81.85pt;width:9.35pt;height:9.4pt;flip:y;z-index:251644928" o:connectortype="straight" strokeweight=".25pt">
            <v:stroke endarrow="open" endarrowwidth="narrow" endarrowlength="short"/>
            <w10:anchorlock/>
          </v:shape>
        </w:pict>
      </w:r>
      <w:r>
        <w:rPr>
          <w:noProof/>
        </w:rPr>
        <w:pict>
          <v:shape id="_x0000_s1144" type="#_x0000_t202" style="position:absolute;left:0;text-align:left;margin-left:-28pt;margin-top:91.25pt;width:63.6pt;height:19.75pt;z-index:251634688" fillcolor="#d8d8d8" stroked="f">
            <v:fill color2="fill lighten(0)" rotate="t" method="linear sigma" focus="100%" type="gradient"/>
            <v:textbox style="mso-next-textbox:#_x0000_s1144">
              <w:txbxContent>
                <w:p w:rsidR="0082561D" w:rsidRPr="00615F3E" w:rsidRDefault="0082561D" w:rsidP="004F0CEC">
                  <w:pPr>
                    <w:rPr>
                      <w:sz w:val="20"/>
                      <w:szCs w:val="20"/>
                    </w:rPr>
                  </w:pPr>
                  <w:r w:rsidRPr="00615F3E">
                    <w:rPr>
                      <w:sz w:val="20"/>
                      <w:szCs w:val="20"/>
                    </w:rPr>
                    <w:t>Korpusliste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143" type="#_x0000_t202" style="position:absolute;left:0;text-align:left;margin-left:-27.25pt;margin-top:163.85pt;width:54.7pt;height:16.3pt;z-index:251633664" fillcolor="#d8d8d8" stroked="f">
            <v:fill color2="fill lighten(0)" rotate="t" method="linear sigma" focus="100%" type="gradient"/>
            <v:textbox style="mso-next-textbox:#_x0000_s1143">
              <w:txbxContent>
                <w:p w:rsidR="0082561D" w:rsidRPr="00615F3E" w:rsidRDefault="0082561D" w:rsidP="004F0CEC">
                  <w:pPr>
                    <w:rPr>
                      <w:sz w:val="20"/>
                      <w:szCs w:val="20"/>
                    </w:rPr>
                  </w:pPr>
                  <w:r w:rsidRPr="00615F3E">
                    <w:rPr>
                      <w:sz w:val="20"/>
                      <w:szCs w:val="20"/>
                    </w:rPr>
                    <w:t>Wortliste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158" type="#_x0000_t32" style="position:absolute;left:0;text-align:left;margin-left:432.5pt;margin-top:14.65pt;width:6.9pt;height:37.8pt;flip:y;z-index:251641856" o:connectortype="straight" strokeweight=".25pt">
            <v:stroke endarrow="open" endarrowwidth="narrow" endarrowlength="short"/>
            <w10:anchorlock/>
          </v:shape>
        </w:pict>
      </w:r>
      <w:r w:rsidR="00183CF0">
        <w:t xml:space="preserve"> </w:t>
      </w:r>
    </w:p>
    <w:p w:rsidR="00643C1C" w:rsidRDefault="008C6E4F" w:rsidP="00643C1C">
      <w:pPr>
        <w:jc w:val="both"/>
      </w:pPr>
      <w:r>
        <w:rPr>
          <w:noProof/>
        </w:rPr>
        <w:pict>
          <v:shape id="_x0000_s1201" type="#_x0000_t32" style="position:absolute;left:0;text-align:left;margin-left:249.7pt;margin-top:-11.4pt;width:16.75pt;height:14.1pt;z-index:251683840" o:connectortype="straight" strokeweight=".25pt">
            <v:stroke endarrow="open" endarrowwidth="narrow" endarrowlength="short"/>
            <w10:anchorlock/>
          </v:shape>
        </w:pict>
      </w:r>
      <w:r>
        <w:rPr>
          <w:noProof/>
        </w:rPr>
        <w:pict>
          <v:shape id="_x0000_s1200" type="#_x0000_t32" style="position:absolute;left:0;text-align:left;margin-left:214.7pt;margin-top:-11.4pt;width:7.4pt;height:41.2pt;flip:x;z-index:251682816" o:connectortype="straight" strokeweight=".25pt">
            <v:stroke endarrow="open" endarrowwidth="narrow" endarrowlength="short"/>
            <w10:anchorlock/>
          </v:shape>
        </w:pict>
      </w:r>
      <w:r>
        <w:rPr>
          <w:noProof/>
        </w:rPr>
        <w:pict>
          <v:shape id="_x0000_s1199" type="#_x0000_t32" style="position:absolute;left:0;text-align:left;margin-left:179.8pt;margin-top:-11.4pt;width:13.55pt;height:15.65pt;flip:x;z-index:251681792" o:connectortype="straight" strokeweight=".25pt">
            <v:stroke endarrow="open" endarrowwidth="narrow" endarrowlength="short"/>
            <w10:anchorlock/>
          </v:shape>
        </w:pict>
      </w:r>
      <w:r>
        <w:rPr>
          <w:noProof/>
        </w:rPr>
        <w:pict>
          <v:shape id="_x0000_s1196" type="#_x0000_t202" style="position:absolute;left:0;text-align:left;margin-left:119.05pt;margin-top:-1.15pt;width:80pt;height:20.55pt;z-index:251678720" fillcolor="#d8d8d8" stroked="f">
            <v:fill color2="fill lighten(0)" rotate="t" method="linear sigma" focus="100%" type="gradient"/>
            <v:textbox style="mso-next-textbox:#_x0000_s1196">
              <w:txbxContent>
                <w:p w:rsidR="0082561D" w:rsidRPr="00615F3E" w:rsidRDefault="0082561D" w:rsidP="00CF4C5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Partituransicht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191" type="#_x0000_t32" style="position:absolute;left:0;text-align:left;margin-left:211.5pt;margin-top:-390.25pt;width:28.3pt;height:48.8pt;flip:x;z-index:251675648" o:connectortype="straight" strokeweight=".25pt">
            <v:stroke endarrow="open" endarrowwidth="narrow" endarrowlength="short"/>
            <w10:anchorlock/>
          </v:shape>
        </w:pict>
      </w:r>
      <w:r>
        <w:rPr>
          <w:noProof/>
        </w:rPr>
        <w:pict>
          <v:oval id="_x0000_s1189" style="position:absolute;left:0;text-align:left;margin-left:190.35pt;margin-top:-343pt;width:24.35pt;height:12.5pt;z-index:251673600" filled="f" strokecolor="#c00000" strokeweight="1pt">
            <v:fill opacity="0"/>
            <w10:anchorlock/>
          </v:oval>
        </w:pict>
      </w:r>
      <w:r>
        <w:rPr>
          <w:noProof/>
        </w:rPr>
        <w:pict>
          <v:shape id="_x0000_s1188" type="#_x0000_t32" style="position:absolute;left:0;text-align:left;margin-left:23.7pt;margin-top:-72.85pt;width:11.9pt;height:49.45pt;z-index:251672576" o:connectortype="straight" strokeweight=".25pt">
            <v:stroke endarrow="open" endarrowwidth="narrow" endarrowlength="short"/>
            <w10:anchorlock/>
          </v:shape>
        </w:pict>
      </w:r>
      <w:r>
        <w:rPr>
          <w:noProof/>
        </w:rPr>
        <w:pict>
          <v:shape id="_x0000_s1187" type="#_x0000_t202" style="position:absolute;left:0;text-align:left;margin-left:31.4pt;margin-top:-27.55pt;width:81.8pt;height:20.55pt;z-index:251671552" fillcolor="#d8d8d8" stroked="f">
            <v:fill color2="fill lighten(0)" rotate="t" method="linear sigma" focus="100%" type="gradient"/>
            <v:textbox style="mso-next-textbox:#_x0000_s1187">
              <w:txbxContent>
                <w:p w:rsidR="0082561D" w:rsidRPr="00615F3E" w:rsidRDefault="0082561D" w:rsidP="00434CD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HTML-Ausgabe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186" type="#_x0000_t32" style="position:absolute;left:0;text-align:left;margin-left:-10.1pt;margin-top:-72.85pt;width:13.55pt;height:15.65pt;flip:x;z-index:251670528" o:connectortype="straight" strokeweight=".25pt">
            <v:stroke endarrow="open" endarrowwidth="narrow" endarrowlength="short"/>
            <w10:anchorlock/>
          </v:shape>
        </w:pict>
      </w:r>
      <w:r>
        <w:rPr>
          <w:noProof/>
        </w:rPr>
        <w:pict>
          <v:shape id="_x0000_s1185" type="#_x0000_t202" style="position:absolute;left:0;text-align:left;margin-left:-43.65pt;margin-top:-57.2pt;width:62.05pt;height:41.95pt;z-index:251669504" fillcolor="#d8d8d8" stroked="f">
            <v:fill color2="fill lighten(0)" rotate="t" method="linear sigma" focus="100%" type="gradient"/>
            <v:textbox style="mso-next-textbox:#_x0000_s1185">
              <w:txbxContent>
                <w:p w:rsidR="0082561D" w:rsidRPr="00615F3E" w:rsidRDefault="0082561D" w:rsidP="0026406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Partitur im Browser öffnen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184" type="#_x0000_t32" style="position:absolute;left:0;text-align:left;margin-left:-10.1pt;margin-top:-99.4pt;width:13.55pt;height:9.3pt;flip:x y;z-index:251668480" o:connectortype="straight" strokeweight=".25pt">
            <v:stroke endarrow="open" endarrowwidth="narrow" endarrowlength="short"/>
            <w10:anchorlock/>
          </v:shape>
        </w:pict>
      </w:r>
      <w:r>
        <w:rPr>
          <w:noProof/>
        </w:rPr>
        <w:pict>
          <v:shape id="_x0000_s1183" type="#_x0000_t202" style="position:absolute;left:0;text-align:left;margin-left:-57.15pt;margin-top:-115.05pt;width:57.4pt;height:19.4pt;z-index:251667456" fillcolor="#d8d8d8" stroked="f">
            <v:fill color2="fill lighten(0)" rotate="t" method="linear sigma" focus="100%" type="gradient"/>
            <v:textbox style="mso-next-textbox:#_x0000_s1183">
              <w:txbxContent>
                <w:p w:rsidR="0082561D" w:rsidRPr="00615F3E" w:rsidRDefault="0082561D" w:rsidP="0026406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Abspielen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182" type="#_x0000_t32" style="position:absolute;left:0;text-align:left;margin-left:193.35pt;margin-top:-390.25pt;width:0;height:26.9pt;z-index:251666432" o:connectortype="straight" strokeweight=".25pt">
            <v:stroke endarrow="open" endarrowwidth="narrow" endarrowlength="short"/>
            <w10:anchorlock/>
          </v:shape>
        </w:pict>
      </w:r>
      <w:r>
        <w:rPr>
          <w:noProof/>
        </w:rPr>
        <w:pict>
          <v:shape id="_x0000_s1179" type="#_x0000_t32" style="position:absolute;left:0;text-align:left;margin-left:373.85pt;margin-top:-340.15pt;width:14.85pt;height:21.85pt;flip:x;z-index:251663360" o:connectortype="straight" strokeweight=".25pt">
            <v:stroke endarrow="open" endarrowwidth="narrow" endarrowlength="short"/>
            <w10:anchorlock/>
          </v:shape>
        </w:pict>
      </w:r>
      <w:r>
        <w:rPr>
          <w:noProof/>
        </w:rPr>
        <w:pict>
          <v:shape id="_x0000_s1178" type="#_x0000_t32" style="position:absolute;left:0;text-align:left;margin-left:265pt;margin-top:-341.45pt;width:8.8pt;height:24.7pt;z-index:251662336" o:connectortype="straight" strokeweight=".25pt">
            <v:stroke endarrow="open" endarrowwidth="narrow" endarrowlength="short"/>
            <w10:anchorlock/>
          </v:shape>
        </w:pict>
      </w:r>
      <w:r>
        <w:rPr>
          <w:noProof/>
        </w:rPr>
        <w:pict>
          <v:shape id="_x0000_s1175" type="#_x0000_t32" style="position:absolute;left:0;text-align:left;margin-left:448.2pt;margin-top:-208.05pt;width:13.1pt;height:18.1pt;z-index:251659264" o:connectortype="straight" strokeweight=".25pt">
            <v:stroke endarrow="open" endarrowwidth="narrow" endarrowlength="short"/>
            <w10:anchorlock/>
          </v:shape>
        </w:pict>
      </w:r>
      <w:r>
        <w:rPr>
          <w:noProof/>
        </w:rPr>
        <w:pict>
          <v:shape id="_x0000_s1172" type="#_x0000_t32" style="position:absolute;left:0;text-align:left;margin-left:448.2pt;margin-top:-253.5pt;width:9.35pt;height:13.2pt;flip:y;z-index:251656192" o:connectortype="straight" strokeweight=".25pt">
            <v:stroke endarrow="open" endarrowwidth="narrow" endarrowlength="short"/>
            <w10:anchorlock/>
          </v:shape>
        </w:pict>
      </w:r>
      <w:r>
        <w:rPr>
          <w:noProof/>
        </w:rPr>
        <w:pict>
          <v:shape id="_x0000_s1170" type="#_x0000_t32" style="position:absolute;left:0;text-align:left;margin-left:402.2pt;margin-top:-260.05pt;width:23.2pt;height:6.55pt;flip:x;z-index:251654144" o:connectortype="straight" strokeweight=".25pt">
            <v:stroke endarrow="open" endarrowwidth="narrow" endarrowlength="short"/>
            <w10:anchorlock/>
          </v:shape>
        </w:pict>
      </w:r>
      <w:r>
        <w:rPr>
          <w:noProof/>
        </w:rPr>
        <w:pict>
          <v:shape id="_x0000_s1168" type="#_x0000_t32" style="position:absolute;left:0;text-align:left;margin-left:448.2pt;margin-top:-284.45pt;width:13.1pt;height:13.15pt;flip:y;z-index:251652096" o:connectortype="straight" strokeweight=".25pt">
            <v:stroke endarrow="open" endarrowwidth="narrow" endarrowlength="short"/>
            <w10:anchorlock/>
          </v:shape>
        </w:pict>
      </w:r>
      <w:r>
        <w:rPr>
          <w:noProof/>
        </w:rPr>
        <w:pict>
          <v:shape id="_x0000_s1166" type="#_x0000_t32" style="position:absolute;left:0;text-align:left;margin-left:402.2pt;margin-top:-295.7pt;width:23.2pt;height:6.55pt;flip:x;z-index:251650048" o:connectortype="straight" strokeweight=".25pt">
            <v:stroke endarrow="open" endarrowwidth="narrow" endarrowlength="short"/>
            <w10:anchorlock/>
          </v:shape>
        </w:pict>
      </w:r>
      <w:r>
        <w:rPr>
          <w:noProof/>
        </w:rPr>
        <w:pict>
          <v:shape id="_x0000_s1164" type="#_x0000_t32" style="position:absolute;left:0;text-align:left;margin-left:106.95pt;margin-top:-390.25pt;width:12.1pt;height:71.95pt;z-index:251648000" o:connectortype="straight" strokeweight=".25pt">
            <v:stroke endarrow="open" endarrowwidth="narrow" endarrowlength="short"/>
            <w10:anchorlock/>
          </v:shape>
        </w:pict>
      </w:r>
      <w:r>
        <w:rPr>
          <w:noProof/>
        </w:rPr>
        <w:pict>
          <v:shape id="_x0000_s1160" type="#_x0000_t32" style="position:absolute;left:0;text-align:left;margin-left:448.2pt;margin-top:-359.6pt;width:16.9pt;height:29.1pt;flip:y;z-index:251643904" o:connectortype="straight" strokeweight=".25pt">
            <v:stroke endarrow="open" endarrowwidth="narrow" endarrowlength="short"/>
            <w10:anchorlock/>
          </v:shape>
        </w:pict>
      </w:r>
      <w:r>
        <w:rPr>
          <w:noProof/>
        </w:rPr>
        <w:pict>
          <v:shape id="_x0000_s1140" type="#_x0000_t202" style="position:absolute;left:0;text-align:left;margin-left:-27.4pt;margin-top:-154.25pt;width:84.25pt;height:16.95pt;z-index:251632640" fillcolor="#d8d8d8" stroked="f">
            <v:fill color2="fill lighten(0)" rotate="t" method="linear sigma" focus="100%" type="gradient"/>
            <v:textbox style="mso-next-textbox:#_x0000_s1140">
              <w:txbxContent>
                <w:p w:rsidR="0082561D" w:rsidRPr="00615F3E" w:rsidRDefault="0082561D" w:rsidP="004733AF">
                  <w:pPr>
                    <w:rPr>
                      <w:sz w:val="20"/>
                      <w:szCs w:val="20"/>
                    </w:rPr>
                  </w:pPr>
                  <w:r w:rsidRPr="00615F3E">
                    <w:rPr>
                      <w:sz w:val="20"/>
                      <w:szCs w:val="20"/>
                    </w:rPr>
                    <w:t>Konkordanzliste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157" type="#_x0000_t32" style="position:absolute;left:0;text-align:left;margin-left:319.9pt;margin-top:-358.3pt;width:.05pt;height:40pt;z-index:251640832" o:connectortype="straight" strokeweight=".25pt">
            <v:stroke endarrow="open" endarrowwidth="narrow" endarrowlength="short"/>
            <w10:anchorlock/>
          </v:shape>
        </w:pict>
      </w:r>
      <w:r>
        <w:rPr>
          <w:noProof/>
        </w:rPr>
        <w:pict>
          <v:shape id="_x0000_s1156" type="#_x0000_t32" style="position:absolute;left:0;text-align:left;margin-left:35.6pt;margin-top:-165.5pt;width:10.95pt;height:11.25pt;flip:y;z-index:251639808" o:connectortype="straight" strokeweight=".25pt">
            <v:stroke endarrow="open" endarrowwidth="narrow" endarrowlength="short"/>
            <w10:anchorlock/>
          </v:shape>
        </w:pict>
      </w:r>
      <w:r>
        <w:rPr>
          <w:noProof/>
        </w:rPr>
        <w:pict>
          <v:shape id="_x0000_s1155" type="#_x0000_t32" style="position:absolute;left:0;text-align:left;margin-left:17.85pt;margin-top:-246.6pt;width:9.45pt;height:10.05pt;flip:y;z-index:251638784" o:connectortype="straight" strokeweight=".25pt">
            <v:stroke endarrow="open" endarrowwidth="narrow" endarrowlength="short"/>
            <w10:anchorlock/>
          </v:shape>
        </w:pict>
      </w:r>
      <w:r>
        <w:rPr>
          <w:noProof/>
        </w:rPr>
        <w:pict>
          <v:shape id="_x0000_s1153" type="#_x0000_t32" style="position:absolute;left:0;text-align:left;margin-left:18.4pt;margin-top:-318.3pt;width:9.05pt;height:9.4pt;flip:y;z-index:251637760" o:connectortype="straight" strokeweight=".25pt">
            <v:stroke endarrow="open" endarrowwidth="narrow" endarrowlength="short"/>
            <w10:anchorlock/>
          </v:shape>
        </w:pict>
      </w:r>
      <w:r>
        <w:rPr>
          <w:noProof/>
        </w:rPr>
        <w:pict>
          <v:shape id="_x0000_s1128" type="#_x0000_t75" style="position:absolute;left:0;text-align:left;margin-left:2825.9pt;margin-top:.55pt;width:453.3pt;height:378.8pt;z-index:-251693056;mso-position-horizontal:right" wrapcoords="-36 0 -36 21557 21600 21557 21600 0 -36 0">
            <v:imagedata r:id="rId28" o:title=""/>
            <w10:wrap type="tight"/>
            <w10:anchorlock/>
          </v:shape>
        </w:pict>
      </w:r>
    </w:p>
    <w:p w:rsidR="00643C1C" w:rsidRDefault="008C6E4F" w:rsidP="00643C1C">
      <w:pPr>
        <w:jc w:val="both"/>
      </w:pPr>
      <w:r>
        <w:rPr>
          <w:noProof/>
        </w:rPr>
        <w:pict>
          <v:shape id="_x0000_s1197" type="#_x0000_t202" style="position:absolute;left:0;text-align:left;margin-left:190.35pt;margin-top:11.75pt;width:72.35pt;height:20.55pt;z-index:251679744" fillcolor="#d8d8d8" stroked="f">
            <v:fill color2="fill lighten(0)" rotate="t" method="linear sigma" focus="100%" type="gradient"/>
            <v:textbox style="mso-next-textbox:#_x0000_s1197">
              <w:txbxContent>
                <w:p w:rsidR="0082561D" w:rsidRPr="00CF4C5F" w:rsidRDefault="0082561D" w:rsidP="00CF4C5F">
                  <w:pPr>
                    <w:rPr>
                      <w:sz w:val="20"/>
                      <w:szCs w:val="20"/>
                    </w:rPr>
                  </w:pPr>
                  <w:r w:rsidRPr="00CF4C5F">
                    <w:rPr>
                      <w:sz w:val="20"/>
                      <w:szCs w:val="20"/>
                    </w:rPr>
                    <w:t>Listenansicht</w:t>
                  </w:r>
                </w:p>
              </w:txbxContent>
            </v:textbox>
            <w10:anchorlock/>
          </v:shape>
        </w:pict>
      </w:r>
    </w:p>
    <w:p w:rsidR="00643C1C" w:rsidRDefault="00643C1C" w:rsidP="00643C1C">
      <w:pPr>
        <w:jc w:val="both"/>
      </w:pPr>
    </w:p>
    <w:p w:rsidR="004D2253" w:rsidRDefault="008C6E4F" w:rsidP="004D2253">
      <w:pPr>
        <w:jc w:val="both"/>
      </w:pPr>
      <w:r>
        <w:rPr>
          <w:noProof/>
        </w:rPr>
        <w:pict>
          <v:shape id="_x0000_s1198" type="#_x0000_t202" style="position:absolute;left:0;text-align:left;margin-left:256.6pt;margin-top:-42.55pt;width:78.25pt;height:20.55pt;z-index:251680768" fillcolor="#d8d8d8" stroked="f">
            <v:fill color2="fill lighten(0)" rotate="t" method="linear sigma" focus="100%" type="gradient"/>
            <v:textbox style="mso-next-textbox:#_x0000_s1198">
              <w:txbxContent>
                <w:p w:rsidR="0082561D" w:rsidRPr="00615F3E" w:rsidRDefault="0082561D" w:rsidP="00CF4C5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HTML-Ansicht</w:t>
                  </w:r>
                </w:p>
                <w:p w:rsidR="0082561D" w:rsidRPr="00CF4C5F" w:rsidRDefault="0082561D" w:rsidP="00CF4C5F">
                  <w:pPr>
                    <w:rPr>
                      <w:szCs w:val="20"/>
                    </w:rPr>
                  </w:pPr>
                </w:p>
              </w:txbxContent>
            </v:textbox>
            <w10:anchorlock/>
          </v:shape>
        </w:pict>
      </w:r>
    </w:p>
    <w:p w:rsidR="004D2253" w:rsidRDefault="004D2253" w:rsidP="004D2253">
      <w:pPr>
        <w:jc w:val="both"/>
      </w:pPr>
    </w:p>
    <w:bookmarkEnd w:id="1"/>
    <w:p w:rsidR="00D37415" w:rsidRDefault="00D37415" w:rsidP="00CC6552">
      <w:pPr>
        <w:rPr>
          <w:u w:val="single"/>
        </w:rPr>
      </w:pPr>
    </w:p>
    <w:p w:rsidR="00D37415" w:rsidRDefault="00D37415" w:rsidP="00CC6552">
      <w:pPr>
        <w:rPr>
          <w:u w:val="single"/>
        </w:rPr>
      </w:pPr>
    </w:p>
    <w:p w:rsidR="00D37415" w:rsidRDefault="00D37415" w:rsidP="00CC6552">
      <w:pPr>
        <w:rPr>
          <w:u w:val="single"/>
        </w:rPr>
      </w:pPr>
    </w:p>
    <w:sectPr w:rsidR="00D37415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A2D" w:rsidRDefault="00924A2D">
      <w:r>
        <w:separator/>
      </w:r>
    </w:p>
  </w:endnote>
  <w:endnote w:type="continuationSeparator" w:id="0">
    <w:p w:rsidR="00924A2D" w:rsidRDefault="00924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61D" w:rsidRDefault="0082561D" w:rsidP="006D3C5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82561D" w:rsidRDefault="0082561D" w:rsidP="000C2E92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61D" w:rsidRDefault="0082561D" w:rsidP="006D3C5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8C6E4F">
      <w:rPr>
        <w:rStyle w:val="Seitenzahl"/>
        <w:noProof/>
      </w:rPr>
      <w:t>2</w:t>
    </w:r>
    <w:r>
      <w:rPr>
        <w:rStyle w:val="Seitenzahl"/>
      </w:rPr>
      <w:fldChar w:fldCharType="end"/>
    </w:r>
  </w:p>
  <w:p w:rsidR="0082561D" w:rsidRDefault="0082561D" w:rsidP="000C2E92">
    <w:pPr>
      <w:pStyle w:val="Fuzeile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56F" w:rsidRDefault="002F756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A2D" w:rsidRDefault="00924A2D">
      <w:r>
        <w:separator/>
      </w:r>
    </w:p>
  </w:footnote>
  <w:footnote w:type="continuationSeparator" w:id="0">
    <w:p w:rsidR="00924A2D" w:rsidRDefault="00924A2D">
      <w:r>
        <w:continuationSeparator/>
      </w:r>
    </w:p>
  </w:footnote>
  <w:footnote w:id="1">
    <w:p w:rsidR="0082561D" w:rsidRPr="003B367C" w:rsidRDefault="0082561D" w:rsidP="00467551">
      <w:pPr>
        <w:pStyle w:val="Funotentext"/>
      </w:pPr>
      <w:r w:rsidRPr="003B367C">
        <w:rPr>
          <w:rStyle w:val="Funotenzeichen"/>
        </w:rPr>
        <w:footnoteRef/>
      </w:r>
      <w:r w:rsidRPr="003B367C">
        <w:t xml:space="preserve"> </w:t>
      </w:r>
      <w:r w:rsidRPr="00226D61">
        <w:t xml:space="preserve">Für </w:t>
      </w:r>
      <w:r w:rsidR="003B367C" w:rsidRPr="00226D61">
        <w:t>weitere</w:t>
      </w:r>
      <w:r w:rsidRPr="00226D61">
        <w:t xml:space="preserve"> Informationen zum Arbeiten mit EXAKT </w:t>
      </w:r>
      <w:r w:rsidR="003B367C" w:rsidRPr="00226D61">
        <w:t xml:space="preserve">s. </w:t>
      </w:r>
      <w:r w:rsidR="003B367C" w:rsidRPr="00226D61">
        <w:rPr>
          <w:i/>
        </w:rPr>
        <w:t>EXAKT-</w:t>
      </w:r>
      <w:r w:rsidRPr="00226D61">
        <w:rPr>
          <w:i/>
        </w:rPr>
        <w:t>Manual</w:t>
      </w:r>
    </w:p>
  </w:footnote>
  <w:footnote w:id="2">
    <w:p w:rsidR="0082561D" w:rsidRPr="00EC09E2" w:rsidRDefault="0082561D">
      <w:pPr>
        <w:pStyle w:val="Funotentext"/>
        <w:rPr>
          <w:lang w:val="en-US"/>
        </w:rPr>
      </w:pPr>
      <w:r w:rsidRPr="003B367C">
        <w:rPr>
          <w:rStyle w:val="Funotenzeichen"/>
        </w:rPr>
        <w:footnoteRef/>
      </w:r>
      <w:r w:rsidRPr="003B367C">
        <w:rPr>
          <w:lang w:val="en-US"/>
        </w:rPr>
        <w:t xml:space="preserve"> </w:t>
      </w:r>
      <w:r w:rsidRPr="00226D61">
        <w:rPr>
          <w:lang w:val="en-US"/>
        </w:rPr>
        <w:t xml:space="preserve">Zum Erstellen eines Korpus s. </w:t>
      </w:r>
      <w:r w:rsidR="00226D61" w:rsidRPr="00226D61">
        <w:rPr>
          <w:i/>
          <w:lang w:val="en-US"/>
        </w:rPr>
        <w:t>How_to_create_ a_corpus_from_a_set_of_transcriptions_DE</w:t>
      </w:r>
    </w:p>
  </w:footnote>
  <w:footnote w:id="3">
    <w:p w:rsidR="0082561D" w:rsidRDefault="0082561D">
      <w:pPr>
        <w:pStyle w:val="Funotentext"/>
      </w:pPr>
      <w:r w:rsidRPr="00226D61">
        <w:rPr>
          <w:rStyle w:val="Funotenzeichen"/>
        </w:rPr>
        <w:footnoteRef/>
      </w:r>
      <w:r w:rsidRPr="00226D61">
        <w:t xml:space="preserve"> Für </w:t>
      </w:r>
      <w:r w:rsidR="00226D61">
        <w:t>weitere</w:t>
      </w:r>
      <w:r w:rsidRPr="00226D61">
        <w:t xml:space="preserve"> Informationen zum Arbeiten mit regulären Au</w:t>
      </w:r>
      <w:r w:rsidR="00226D61" w:rsidRPr="00226D61">
        <w:t>s</w:t>
      </w:r>
      <w:r w:rsidRPr="00226D61">
        <w:t>drücken s</w:t>
      </w:r>
      <w:r w:rsidR="00226D61" w:rsidRPr="00226D61">
        <w:t xml:space="preserve">. </w:t>
      </w:r>
      <w:r w:rsidR="00226D61" w:rsidRPr="00226D61">
        <w:rPr>
          <w:i/>
        </w:rPr>
        <w:t>Regular_Expressions_DE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56F" w:rsidRDefault="002F756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56F" w:rsidRDefault="002F756F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56F" w:rsidRDefault="002F756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1635B"/>
    <w:multiLevelType w:val="hybridMultilevel"/>
    <w:tmpl w:val="47644154"/>
    <w:lvl w:ilvl="0" w:tplc="0407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205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687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D40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E05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280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2CE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24C9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5256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8568B5"/>
    <w:multiLevelType w:val="hybridMultilevel"/>
    <w:tmpl w:val="2E12D108"/>
    <w:lvl w:ilvl="0" w:tplc="902210F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C551D2"/>
    <w:multiLevelType w:val="hybridMultilevel"/>
    <w:tmpl w:val="60762374"/>
    <w:lvl w:ilvl="0" w:tplc="5B80A5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2A869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D0FF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B43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EC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72C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061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6C95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44A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4A026C4"/>
    <w:multiLevelType w:val="hybridMultilevel"/>
    <w:tmpl w:val="31CA8790"/>
    <w:lvl w:ilvl="0" w:tplc="0407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02210F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104C9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B25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34E1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203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A2A6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705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024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8A306DF"/>
    <w:multiLevelType w:val="hybridMultilevel"/>
    <w:tmpl w:val="71A67500"/>
    <w:lvl w:ilvl="0" w:tplc="5CFCBD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6B26CF"/>
    <w:multiLevelType w:val="hybridMultilevel"/>
    <w:tmpl w:val="F9BC314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0869C0"/>
    <w:multiLevelType w:val="multilevel"/>
    <w:tmpl w:val="A928ED0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1CA2581"/>
    <w:multiLevelType w:val="hybridMultilevel"/>
    <w:tmpl w:val="0CCEAD76"/>
    <w:lvl w:ilvl="0" w:tplc="F7168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3D34915"/>
    <w:multiLevelType w:val="hybridMultilevel"/>
    <w:tmpl w:val="B9A2FB76"/>
    <w:lvl w:ilvl="0" w:tplc="881C1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8A66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E88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366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D82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BC1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743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84B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98EC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00C2649"/>
    <w:multiLevelType w:val="hybridMultilevel"/>
    <w:tmpl w:val="F3081C12"/>
    <w:lvl w:ilvl="0" w:tplc="5CFCBD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521D9F"/>
    <w:multiLevelType w:val="hybridMultilevel"/>
    <w:tmpl w:val="34287470"/>
    <w:lvl w:ilvl="0" w:tplc="04070019">
      <w:start w:val="1"/>
      <w:numFmt w:val="lowerLetter"/>
      <w:lvlText w:val="%1."/>
      <w:lvlJc w:val="left"/>
      <w:pPr>
        <w:ind w:left="1208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1">
    <w:nsid w:val="21B970A7"/>
    <w:multiLevelType w:val="hybridMultilevel"/>
    <w:tmpl w:val="985439C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0DEE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845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385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403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125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8AEC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120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2C6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3AE77B3"/>
    <w:multiLevelType w:val="hybridMultilevel"/>
    <w:tmpl w:val="CF18867C"/>
    <w:lvl w:ilvl="0" w:tplc="D9EE2D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A0DF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603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C2DC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50E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3202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120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9EA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C6F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6106761"/>
    <w:multiLevelType w:val="hybridMultilevel"/>
    <w:tmpl w:val="7826CCB6"/>
    <w:lvl w:ilvl="0" w:tplc="0407000B">
      <w:start w:val="1"/>
      <w:numFmt w:val="bullet"/>
      <w:lvlText w:val=""/>
      <w:lvlJc w:val="left"/>
      <w:pPr>
        <w:ind w:left="120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4">
    <w:nsid w:val="27AF1F77"/>
    <w:multiLevelType w:val="hybridMultilevel"/>
    <w:tmpl w:val="A1B66B5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9B70878"/>
    <w:multiLevelType w:val="hybridMultilevel"/>
    <w:tmpl w:val="2E1647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8E5C41"/>
    <w:multiLevelType w:val="hybridMultilevel"/>
    <w:tmpl w:val="07360F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923A82"/>
    <w:multiLevelType w:val="hybridMultilevel"/>
    <w:tmpl w:val="90348754"/>
    <w:lvl w:ilvl="0" w:tplc="756894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676BE0"/>
    <w:multiLevelType w:val="hybridMultilevel"/>
    <w:tmpl w:val="9A9E334C"/>
    <w:lvl w:ilvl="0" w:tplc="32C88B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DEE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845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385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403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125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8AEC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120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2C6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1F07F2C"/>
    <w:multiLevelType w:val="hybridMultilevel"/>
    <w:tmpl w:val="DD06C41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0DEE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845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385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403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125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8AEC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120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2C6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24D6B91"/>
    <w:multiLevelType w:val="hybridMultilevel"/>
    <w:tmpl w:val="324870A8"/>
    <w:lvl w:ilvl="0" w:tplc="902210F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CF4555"/>
    <w:multiLevelType w:val="hybridMultilevel"/>
    <w:tmpl w:val="99D633B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DC333C8"/>
    <w:multiLevelType w:val="hybridMultilevel"/>
    <w:tmpl w:val="3184F63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E823113"/>
    <w:multiLevelType w:val="hybridMultilevel"/>
    <w:tmpl w:val="352EB1D4"/>
    <w:lvl w:ilvl="0" w:tplc="0407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44593AEF"/>
    <w:multiLevelType w:val="hybridMultilevel"/>
    <w:tmpl w:val="54026B6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9E3662"/>
    <w:multiLevelType w:val="hybridMultilevel"/>
    <w:tmpl w:val="F5E02C7C"/>
    <w:lvl w:ilvl="0" w:tplc="E24E4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F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5AD9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442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0E49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665F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F6B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F82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E4A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8C978F1"/>
    <w:multiLevelType w:val="hybridMultilevel"/>
    <w:tmpl w:val="E654B3CA"/>
    <w:lvl w:ilvl="0" w:tplc="6E7265B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0C0F9A"/>
    <w:multiLevelType w:val="hybridMultilevel"/>
    <w:tmpl w:val="03623A56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6E3EDC"/>
    <w:multiLevelType w:val="hybridMultilevel"/>
    <w:tmpl w:val="678021C6"/>
    <w:lvl w:ilvl="0" w:tplc="F7E255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8C4F41C">
      <w:numFmt w:val="none"/>
      <w:lvlText w:val=""/>
      <w:lvlJc w:val="left"/>
      <w:pPr>
        <w:tabs>
          <w:tab w:val="num" w:pos="360"/>
        </w:tabs>
      </w:pPr>
    </w:lvl>
    <w:lvl w:ilvl="2" w:tplc="6D2468D6">
      <w:numFmt w:val="none"/>
      <w:lvlText w:val=""/>
      <w:lvlJc w:val="left"/>
      <w:pPr>
        <w:tabs>
          <w:tab w:val="num" w:pos="360"/>
        </w:tabs>
      </w:pPr>
    </w:lvl>
    <w:lvl w:ilvl="3" w:tplc="3B022642">
      <w:numFmt w:val="none"/>
      <w:lvlText w:val=""/>
      <w:lvlJc w:val="left"/>
      <w:pPr>
        <w:tabs>
          <w:tab w:val="num" w:pos="360"/>
        </w:tabs>
      </w:pPr>
    </w:lvl>
    <w:lvl w:ilvl="4" w:tplc="F6360332">
      <w:numFmt w:val="none"/>
      <w:lvlText w:val=""/>
      <w:lvlJc w:val="left"/>
      <w:pPr>
        <w:tabs>
          <w:tab w:val="num" w:pos="360"/>
        </w:tabs>
      </w:pPr>
    </w:lvl>
    <w:lvl w:ilvl="5" w:tplc="13B8EA86">
      <w:numFmt w:val="none"/>
      <w:lvlText w:val=""/>
      <w:lvlJc w:val="left"/>
      <w:pPr>
        <w:tabs>
          <w:tab w:val="num" w:pos="360"/>
        </w:tabs>
      </w:pPr>
    </w:lvl>
    <w:lvl w:ilvl="6" w:tplc="CC78A5B8">
      <w:numFmt w:val="none"/>
      <w:lvlText w:val=""/>
      <w:lvlJc w:val="left"/>
      <w:pPr>
        <w:tabs>
          <w:tab w:val="num" w:pos="360"/>
        </w:tabs>
      </w:pPr>
    </w:lvl>
    <w:lvl w:ilvl="7" w:tplc="1C00917E">
      <w:numFmt w:val="none"/>
      <w:lvlText w:val=""/>
      <w:lvlJc w:val="left"/>
      <w:pPr>
        <w:tabs>
          <w:tab w:val="num" w:pos="360"/>
        </w:tabs>
      </w:pPr>
    </w:lvl>
    <w:lvl w:ilvl="8" w:tplc="21481BAE">
      <w:numFmt w:val="none"/>
      <w:lvlText w:val=""/>
      <w:lvlJc w:val="left"/>
      <w:pPr>
        <w:tabs>
          <w:tab w:val="num" w:pos="360"/>
        </w:tabs>
      </w:pPr>
    </w:lvl>
  </w:abstractNum>
  <w:abstractNum w:abstractNumId="29">
    <w:nsid w:val="4F0E072D"/>
    <w:multiLevelType w:val="hybridMultilevel"/>
    <w:tmpl w:val="0CFEDF12"/>
    <w:lvl w:ilvl="0" w:tplc="2A7E702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D0751B"/>
    <w:multiLevelType w:val="hybridMultilevel"/>
    <w:tmpl w:val="B00EB8F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0DEE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845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385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403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125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8AEC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120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2C6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54951EF5"/>
    <w:multiLevelType w:val="hybridMultilevel"/>
    <w:tmpl w:val="9E0489FC"/>
    <w:lvl w:ilvl="0" w:tplc="5CFCBD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4CC5A67"/>
    <w:multiLevelType w:val="hybridMultilevel"/>
    <w:tmpl w:val="14E629B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0DEE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845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385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403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125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8AEC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120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2C6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57AF2E3B"/>
    <w:multiLevelType w:val="hybridMultilevel"/>
    <w:tmpl w:val="1236FD5C"/>
    <w:lvl w:ilvl="0" w:tplc="A4B0814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4">
    <w:nsid w:val="5DF706DD"/>
    <w:multiLevelType w:val="hybridMultilevel"/>
    <w:tmpl w:val="2522E10A"/>
    <w:lvl w:ilvl="0" w:tplc="394EEE0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DC556B"/>
    <w:multiLevelType w:val="hybridMultilevel"/>
    <w:tmpl w:val="3EFE0390"/>
    <w:lvl w:ilvl="0" w:tplc="E542D8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76F8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281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CCC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002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00A2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E20E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EE9B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AC0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408454D"/>
    <w:multiLevelType w:val="hybridMultilevel"/>
    <w:tmpl w:val="A6DE3102"/>
    <w:lvl w:ilvl="0" w:tplc="0407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EFEF0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BA82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404C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A465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888F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202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A479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2ADE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4281483"/>
    <w:multiLevelType w:val="hybridMultilevel"/>
    <w:tmpl w:val="4F76D8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3A72A9"/>
    <w:multiLevelType w:val="hybridMultilevel"/>
    <w:tmpl w:val="7E9A532C"/>
    <w:lvl w:ilvl="0" w:tplc="8E56DDD2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440157B"/>
    <w:multiLevelType w:val="hybridMultilevel"/>
    <w:tmpl w:val="D7DCAE5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79FF7CBF"/>
    <w:multiLevelType w:val="hybridMultilevel"/>
    <w:tmpl w:val="0B0059AC"/>
    <w:lvl w:ilvl="0" w:tplc="7D78E6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FEF0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BA82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404C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A465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888F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202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A479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2ADE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E705573"/>
    <w:multiLevelType w:val="hybridMultilevel"/>
    <w:tmpl w:val="44500574"/>
    <w:lvl w:ilvl="0" w:tplc="5CFCBD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8"/>
  </w:num>
  <w:num w:numId="4">
    <w:abstractNumId w:val="14"/>
  </w:num>
  <w:num w:numId="5">
    <w:abstractNumId w:val="33"/>
  </w:num>
  <w:num w:numId="6">
    <w:abstractNumId w:val="9"/>
  </w:num>
  <w:num w:numId="7">
    <w:abstractNumId w:val="41"/>
  </w:num>
  <w:num w:numId="8">
    <w:abstractNumId w:val="28"/>
  </w:num>
  <w:num w:numId="9">
    <w:abstractNumId w:val="5"/>
  </w:num>
  <w:num w:numId="10">
    <w:abstractNumId w:val="6"/>
  </w:num>
  <w:num w:numId="11">
    <w:abstractNumId w:val="22"/>
  </w:num>
  <w:num w:numId="12">
    <w:abstractNumId w:val="39"/>
  </w:num>
  <w:num w:numId="13">
    <w:abstractNumId w:val="23"/>
  </w:num>
  <w:num w:numId="14">
    <w:abstractNumId w:val="21"/>
  </w:num>
  <w:num w:numId="15">
    <w:abstractNumId w:val="24"/>
  </w:num>
  <w:num w:numId="16">
    <w:abstractNumId w:val="37"/>
  </w:num>
  <w:num w:numId="17">
    <w:abstractNumId w:val="15"/>
  </w:num>
  <w:num w:numId="18">
    <w:abstractNumId w:val="18"/>
  </w:num>
  <w:num w:numId="19">
    <w:abstractNumId w:val="27"/>
  </w:num>
  <w:num w:numId="20">
    <w:abstractNumId w:val="11"/>
  </w:num>
  <w:num w:numId="21">
    <w:abstractNumId w:val="26"/>
  </w:num>
  <w:num w:numId="22">
    <w:abstractNumId w:val="34"/>
  </w:num>
  <w:num w:numId="23">
    <w:abstractNumId w:val="29"/>
  </w:num>
  <w:num w:numId="24">
    <w:abstractNumId w:val="17"/>
  </w:num>
  <w:num w:numId="25">
    <w:abstractNumId w:val="16"/>
  </w:num>
  <w:num w:numId="26">
    <w:abstractNumId w:val="20"/>
  </w:num>
  <w:num w:numId="27">
    <w:abstractNumId w:val="31"/>
  </w:num>
  <w:num w:numId="28">
    <w:abstractNumId w:val="1"/>
  </w:num>
  <w:num w:numId="29">
    <w:abstractNumId w:val="12"/>
  </w:num>
  <w:num w:numId="30">
    <w:abstractNumId w:val="35"/>
  </w:num>
  <w:num w:numId="31">
    <w:abstractNumId w:val="2"/>
  </w:num>
  <w:num w:numId="32">
    <w:abstractNumId w:val="19"/>
  </w:num>
  <w:num w:numId="33">
    <w:abstractNumId w:val="30"/>
  </w:num>
  <w:num w:numId="34">
    <w:abstractNumId w:val="13"/>
  </w:num>
  <w:num w:numId="35">
    <w:abstractNumId w:val="32"/>
  </w:num>
  <w:num w:numId="36">
    <w:abstractNumId w:val="8"/>
  </w:num>
  <w:num w:numId="37">
    <w:abstractNumId w:val="40"/>
  </w:num>
  <w:num w:numId="38">
    <w:abstractNumId w:val="3"/>
  </w:num>
  <w:num w:numId="39">
    <w:abstractNumId w:val="25"/>
  </w:num>
  <w:num w:numId="40">
    <w:abstractNumId w:val="0"/>
  </w:num>
  <w:num w:numId="41">
    <w:abstractNumId w:val="10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111AF"/>
    <w:rsid w:val="00006AC9"/>
    <w:rsid w:val="00012613"/>
    <w:rsid w:val="0001620E"/>
    <w:rsid w:val="000206D4"/>
    <w:rsid w:val="0003498E"/>
    <w:rsid w:val="00037606"/>
    <w:rsid w:val="000426D1"/>
    <w:rsid w:val="000430F7"/>
    <w:rsid w:val="00066248"/>
    <w:rsid w:val="0007246B"/>
    <w:rsid w:val="00080A3A"/>
    <w:rsid w:val="00083889"/>
    <w:rsid w:val="00083BF6"/>
    <w:rsid w:val="000904D9"/>
    <w:rsid w:val="00091559"/>
    <w:rsid w:val="000A09C8"/>
    <w:rsid w:val="000A43F1"/>
    <w:rsid w:val="000B1359"/>
    <w:rsid w:val="000C0692"/>
    <w:rsid w:val="000C2E92"/>
    <w:rsid w:val="000C4ABA"/>
    <w:rsid w:val="000D0CE5"/>
    <w:rsid w:val="000D13AF"/>
    <w:rsid w:val="000D6019"/>
    <w:rsid w:val="000E0392"/>
    <w:rsid w:val="00104E3C"/>
    <w:rsid w:val="00134979"/>
    <w:rsid w:val="00150D7C"/>
    <w:rsid w:val="00151753"/>
    <w:rsid w:val="00156004"/>
    <w:rsid w:val="001658AF"/>
    <w:rsid w:val="0017519E"/>
    <w:rsid w:val="001819FD"/>
    <w:rsid w:val="00183CF0"/>
    <w:rsid w:val="001877FF"/>
    <w:rsid w:val="001A059B"/>
    <w:rsid w:val="001B084C"/>
    <w:rsid w:val="001B3EDA"/>
    <w:rsid w:val="001C1719"/>
    <w:rsid w:val="001C6D4D"/>
    <w:rsid w:val="001D169D"/>
    <w:rsid w:val="001D1868"/>
    <w:rsid w:val="001D56F2"/>
    <w:rsid w:val="001E4793"/>
    <w:rsid w:val="001F6B8D"/>
    <w:rsid w:val="001F6E31"/>
    <w:rsid w:val="00207DE2"/>
    <w:rsid w:val="00225796"/>
    <w:rsid w:val="00226D61"/>
    <w:rsid w:val="002273CE"/>
    <w:rsid w:val="002313AC"/>
    <w:rsid w:val="00237C3D"/>
    <w:rsid w:val="00242520"/>
    <w:rsid w:val="00243AE7"/>
    <w:rsid w:val="00250A83"/>
    <w:rsid w:val="00250F25"/>
    <w:rsid w:val="002564FF"/>
    <w:rsid w:val="0025695F"/>
    <w:rsid w:val="0026406D"/>
    <w:rsid w:val="00266B9D"/>
    <w:rsid w:val="002754D9"/>
    <w:rsid w:val="002775EB"/>
    <w:rsid w:val="002A7274"/>
    <w:rsid w:val="002B4386"/>
    <w:rsid w:val="002C48E5"/>
    <w:rsid w:val="002D4594"/>
    <w:rsid w:val="002D5E27"/>
    <w:rsid w:val="002D660F"/>
    <w:rsid w:val="002D73DF"/>
    <w:rsid w:val="002E33CC"/>
    <w:rsid w:val="002E7B3E"/>
    <w:rsid w:val="002F2CD0"/>
    <w:rsid w:val="002F4E90"/>
    <w:rsid w:val="002F5305"/>
    <w:rsid w:val="002F756F"/>
    <w:rsid w:val="00305337"/>
    <w:rsid w:val="00306B79"/>
    <w:rsid w:val="00311A18"/>
    <w:rsid w:val="00323051"/>
    <w:rsid w:val="0032406B"/>
    <w:rsid w:val="00327D78"/>
    <w:rsid w:val="00331AD6"/>
    <w:rsid w:val="00331BA0"/>
    <w:rsid w:val="00331F82"/>
    <w:rsid w:val="003334FD"/>
    <w:rsid w:val="00335145"/>
    <w:rsid w:val="00340FAE"/>
    <w:rsid w:val="003411DE"/>
    <w:rsid w:val="003415B6"/>
    <w:rsid w:val="00351E51"/>
    <w:rsid w:val="00357DB0"/>
    <w:rsid w:val="003611EB"/>
    <w:rsid w:val="003642E9"/>
    <w:rsid w:val="00364C2C"/>
    <w:rsid w:val="003A19C3"/>
    <w:rsid w:val="003A4429"/>
    <w:rsid w:val="003B0D02"/>
    <w:rsid w:val="003B367C"/>
    <w:rsid w:val="003C16FD"/>
    <w:rsid w:val="003C1AFF"/>
    <w:rsid w:val="003C5DDA"/>
    <w:rsid w:val="003E135B"/>
    <w:rsid w:val="003E35F0"/>
    <w:rsid w:val="003F4E2A"/>
    <w:rsid w:val="003F52F8"/>
    <w:rsid w:val="0040054F"/>
    <w:rsid w:val="00404C1F"/>
    <w:rsid w:val="00411FDF"/>
    <w:rsid w:val="004318F5"/>
    <w:rsid w:val="00433F82"/>
    <w:rsid w:val="00434CD5"/>
    <w:rsid w:val="0043785D"/>
    <w:rsid w:val="004417B0"/>
    <w:rsid w:val="00443986"/>
    <w:rsid w:val="00456377"/>
    <w:rsid w:val="0045642E"/>
    <w:rsid w:val="00467220"/>
    <w:rsid w:val="00467551"/>
    <w:rsid w:val="00472039"/>
    <w:rsid w:val="004733AF"/>
    <w:rsid w:val="004740AA"/>
    <w:rsid w:val="00480804"/>
    <w:rsid w:val="00491B4F"/>
    <w:rsid w:val="0049286B"/>
    <w:rsid w:val="00497353"/>
    <w:rsid w:val="004B29D7"/>
    <w:rsid w:val="004B2D17"/>
    <w:rsid w:val="004B442D"/>
    <w:rsid w:val="004B7BBA"/>
    <w:rsid w:val="004D1EAB"/>
    <w:rsid w:val="004D2253"/>
    <w:rsid w:val="004D4108"/>
    <w:rsid w:val="004F0CEC"/>
    <w:rsid w:val="00500C41"/>
    <w:rsid w:val="00507A94"/>
    <w:rsid w:val="005117E4"/>
    <w:rsid w:val="005222D3"/>
    <w:rsid w:val="00523925"/>
    <w:rsid w:val="00536E3B"/>
    <w:rsid w:val="00546C2F"/>
    <w:rsid w:val="00550C55"/>
    <w:rsid w:val="00557CE2"/>
    <w:rsid w:val="00560902"/>
    <w:rsid w:val="005650A4"/>
    <w:rsid w:val="0056699B"/>
    <w:rsid w:val="005779B3"/>
    <w:rsid w:val="0059024F"/>
    <w:rsid w:val="0059668D"/>
    <w:rsid w:val="005C3361"/>
    <w:rsid w:val="005C414A"/>
    <w:rsid w:val="005D08F1"/>
    <w:rsid w:val="005D74A2"/>
    <w:rsid w:val="005E29D8"/>
    <w:rsid w:val="005F0D4E"/>
    <w:rsid w:val="005F7A4F"/>
    <w:rsid w:val="006024FB"/>
    <w:rsid w:val="00615F3E"/>
    <w:rsid w:val="00633DA6"/>
    <w:rsid w:val="00636976"/>
    <w:rsid w:val="00641550"/>
    <w:rsid w:val="00643C1C"/>
    <w:rsid w:val="0065620F"/>
    <w:rsid w:val="00662531"/>
    <w:rsid w:val="00666B36"/>
    <w:rsid w:val="00675135"/>
    <w:rsid w:val="00677A73"/>
    <w:rsid w:val="00681B00"/>
    <w:rsid w:val="00693DE3"/>
    <w:rsid w:val="006A6187"/>
    <w:rsid w:val="006C18E2"/>
    <w:rsid w:val="006D04A9"/>
    <w:rsid w:val="006D3961"/>
    <w:rsid w:val="006D3C5A"/>
    <w:rsid w:val="006F0E19"/>
    <w:rsid w:val="00703AB3"/>
    <w:rsid w:val="00714BDE"/>
    <w:rsid w:val="00715A37"/>
    <w:rsid w:val="00715C0E"/>
    <w:rsid w:val="007165CE"/>
    <w:rsid w:val="00724235"/>
    <w:rsid w:val="00742057"/>
    <w:rsid w:val="0074329A"/>
    <w:rsid w:val="00743A94"/>
    <w:rsid w:val="007448D7"/>
    <w:rsid w:val="00777A99"/>
    <w:rsid w:val="00785E91"/>
    <w:rsid w:val="00787CE8"/>
    <w:rsid w:val="00797096"/>
    <w:rsid w:val="007B2E22"/>
    <w:rsid w:val="007C52A5"/>
    <w:rsid w:val="007D202B"/>
    <w:rsid w:val="007D2D83"/>
    <w:rsid w:val="007D6B0F"/>
    <w:rsid w:val="007F3F14"/>
    <w:rsid w:val="00802AFD"/>
    <w:rsid w:val="00802D88"/>
    <w:rsid w:val="00803D6D"/>
    <w:rsid w:val="0080651D"/>
    <w:rsid w:val="00806DF6"/>
    <w:rsid w:val="008153BB"/>
    <w:rsid w:val="008226E6"/>
    <w:rsid w:val="0082561D"/>
    <w:rsid w:val="008322D2"/>
    <w:rsid w:val="00867419"/>
    <w:rsid w:val="00897BFB"/>
    <w:rsid w:val="008A2BEA"/>
    <w:rsid w:val="008A31F8"/>
    <w:rsid w:val="008B7494"/>
    <w:rsid w:val="008C5496"/>
    <w:rsid w:val="008C6E4F"/>
    <w:rsid w:val="008E1647"/>
    <w:rsid w:val="008E3556"/>
    <w:rsid w:val="008E7691"/>
    <w:rsid w:val="008F05D0"/>
    <w:rsid w:val="008F48B8"/>
    <w:rsid w:val="008F614D"/>
    <w:rsid w:val="00910953"/>
    <w:rsid w:val="00924A2D"/>
    <w:rsid w:val="009316BC"/>
    <w:rsid w:val="00932C81"/>
    <w:rsid w:val="00945754"/>
    <w:rsid w:val="009476EF"/>
    <w:rsid w:val="00951519"/>
    <w:rsid w:val="00951645"/>
    <w:rsid w:val="00952BDD"/>
    <w:rsid w:val="00956741"/>
    <w:rsid w:val="009656A7"/>
    <w:rsid w:val="00972D25"/>
    <w:rsid w:val="0097333A"/>
    <w:rsid w:val="00973C5B"/>
    <w:rsid w:val="0099292D"/>
    <w:rsid w:val="00995968"/>
    <w:rsid w:val="009A30F8"/>
    <w:rsid w:val="009D5A42"/>
    <w:rsid w:val="009D75EC"/>
    <w:rsid w:val="009E059B"/>
    <w:rsid w:val="009E1A50"/>
    <w:rsid w:val="009E1C47"/>
    <w:rsid w:val="009E241B"/>
    <w:rsid w:val="009E5228"/>
    <w:rsid w:val="009E6C07"/>
    <w:rsid w:val="00A000CF"/>
    <w:rsid w:val="00A00117"/>
    <w:rsid w:val="00A04E29"/>
    <w:rsid w:val="00A111AF"/>
    <w:rsid w:val="00A2141B"/>
    <w:rsid w:val="00A23E7C"/>
    <w:rsid w:val="00A23F51"/>
    <w:rsid w:val="00A26250"/>
    <w:rsid w:val="00A34B68"/>
    <w:rsid w:val="00A35B6A"/>
    <w:rsid w:val="00A35D9A"/>
    <w:rsid w:val="00A3619A"/>
    <w:rsid w:val="00A45BD6"/>
    <w:rsid w:val="00A5588D"/>
    <w:rsid w:val="00A677F4"/>
    <w:rsid w:val="00A812A0"/>
    <w:rsid w:val="00A8467C"/>
    <w:rsid w:val="00A85E6D"/>
    <w:rsid w:val="00A90611"/>
    <w:rsid w:val="00AB716C"/>
    <w:rsid w:val="00AB7E60"/>
    <w:rsid w:val="00AC0666"/>
    <w:rsid w:val="00AC1B5D"/>
    <w:rsid w:val="00AD2FC4"/>
    <w:rsid w:val="00AE10F4"/>
    <w:rsid w:val="00AF1EA2"/>
    <w:rsid w:val="00B05BF4"/>
    <w:rsid w:val="00B10C6E"/>
    <w:rsid w:val="00B12D77"/>
    <w:rsid w:val="00B201A0"/>
    <w:rsid w:val="00B254A8"/>
    <w:rsid w:val="00B52A34"/>
    <w:rsid w:val="00B5565B"/>
    <w:rsid w:val="00B57D84"/>
    <w:rsid w:val="00BA1154"/>
    <w:rsid w:val="00BA1F5D"/>
    <w:rsid w:val="00BB3C82"/>
    <w:rsid w:val="00BD26BC"/>
    <w:rsid w:val="00BD3527"/>
    <w:rsid w:val="00BD6C80"/>
    <w:rsid w:val="00BE0314"/>
    <w:rsid w:val="00BE2B9F"/>
    <w:rsid w:val="00BE6A22"/>
    <w:rsid w:val="00BF3391"/>
    <w:rsid w:val="00BF3B4B"/>
    <w:rsid w:val="00C00585"/>
    <w:rsid w:val="00C01A14"/>
    <w:rsid w:val="00C06E2D"/>
    <w:rsid w:val="00C12088"/>
    <w:rsid w:val="00C12FCB"/>
    <w:rsid w:val="00C22F22"/>
    <w:rsid w:val="00C27A1F"/>
    <w:rsid w:val="00C360C4"/>
    <w:rsid w:val="00C53601"/>
    <w:rsid w:val="00C615ED"/>
    <w:rsid w:val="00C7104B"/>
    <w:rsid w:val="00C71AAD"/>
    <w:rsid w:val="00C71D26"/>
    <w:rsid w:val="00C766AE"/>
    <w:rsid w:val="00C76B00"/>
    <w:rsid w:val="00C92BC6"/>
    <w:rsid w:val="00C93EF8"/>
    <w:rsid w:val="00C95514"/>
    <w:rsid w:val="00CA4329"/>
    <w:rsid w:val="00CA501A"/>
    <w:rsid w:val="00CA688E"/>
    <w:rsid w:val="00CB51E2"/>
    <w:rsid w:val="00CC18E6"/>
    <w:rsid w:val="00CC6552"/>
    <w:rsid w:val="00CD08D7"/>
    <w:rsid w:val="00CF0FF0"/>
    <w:rsid w:val="00CF314F"/>
    <w:rsid w:val="00CF4C5F"/>
    <w:rsid w:val="00D049F3"/>
    <w:rsid w:val="00D05784"/>
    <w:rsid w:val="00D11D95"/>
    <w:rsid w:val="00D2216B"/>
    <w:rsid w:val="00D2329B"/>
    <w:rsid w:val="00D26202"/>
    <w:rsid w:val="00D31502"/>
    <w:rsid w:val="00D34320"/>
    <w:rsid w:val="00D37415"/>
    <w:rsid w:val="00D45CF3"/>
    <w:rsid w:val="00D74686"/>
    <w:rsid w:val="00D84162"/>
    <w:rsid w:val="00D85A5E"/>
    <w:rsid w:val="00D873BB"/>
    <w:rsid w:val="00D9282E"/>
    <w:rsid w:val="00D971DE"/>
    <w:rsid w:val="00DC5F2D"/>
    <w:rsid w:val="00DD5729"/>
    <w:rsid w:val="00DD5D54"/>
    <w:rsid w:val="00E3373F"/>
    <w:rsid w:val="00E4403F"/>
    <w:rsid w:val="00E45245"/>
    <w:rsid w:val="00E463CC"/>
    <w:rsid w:val="00EA04A3"/>
    <w:rsid w:val="00EA29E1"/>
    <w:rsid w:val="00EA6511"/>
    <w:rsid w:val="00EB5A2D"/>
    <w:rsid w:val="00EB6401"/>
    <w:rsid w:val="00EC09E2"/>
    <w:rsid w:val="00EE6171"/>
    <w:rsid w:val="00EF22DB"/>
    <w:rsid w:val="00EF4FA3"/>
    <w:rsid w:val="00F25FF7"/>
    <w:rsid w:val="00F32498"/>
    <w:rsid w:val="00F33F90"/>
    <w:rsid w:val="00F342B4"/>
    <w:rsid w:val="00F52765"/>
    <w:rsid w:val="00F55B07"/>
    <w:rsid w:val="00F573F5"/>
    <w:rsid w:val="00F60482"/>
    <w:rsid w:val="00F65208"/>
    <w:rsid w:val="00F8311C"/>
    <w:rsid w:val="00F874B2"/>
    <w:rsid w:val="00F90D34"/>
    <w:rsid w:val="00FA7AC7"/>
    <w:rsid w:val="00FB37AE"/>
    <w:rsid w:val="00FD2175"/>
    <w:rsid w:val="00FE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5"/>
    <o:shapelayout v:ext="edit">
      <o:idmap v:ext="edit" data="1"/>
      <o:rules v:ext="edit">
        <o:r id="V:Rule25" type="connector" idref="#_x0000_s1160"/>
        <o:r id="V:Rule26" type="connector" idref="#_x0000_s1188"/>
        <o:r id="V:Rule27" type="connector" idref="#_x0000_s1174"/>
        <o:r id="V:Rule28" type="connector" idref="#_x0000_s1179"/>
        <o:r id="V:Rule29" type="connector" idref="#_x0000_s1184"/>
        <o:r id="V:Rule30" type="connector" idref="#_x0000_s1172"/>
        <o:r id="V:Rule31" type="connector" idref="#_x0000_s1199"/>
        <o:r id="V:Rule32" type="connector" idref="#_x0000_s1182"/>
        <o:r id="V:Rule33" type="connector" idref="#_x0000_s1168"/>
        <o:r id="V:Rule34" type="connector" idref="#_x0000_s1156"/>
        <o:r id="V:Rule35" type="connector" idref="#_x0000_s1200"/>
        <o:r id="V:Rule36" type="connector" idref="#_x0000_s1166"/>
        <o:r id="V:Rule37" type="connector" idref="#_x0000_s1178"/>
        <o:r id="V:Rule38" type="connector" idref="#_x0000_s1158"/>
        <o:r id="V:Rule39" type="connector" idref="#_x0000_s1186"/>
        <o:r id="V:Rule40" type="connector" idref="#_x0000_s1191"/>
        <o:r id="V:Rule41" type="connector" idref="#_x0000_s1170"/>
        <o:r id="V:Rule42" type="connector" idref="#_x0000_s1175"/>
        <o:r id="V:Rule43" type="connector" idref="#_x0000_s1201"/>
        <o:r id="V:Rule44" type="connector" idref="#_x0000_s1153"/>
        <o:r id="V:Rule45" type="connector" idref="#_x0000_s1164"/>
        <o:r id="V:Rule46" type="connector" idref="#_x0000_s1155"/>
        <o:r id="V:Rule47" type="connector" idref="#_x0000_s1161"/>
        <o:r id="V:Rule48" type="connector" idref="#_x0000_s115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2">
    <w:name w:val="heading 2"/>
    <w:basedOn w:val="Standard"/>
    <w:next w:val="Standard"/>
    <w:qFormat/>
    <w:rsid w:val="00C8252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C8252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ellengitternetz">
    <w:name w:val="Tabellengitternetz"/>
    <w:basedOn w:val="NormaleTabelle"/>
    <w:rsid w:val="00C825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semiHidden/>
    <w:rsid w:val="00C8252D"/>
    <w:rPr>
      <w:b/>
    </w:rPr>
  </w:style>
  <w:style w:type="paragraph" w:styleId="Verzeichnis2">
    <w:name w:val="toc 2"/>
    <w:basedOn w:val="Standard"/>
    <w:next w:val="Standard"/>
    <w:autoRedefine/>
    <w:semiHidden/>
    <w:rsid w:val="00C8252D"/>
    <w:pPr>
      <w:ind w:left="240"/>
    </w:pPr>
  </w:style>
  <w:style w:type="paragraph" w:styleId="Verzeichnis3">
    <w:name w:val="toc 3"/>
    <w:basedOn w:val="Standard"/>
    <w:next w:val="Standard"/>
    <w:autoRedefine/>
    <w:semiHidden/>
    <w:rsid w:val="00C8252D"/>
    <w:pPr>
      <w:ind w:left="480"/>
    </w:pPr>
  </w:style>
  <w:style w:type="character" w:styleId="Hyperlink">
    <w:name w:val="Hyperlink"/>
    <w:rsid w:val="00C8252D"/>
    <w:rPr>
      <w:color w:val="0000FF"/>
      <w:u w:val="single"/>
    </w:rPr>
  </w:style>
  <w:style w:type="character" w:customStyle="1" w:styleId="Menufunction">
    <w:name w:val="Menufunction"/>
    <w:rsid w:val="00296255"/>
    <w:rPr>
      <w:rFonts w:ascii="Calibri" w:hAnsi="Calibri"/>
      <w:color w:val="0000FF"/>
      <w:lang w:val="en-GB"/>
    </w:rPr>
  </w:style>
  <w:style w:type="paragraph" w:styleId="Fuzeile">
    <w:name w:val="footer"/>
    <w:basedOn w:val="Standard"/>
    <w:rsid w:val="000C2E92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0C2E92"/>
  </w:style>
  <w:style w:type="paragraph" w:styleId="Listenabsatz">
    <w:name w:val="List Paragraph"/>
    <w:basedOn w:val="Standard"/>
    <w:uiPriority w:val="34"/>
    <w:qFormat/>
    <w:rsid w:val="00D34320"/>
    <w:pPr>
      <w:ind w:left="708"/>
    </w:pPr>
  </w:style>
  <w:style w:type="paragraph" w:customStyle="1" w:styleId="Default">
    <w:name w:val="Default"/>
    <w:rsid w:val="00802AF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rsid w:val="00897BF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897BFB"/>
    <w:rPr>
      <w:sz w:val="24"/>
      <w:szCs w:val="24"/>
    </w:rPr>
  </w:style>
  <w:style w:type="paragraph" w:styleId="Funotentext">
    <w:name w:val="footnote text"/>
    <w:basedOn w:val="Standard"/>
    <w:link w:val="FunotentextZchn"/>
    <w:rsid w:val="00467551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467551"/>
  </w:style>
  <w:style w:type="character" w:styleId="Funotenzeichen">
    <w:name w:val="footnote reference"/>
    <w:rsid w:val="00467551"/>
    <w:rPr>
      <w:vertAlign w:val="superscript"/>
    </w:rPr>
  </w:style>
  <w:style w:type="character" w:customStyle="1" w:styleId="Bedienungselement">
    <w:name w:val="Bedienungselement"/>
    <w:rsid w:val="00BD26BC"/>
    <w:rPr>
      <w:b/>
      <w:color w:val="0000FF"/>
      <w:lang w:val="en-GB"/>
    </w:rPr>
  </w:style>
  <w:style w:type="character" w:styleId="Kommentarzeichen">
    <w:name w:val="annotation reference"/>
    <w:rsid w:val="002E33CC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2E33CC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2E33CC"/>
  </w:style>
  <w:style w:type="paragraph" w:styleId="Kommentarthema">
    <w:name w:val="annotation subject"/>
    <w:basedOn w:val="Kommentartext"/>
    <w:next w:val="Kommentartext"/>
    <w:link w:val="KommentarthemaZchn"/>
    <w:rsid w:val="002E33CC"/>
    <w:rPr>
      <w:b/>
      <w:bCs/>
    </w:rPr>
  </w:style>
  <w:style w:type="character" w:customStyle="1" w:styleId="KommentarthemaZchn">
    <w:name w:val="Kommentarthema Zchn"/>
    <w:link w:val="Kommentarthema"/>
    <w:rsid w:val="002E33CC"/>
    <w:rPr>
      <w:b/>
      <w:bCs/>
    </w:rPr>
  </w:style>
  <w:style w:type="paragraph" w:styleId="Sprechblasentext">
    <w:name w:val="Balloon Text"/>
    <w:basedOn w:val="Standard"/>
    <w:link w:val="SprechblasentextZchn"/>
    <w:rsid w:val="002E33C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2E33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4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0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73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7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3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37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19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75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75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60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7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28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3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4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90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64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5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67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9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169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42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90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6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96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83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6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25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356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2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096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495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5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456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773261-FEA0-43CC-8F5E-C62669467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555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How to make a transcription from a digital recording</vt:lpstr>
    </vt:vector>
  </TitlesOfParts>
  <Company>SFB 538</Company>
  <LinksUpToDate>false</LinksUpToDate>
  <CharactersWithSpaces>4049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make a transcription from a digital recording</dc:title>
  <dc:creator>Thomas Schmidt</dc:creator>
  <cp:lastModifiedBy>Karolina Kaminska</cp:lastModifiedBy>
  <cp:revision>8</cp:revision>
  <cp:lastPrinted>2014-05-22T09:18:00Z</cp:lastPrinted>
  <dcterms:created xsi:type="dcterms:W3CDTF">2013-11-06T12:48:00Z</dcterms:created>
  <dcterms:modified xsi:type="dcterms:W3CDTF">2017-03-30T13:19:00Z</dcterms:modified>
</cp:coreProperties>
</file>