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Understanding U.S. Incarceration: Economics, Life, Education, and Prisoner Rights</w:t>
      </w:r>
    </w:p>
    <w:p>
      <w:pPr>
        <w:pStyle w:val="Heading1"/>
      </w:pPr>
      <w:bookmarkStart w:id="20" w:name="X29454f33fd925bd7ccaf0c55e6348771fb67265"/>
      <w:r>
        <w:t xml:space="preserve">The Reality of United States Incarceration: Economics, Life, Education, and Rights</w:t>
      </w:r>
      <w:bookmarkEnd w:id="20"/>
    </w:p>
    <w:p>
      <w:pPr>
        <w:pStyle w:val="FirstParagraph"/>
      </w:pPr>
      <w:r>
        <w:rPr>
          <w:b/>
        </w:rPr>
        <w:t xml:space="preserve">A Comprehensive Analysis of U.S. Correctional Institutions</w:t>
      </w:r>
    </w:p>
    <w:p>
      <w:pPr>
        <w:pStyle w:val="BodyText"/>
      </w:pPr>
      <w:r>
        <w:t xml:space="preserve">Prepared by: Robert McCoy</w:t>
      </w:r>
      <w:r>
        <w:br/>
      </w:r>
      <w:r>
        <w:t xml:space="preserve">Date: January 29, 2026</w:t>
      </w:r>
    </w:p>
    <w:p>
      <w:r>
        <w:pict>
          <v:rect style="width:0;height:1.5pt" o:hralign="center" o:hrstd="t" o:hr="t"/>
        </w:pict>
      </w:r>
    </w:p>
    <w:p>
      <w:pPr>
        <w:pStyle w:val="Heading2"/>
      </w:pPr>
      <w:bookmarkStart w:id="21" w:name="executive-summary"/>
      <w:r>
        <w:t xml:space="preserve">Executive Summary</w:t>
      </w:r>
      <w:bookmarkEnd w:id="21"/>
    </w:p>
    <w:p>
      <w:pPr>
        <w:pStyle w:val="FirstParagraph"/>
      </w:pPr>
      <w:r>
        <w:t xml:space="preserve">This comprehensive report examines the multifaceted reality of incarceration in United States correctional institutions, including federal prisons, state prisons, county jails, and lockups. Drawing on extensive scholarly literature, this analysis explores four critical dimensions: the economics of incarceration, daily life within correctional facilities, educational and entry dynamics, and prisoner rights and mental health needs.</w:t>
      </w:r>
    </w:p>
    <w:p>
      <w:pPr>
        <w:pStyle w:val="BodyText"/>
      </w:pPr>
      <w:r>
        <w:t xml:space="preserve">The economic burden of U.S. incarceration is substantial, with total taxpayer costs reaching $39 billion across 40 states in 2010, representing costs 13.9% higher than corrections budgets alone when accounting for hidden expenses such as underfunded pensions and healthcare (Henrichson et al., 2012). Per-prisoner costs have risen dramatically, from $21,603 in FY2000 to $29,291 by FY2013 at the federal level (James, 2013), with elderly prisoners costing two to four times more than average inmates (Greineder, 2018). The federal prison population increased nearly eight-fold between 1980 and 2013, creating severe overcrowding at 36% over rated capacity (James, 2013).</w:t>
      </w:r>
    </w:p>
    <w:p>
      <w:pPr>
        <w:pStyle w:val="BodyText"/>
      </w:pPr>
      <w:r>
        <w:t xml:space="preserve">Life inside U.S. correctional facilities is characterized by structured conflict, violence, and challenging conditions. Gang presence is pervasive, with active white, African-American, and Latino gangs operating within facilities (Morin, 2016). Violence statistics reveal 28 physical assaults per 1,000 inmates annually, with inmate-on-staff assaults ranging from 17 to 75 incidents per year in surveyed facilities (Morin, 2016). Correctional officers face high stress, inadequate training, and significant turnover, with many facilities operating with less qualified staff due to budget constraints (Zaldivar, 2013).</w:t>
      </w:r>
    </w:p>
    <w:p>
      <w:pPr>
        <w:pStyle w:val="BodyText"/>
      </w:pPr>
      <w:r>
        <w:t xml:space="preserve">The educational profile of incarcerated individuals reveals significant disadvantage: 65% have numeracy skills and 48% have reading skills at or below an 11-year-old level (Durcan, 2010). Most offending occurs among 15-21 year-olds, with pathways to prison including poverty, abuse, homelessness, and substance misuse (Durcan, 2010). Mental health challenges are pervasive, with approximately 16% of U.S. prisoners having a mental disorder—a rate exceeding community incidence—yet 66% of state prisoners and 76% of federal prisoners with mental health problems receive no treatment since admission (Johnston, 2013).</w:t>
      </w:r>
    </w:p>
    <w:p>
      <w:pPr>
        <w:pStyle w:val="BodyText"/>
      </w:pPr>
      <w:r>
        <w:t xml:space="preserve">This report provides evidence-based insights into the</w:t>
      </w:r>
      <w:r>
        <w:t xml:space="preserve"> </w:t>
      </w:r>
      <w:r>
        <w:t xml:space="preserve">“</w:t>
      </w:r>
      <w:r>
        <w:t xml:space="preserve">down and dirty</w:t>
      </w:r>
      <w:r>
        <w:t xml:space="preserve">”</w:t>
      </w:r>
      <w:r>
        <w:t xml:space="preserve"> </w:t>
      </w:r>
      <w:r>
        <w:t xml:space="preserve">reality of incarcerated life in the United States, revealing a system characterized by high costs, challenging conditions, inadequate services, and significant unmet needs.</w:t>
      </w:r>
    </w:p>
    <w:p>
      <w:r>
        <w:pict>
          <v:rect style="width:0;height:1.5pt" o:hralign="center" o:hrstd="t" o:hr="t"/>
        </w:pict>
      </w:r>
    </w:p>
    <w:p>
      <w:pPr>
        <w:pStyle w:val="Heading2"/>
      </w:pPr>
      <w:bookmarkStart w:id="22" w:name="table-of-contents"/>
      <w:r>
        <w:t xml:space="preserve">Table of Contents</w:t>
      </w:r>
      <w:bookmarkEnd w:id="22"/>
    </w:p>
    <w:p>
      <w:pPr>
        <w:numPr>
          <w:ilvl w:val="0"/>
          <w:numId w:val="1001"/>
        </w:numPr>
        <w:pStyle w:val="Compact"/>
      </w:pPr>
      <w:r>
        <w:t xml:space="preserve">Introduction</w:t>
      </w:r>
    </w:p>
    <w:p>
      <w:pPr>
        <w:numPr>
          <w:ilvl w:val="0"/>
          <w:numId w:val="1001"/>
        </w:numPr>
        <w:pStyle w:val="Compact"/>
      </w:pPr>
      <w:r>
        <w:t xml:space="preserve">Section 1: Economics of Incarceration</w:t>
      </w:r>
    </w:p>
    <w:p>
      <w:pPr>
        <w:numPr>
          <w:ilvl w:val="1"/>
          <w:numId w:val="1002"/>
        </w:numPr>
        <w:pStyle w:val="Compact"/>
      </w:pPr>
      <w:r>
        <w:t xml:space="preserve">2.1 National and State-Level Costs</w:t>
      </w:r>
    </w:p>
    <w:p>
      <w:pPr>
        <w:numPr>
          <w:ilvl w:val="1"/>
          <w:numId w:val="1002"/>
        </w:numPr>
        <w:pStyle w:val="Compact"/>
      </w:pPr>
      <w:r>
        <w:t xml:space="preserve">2.2 Per-Prisoner Costs and Cost Drivers</w:t>
      </w:r>
    </w:p>
    <w:p>
      <w:pPr>
        <w:numPr>
          <w:ilvl w:val="1"/>
          <w:numId w:val="1002"/>
        </w:numPr>
        <w:pStyle w:val="Compact"/>
      </w:pPr>
      <w:r>
        <w:t xml:space="preserve">2.3 Medical and Healthcare Costs</w:t>
      </w:r>
    </w:p>
    <w:p>
      <w:pPr>
        <w:numPr>
          <w:ilvl w:val="1"/>
          <w:numId w:val="1002"/>
        </w:numPr>
        <w:pStyle w:val="Compact"/>
      </w:pPr>
      <w:r>
        <w:t xml:space="preserve">2.4 Food, Operational, and Other Costs</w:t>
      </w:r>
    </w:p>
    <w:p>
      <w:pPr>
        <w:numPr>
          <w:ilvl w:val="1"/>
          <w:numId w:val="1002"/>
        </w:numPr>
        <w:pStyle w:val="Compact"/>
      </w:pPr>
      <w:r>
        <w:t xml:space="preserve">2.5 Revenue Generation and Prison Labor</w:t>
      </w:r>
    </w:p>
    <w:p>
      <w:pPr>
        <w:numPr>
          <w:ilvl w:val="1"/>
          <w:numId w:val="1002"/>
        </w:numPr>
        <w:pStyle w:val="Compact"/>
      </w:pPr>
      <w:r>
        <w:t xml:space="preserve">2.6 Demographics of the Incarcerated Population</w:t>
      </w:r>
    </w:p>
    <w:p>
      <w:pPr>
        <w:numPr>
          <w:ilvl w:val="0"/>
          <w:numId w:val="1001"/>
        </w:numPr>
        <w:pStyle w:val="Compact"/>
      </w:pPr>
      <w:r>
        <w:t xml:space="preserve">Section 2: Life in Prison</w:t>
      </w:r>
    </w:p>
    <w:p>
      <w:pPr>
        <w:numPr>
          <w:ilvl w:val="1"/>
          <w:numId w:val="1003"/>
        </w:numPr>
        <w:pStyle w:val="Compact"/>
      </w:pPr>
      <w:r>
        <w:t xml:space="preserve">3.1 Daily Life Patterns and Living Conditions</w:t>
      </w:r>
    </w:p>
    <w:p>
      <w:pPr>
        <w:numPr>
          <w:ilvl w:val="1"/>
          <w:numId w:val="1003"/>
        </w:numPr>
        <w:pStyle w:val="Compact"/>
      </w:pPr>
      <w:r>
        <w:t xml:space="preserve">3.2 Gang Dynamics and Structures</w:t>
      </w:r>
    </w:p>
    <w:p>
      <w:pPr>
        <w:numPr>
          <w:ilvl w:val="1"/>
          <w:numId w:val="1003"/>
        </w:numPr>
        <w:pStyle w:val="Compact"/>
      </w:pPr>
      <w:r>
        <w:t xml:space="preserve">3.3 Violence and Conflict Statistics</w:t>
      </w:r>
    </w:p>
    <w:p>
      <w:pPr>
        <w:numPr>
          <w:ilvl w:val="1"/>
          <w:numId w:val="1003"/>
        </w:numPr>
        <w:pStyle w:val="Compact"/>
      </w:pPr>
      <w:r>
        <w:t xml:space="preserve">3.4 Prisoner-Guard Interactions</w:t>
      </w:r>
    </w:p>
    <w:p>
      <w:pPr>
        <w:numPr>
          <w:ilvl w:val="1"/>
          <w:numId w:val="1003"/>
        </w:numPr>
        <w:pStyle w:val="Compact"/>
      </w:pPr>
      <w:r>
        <w:t xml:space="preserve">3.5 Correctional Staff Employment and Challenges</w:t>
      </w:r>
    </w:p>
    <w:p>
      <w:pPr>
        <w:numPr>
          <w:ilvl w:val="0"/>
          <w:numId w:val="1001"/>
        </w:numPr>
        <w:pStyle w:val="Compact"/>
      </w:pPr>
      <w:r>
        <w:t xml:space="preserve">Section 3: Education Levels, Age, and Entry Dynamics</w:t>
      </w:r>
    </w:p>
    <w:p>
      <w:pPr>
        <w:numPr>
          <w:ilvl w:val="1"/>
          <w:numId w:val="1004"/>
        </w:numPr>
        <w:pStyle w:val="Compact"/>
      </w:pPr>
      <w:r>
        <w:t xml:space="preserve">4.1 Educational Attainment of Prisoners</w:t>
      </w:r>
    </w:p>
    <w:p>
      <w:pPr>
        <w:numPr>
          <w:ilvl w:val="1"/>
          <w:numId w:val="1004"/>
        </w:numPr>
        <w:pStyle w:val="Compact"/>
      </w:pPr>
      <w:r>
        <w:t xml:space="preserve">4.2 Age Distribution and Entry Patterns</w:t>
      </w:r>
    </w:p>
    <w:p>
      <w:pPr>
        <w:numPr>
          <w:ilvl w:val="1"/>
          <w:numId w:val="1004"/>
        </w:numPr>
        <w:pStyle w:val="Compact"/>
      </w:pPr>
      <w:r>
        <w:t xml:space="preserve">4.3 Pathways to Incarceration</w:t>
      </w:r>
    </w:p>
    <w:p>
      <w:pPr>
        <w:numPr>
          <w:ilvl w:val="0"/>
          <w:numId w:val="1001"/>
        </w:numPr>
        <w:pStyle w:val="Compact"/>
      </w:pPr>
      <w:r>
        <w:t xml:space="preserve">Section 4: Prisoner Voice, Rights, Mental Health, and Needs</w:t>
      </w:r>
    </w:p>
    <w:p>
      <w:pPr>
        <w:numPr>
          <w:ilvl w:val="1"/>
          <w:numId w:val="1005"/>
        </w:numPr>
        <w:pStyle w:val="Compact"/>
      </w:pPr>
      <w:r>
        <w:t xml:space="preserve">5.1 Prisoner Rights and Legal Protections</w:t>
      </w:r>
    </w:p>
    <w:p>
      <w:pPr>
        <w:numPr>
          <w:ilvl w:val="1"/>
          <w:numId w:val="1005"/>
        </w:numPr>
        <w:pStyle w:val="Compact"/>
      </w:pPr>
      <w:r>
        <w:t xml:space="preserve">5.2 Voice Mechanisms and Grievance Systems</w:t>
      </w:r>
    </w:p>
    <w:p>
      <w:pPr>
        <w:numPr>
          <w:ilvl w:val="1"/>
          <w:numId w:val="1005"/>
        </w:numPr>
        <w:pStyle w:val="Compact"/>
      </w:pPr>
      <w:r>
        <w:t xml:space="preserve">5.3 Mental Health Prevalence and Conditions</w:t>
      </w:r>
    </w:p>
    <w:p>
      <w:pPr>
        <w:numPr>
          <w:ilvl w:val="1"/>
          <w:numId w:val="1005"/>
        </w:numPr>
        <w:pStyle w:val="Compact"/>
      </w:pPr>
      <w:r>
        <w:t xml:space="preserve">5.4 Mental Health Service Delivery and Gaps</w:t>
      </w:r>
    </w:p>
    <w:p>
      <w:pPr>
        <w:numPr>
          <w:ilvl w:val="1"/>
          <w:numId w:val="1005"/>
        </w:numPr>
        <w:pStyle w:val="Compact"/>
      </w:pPr>
      <w:r>
        <w:t xml:space="preserve">5.5 Prisoner Needs and Preferences</w:t>
      </w:r>
    </w:p>
    <w:p>
      <w:pPr>
        <w:numPr>
          <w:ilvl w:val="0"/>
          <w:numId w:val="1001"/>
        </w:numPr>
        <w:pStyle w:val="Compact"/>
      </w:pPr>
      <w:r>
        <w:t xml:space="preserve">Discussion and Synthesis</w:t>
      </w:r>
    </w:p>
    <w:p>
      <w:pPr>
        <w:numPr>
          <w:ilvl w:val="0"/>
          <w:numId w:val="1001"/>
        </w:numPr>
        <w:pStyle w:val="Compact"/>
      </w:pPr>
      <w:r>
        <w:t xml:space="preserve">Conclusion</w:t>
      </w:r>
    </w:p>
    <w:p>
      <w:pPr>
        <w:numPr>
          <w:ilvl w:val="0"/>
          <w:numId w:val="1001"/>
        </w:numPr>
        <w:pStyle w:val="Compact"/>
      </w:pPr>
      <w:r>
        <w:t xml:space="preserve">References</w:t>
      </w:r>
    </w:p>
    <w:p>
      <w:r>
        <w:pict>
          <v:rect style="width:0;height:1.5pt" o:hralign="center" o:hrstd="t" o:hr="t"/>
        </w:pict>
      </w:r>
    </w:p>
    <w:p>
      <w:pPr>
        <w:pStyle w:val="Heading2"/>
      </w:pPr>
      <w:bookmarkStart w:id="23" w:name="introduction"/>
      <w:r>
        <w:t xml:space="preserve">1. Introduction</w:t>
      </w:r>
      <w:bookmarkEnd w:id="23"/>
    </w:p>
    <w:p>
      <w:pPr>
        <w:pStyle w:val="FirstParagraph"/>
      </w:pPr>
      <w:r>
        <w:t xml:space="preserve">The United States operates the world’s largest incarceration system, with over two million individuals confined in federal prisons, state prisons, county jails, and local lockups. This massive correctional apparatus represents not only a significant social policy challenge but also an enormous economic burden, a complex human services system, and a site of profound human suffering and need. Understanding the reality of incarceration in the United States requires examining multiple dimensions: the financial costs and economic structures that sustain the system, the daily lived experiences of both prisoners and correctional staff, the demographic and educational characteristics of those entering the system, and the rights, mental health needs, and voices of incarcerated individuals.</w:t>
      </w:r>
    </w:p>
    <w:p>
      <w:pPr>
        <w:pStyle w:val="BodyText"/>
      </w:pPr>
      <w:r>
        <w:t xml:space="preserve">This report synthesizes extensive scholarly research to provide a comprehensive, evidence-based analysis of U.S. incarceration across these four critical domains. The analysis focuses exclusively on United States correctional institutions at all levels—federal, state, county, and local—to provide a detailed picture of the</w:t>
      </w:r>
      <w:r>
        <w:t xml:space="preserve"> </w:t>
      </w:r>
      <w:r>
        <w:t xml:space="preserve">“</w:t>
      </w:r>
      <w:r>
        <w:t xml:space="preserve">down and dirty</w:t>
      </w:r>
      <w:r>
        <w:t xml:space="preserve">”</w:t>
      </w:r>
      <w:r>
        <w:t xml:space="preserve"> </w:t>
      </w:r>
      <w:r>
        <w:t xml:space="preserve">reality of incarcerated life. Each section draws on empirical studies, government reports, and academic research to present specific statistics, trends, and patterns that characterize the American correctional system.</w:t>
      </w:r>
    </w:p>
    <w:p>
      <w:pPr>
        <w:pStyle w:val="BodyText"/>
      </w:pPr>
      <w:r>
        <w:t xml:space="preserve">The scope of this analysis is deliberately comprehensive, examining not only the institutional structures and costs but also the human dimensions of incarceration: what it costs to confine someone, what daily life looks like behind bars, who enters the system and why, and what needs and rights prisoners possess. This multidimensional approach reveals a system characterized by escalating costs, challenging and often violent conditions, significant educational and social disadvantage among the incarcerated population, and widespread unmet mental health and human needs.</w:t>
      </w:r>
    </w:p>
    <w:p>
      <w:r>
        <w:pict>
          <v:rect style="width:0;height:1.5pt" o:hralign="center" o:hrstd="t" o:hr="t"/>
        </w:pict>
      </w:r>
    </w:p>
    <w:p>
      <w:pPr>
        <w:pStyle w:val="Heading2"/>
      </w:pPr>
      <w:bookmarkStart w:id="24" w:name="section-1-economics-of-incarceration"/>
      <w:r>
        <w:t xml:space="preserve">2. Section 1: Economics of Incarceration</w:t>
      </w:r>
      <w:bookmarkEnd w:id="24"/>
    </w:p>
    <w:p>
      <w:pPr>
        <w:pStyle w:val="Heading3"/>
      </w:pPr>
      <w:bookmarkStart w:id="25" w:name="national-and-state-level-costs"/>
      <w:r>
        <w:t xml:space="preserve">2.1 National and State-Level Costs</w:t>
      </w:r>
      <w:bookmarkEnd w:id="25"/>
    </w:p>
    <w:p>
      <w:pPr>
        <w:pStyle w:val="FirstParagraph"/>
      </w:pPr>
      <w:r>
        <w:t xml:space="preserve">The economic burden of incarceration in the United States is staggering and continues to grow. In 2010, the total taxpayer cost of prisons across 40 U.S. states reached $39 billion, representing a figure $5.4 billion higher than corrections budgets alone—a 13.9% increase when accounting for hidden costs (Henrichson et al., 2012). These additional costs include $1.9 billion for underfunded retiree healthcare, $837 million for state contributions to retiree healthcare, $613 million for employee benefits, $598 million for pension contributions, $485 million for capital costs, and $335 million for hospital and other healthcare expenses (Henrichson et al., 2012). State variations in these additional costs ranged from less than 1% to 34%, reflecting significant differences in how states account for and fund their correctional systems (Henrichson et al., 2012).</w:t>
      </w:r>
    </w:p>
    <w:p>
      <w:pPr>
        <w:pStyle w:val="BodyText"/>
      </w:pPr>
      <w:r>
        <w:t xml:space="preserve">At the federal level, the Bureau of Prisons (BOP) budget increased dramatically from $330.0 million in FY1980 to $6.859 billion by FY2014, representing an average annual increase of nearly $173.2 million after adjusting for inflation (James, 2013). By 2003, the United States spent $61 billion on corrections out of a total $186 billion for the entire criminal justice system (Alexander, 2008). State correctional spending nearly quadrupled over two decades leading up to 2011 (James, 2013).</w:t>
      </w:r>
    </w:p>
    <w:p>
      <w:pPr>
        <w:pStyle w:val="BodyText"/>
      </w:pPr>
      <w:r>
        <w:t xml:space="preserve">The total cost of incarceration in 2000 was estimated at $41 billion, including $26 billion spent on 1.3 million nonviolent offenders alone (Mascharka, 2001). These figures underscore the massive financial commitment required to maintain the U.S. incarceration system and highlight the economic consequences of mass incarceration policies implemented since the 1980s.</w:t>
      </w:r>
    </w:p>
    <w:p>
      <w:pPr>
        <w:pStyle w:val="Heading3"/>
      </w:pPr>
      <w:bookmarkStart w:id="26" w:name="per-prisoner-costs-and-cost-drivers"/>
      <w:r>
        <w:t xml:space="preserve">2.2 Per-Prisoner Costs and Cost Drivers</w:t>
      </w:r>
      <w:bookmarkEnd w:id="26"/>
    </w:p>
    <w:p>
      <w:pPr>
        <w:pStyle w:val="FirstParagraph"/>
      </w:pPr>
      <w:r>
        <w:t xml:space="preserve">Per-prisoner costs have increased substantially over time, driven by multiple factors including inflation, rising healthcare costs, and aging prison populations. At the federal level, the nominal per capita cost for all inmates increased from $21,603 in FY2000 to $29,291 by FY2013 (James, 2013). When adjusted for inflation, the per capita cost of federal incarceration rose from $19,571 in FY2000 to $26,094 in FY2011, representing a 34.4% increase (James, 2013).</w:t>
      </w:r>
    </w:p>
    <w:p>
      <w:pPr>
        <w:pStyle w:val="BodyText"/>
      </w:pPr>
      <w:r>
        <w:t xml:space="preserve">Security level significantly affects costs. In FY2012, housing an inmate in a high-security federal facility cost approximately $34,000 annually, while a minimum-security facility cost nearly $22,000 (James, 2013). The national average per-prisoner cost in 2003 was $22,650, though state variations were substantial (Alexander, 2008). Michigan, for example, had a per-prisoner cost of $28,743 in 2003, exceeding the national average (Alexander, 2008). Massachusetts state prison costs reached $45,000 per prisoner per year by 2013, with estimates exceeding $50,000 annually (Greineder, 2018).</w:t>
      </w:r>
    </w:p>
    <w:p>
      <w:pPr>
        <w:pStyle w:val="BodyText"/>
      </w:pPr>
      <w:r>
        <w:t xml:space="preserve">Annual incarceration costs average $20,000 for a state inmate and $24,000 for a federal inmate, though these figures vary considerably by state and facility type (Mascharka, 2001). The average annual cost per prisoner nationally is $34,135 (Barger, 2016).</w:t>
      </w:r>
    </w:p>
    <w:p>
      <w:pPr>
        <w:pStyle w:val="BodyText"/>
      </w:pPr>
      <w:r>
        <w:t xml:space="preserve">Primary cost drivers include rising utility, food, and medical care expenses (James, 2013). Inflationary pressures affect all aspects of prison operations, including costs for healthcare, food, clothing, utilities, and personnel (James, 2013). The aging of the prison population has emerged as a particularly significant cost driver, as older inmates require substantially more expensive care.</w:t>
      </w:r>
    </w:p>
    <w:p>
      <w:pPr>
        <w:pStyle w:val="Heading3"/>
      </w:pPr>
      <w:bookmarkStart w:id="27" w:name="medical-and-healthcare-costs"/>
      <w:r>
        <w:t xml:space="preserve">2.3 Medical and Healthcare Costs</w:t>
      </w:r>
      <w:bookmarkEnd w:id="27"/>
    </w:p>
    <w:p>
      <w:pPr>
        <w:pStyle w:val="FirstParagraph"/>
      </w:pPr>
      <w:r>
        <w:t xml:space="preserve">Healthcare represents one of the fastest-growing components of prison operating budgets, accounting for 10-20% of total prison operating costs (Barger, 2016). State prison expenditures in 2001 included $3.3 billion for medical care, representing 12% of total spending (Stephan, n.d.). Medical costs are increasing primarily due to an aging inmate population and higher incidence of chronic conditions such as diabetes and hypertension (James, 2013).</w:t>
      </w:r>
    </w:p>
    <w:p>
      <w:pPr>
        <w:pStyle w:val="BodyText"/>
      </w:pPr>
      <w:r>
        <w:t xml:space="preserve">The cost differential for elderly prisoners is dramatic. Housing an older inmate (age 50 or older) costs two to three times more than an average inmate, with annual costs reaching $68,270 compared to $34,135 for the average prisoner (Barger, 2016). In Massachusetts, incarcerating elderly prisoners costs two to four times the average, and releasing an elderly prisoner could save between $94,578 and $144,578 annually (Greineder, 2018).</w:t>
      </w:r>
    </w:p>
    <w:p>
      <w:pPr>
        <w:pStyle w:val="BodyText"/>
      </w:pPr>
      <w:r>
        <w:t xml:space="preserve">State-level data reveal the disproportionate burden of elderly prisoner healthcare. In Florida, prisoners aged 50 and over represented 11% of the population but accounted for 38% of medical costs; in North Carolina, this age group consumed 72% of healthcare costs (Greineder, 2018). Florida spent $230 million on prisoner healthcare in a single year, representing roughly one-fifth of its prison budget, with healthcare costs for prisoners over 50 estimated at three times higher than for younger inmates (Mascharka, 2001).</w:t>
      </w:r>
    </w:p>
    <w:p>
      <w:pPr>
        <w:pStyle w:val="BodyText"/>
      </w:pPr>
      <w:r>
        <w:t xml:space="preserve">Michigan’s per-prisoner medical costs in 2001 were $2,841, approximately 108% of the national average (Alexander, 2008). In California, public prisons had medical costs of $43.95 per inmate per day, while Maine’s short-run prison costs included medical expenses of $16.67 per inmate per day (Grace et al., 2009).</w:t>
      </w:r>
    </w:p>
    <w:p>
      <w:pPr>
        <w:pStyle w:val="Heading3"/>
      </w:pPr>
      <w:bookmarkStart w:id="28" w:name="food-operational-and-other-costs"/>
      <w:r>
        <w:t xml:space="preserve">2.4 Food, Operational, and Other Costs</w:t>
      </w:r>
      <w:bookmarkEnd w:id="28"/>
    </w:p>
    <w:p>
      <w:pPr>
        <w:pStyle w:val="FirstParagraph"/>
      </w:pPr>
      <w:r>
        <w:t xml:space="preserve">Beyond medical care, prisons incur substantial costs for food, personnel, and other operational expenses. California’s public prisons had personnel costs of $67.01 per inmate per day (Grace et al., 2009). Maine’s short-run prison costs totaled $117.36 per inmate per day (Grace et al., 2009). Texas public prisons had direct costs of $53.77, indirect costs of $1.30, and hierarchical costs of $0.19 per inmate per day in 2010 (Grace et al., 2009).</w:t>
      </w:r>
    </w:p>
    <w:p>
      <w:pPr>
        <w:pStyle w:val="BodyText"/>
      </w:pPr>
      <w:r>
        <w:t xml:space="preserve">Wages and benefits constitute a major expense category, representing 71% of Michigan’s prison system operating costs (Alexander, 2008). Underfunded pensions and retiree healthcare contribute an additional 1-13% to total long-run costs across states (Grace et al., 2009).</w:t>
      </w:r>
    </w:p>
    <w:p>
      <w:pPr>
        <w:pStyle w:val="BodyText"/>
      </w:pPr>
      <w:r>
        <w:t xml:space="preserve">Private prison operators typically achieve construction cost savings of 15-25% and operating cost savings of 10-15% compared to public facilities (Grace et al., 2009), though these savings remain controversial and may come at the expense of service quality or staff compensation.</w:t>
      </w:r>
    </w:p>
    <w:p>
      <w:pPr>
        <w:pStyle w:val="Heading3"/>
      </w:pPr>
      <w:bookmarkStart w:id="29" w:name="revenue-generation-and-prison-labor"/>
      <w:r>
        <w:t xml:space="preserve">2.5 Revenue Generation and Prison Labor</w:t>
      </w:r>
      <w:bookmarkEnd w:id="29"/>
    </w:p>
    <w:p>
      <w:pPr>
        <w:pStyle w:val="FirstParagraph"/>
      </w:pPr>
      <w:r>
        <w:t xml:space="preserve">While prisons are primarily cost centers, some revenue generation occurs through prison labor programs. The Federal Prison Industries (FPI) supports its operations by generating revenue from selling prisoner-made goods to federal agencies (James, 2013). Correctional revenue for 2005 and 2006 was reported as $15,567, with MTC’s estimated current correctional revenue calculated using a capacity of 31,962 (Wagner et al., n.d.).</w:t>
      </w:r>
    </w:p>
    <w:p>
      <w:pPr>
        <w:pStyle w:val="BodyText"/>
      </w:pPr>
      <w:r>
        <w:t xml:space="preserve">Historically, convict labor played a significant economic role. During the 18th and 19th centuries in the United States, public works projects like roads and railroads were sometimes entirely funded by convict labor (Archibong et al., 2018). Following the abolition of slavery in 1865, there was a state-led effort to criminalize Black populations, with laws such as vagrancy laws and Black Codes sometimes increasing the prison population during periods of higher labor demand and shortages (Archibong et al., 2018).</w:t>
      </w:r>
    </w:p>
    <w:p>
      <w:pPr>
        <w:pStyle w:val="BodyText"/>
      </w:pPr>
      <w:r>
        <w:t xml:space="preserve">Contemporary prison labor continues, with UNICOR workers earning between $0.23 and $1.65 per hour (Zaldivar, 2013). Inmates participate in Correctional Industries Program (CIP) jobs including furniture building and farm animal care (Reyes, 2014). However, the revenue generated from these programs represents only a small fraction of total incarceration costs.</w:t>
      </w:r>
    </w:p>
    <w:p>
      <w:pPr>
        <w:pStyle w:val="Heading3"/>
      </w:pPr>
      <w:bookmarkStart w:id="30" w:name="X1f7e838a940db91ea6587974ab5f72d12ea73f0"/>
      <w:r>
        <w:t xml:space="preserve">2.6 Demographics of the Incarcerated Population</w:t>
      </w:r>
      <w:bookmarkEnd w:id="30"/>
    </w:p>
    <w:p>
      <w:pPr>
        <w:pStyle w:val="FirstParagraph"/>
      </w:pPr>
      <w:r>
        <w:t xml:space="preserve">The U.S. prison population has grown dramatically over recent decades. The federal prison population increased from approximately 24,600 inmates in FY1980 to nearly 219,300 in FY2013, representing a nearly eight-fold (790%) increase and averaging about 5,900 new inmates annually (James, 2013). The total U.S. prison population was estimated to exceed two million inmates by 2001, representing a five-fold increase since 1972, with incarceration rates six to ten times higher than other industrial nations (Mascharka, 2001).</w:t>
      </w:r>
    </w:p>
    <w:p>
      <w:pPr>
        <w:pStyle w:val="BodyText"/>
      </w:pPr>
      <w:r>
        <w:t xml:space="preserve">This growth has led to severe overcrowding. The federal prison system operated at 36% over rated capacity by FY2013, with projections indicating it would reach 41% over capacity by FY2018 (James, 2013).</w:t>
      </w:r>
    </w:p>
    <w:p>
      <w:pPr>
        <w:pStyle w:val="BodyText"/>
      </w:pPr>
      <w:r>
        <w:rPr>
          <w:b/>
        </w:rPr>
        <w:t xml:space="preserve">Racial and Ethnic Demographics</w:t>
      </w:r>
      <w:r>
        <w:t xml:space="preserve">: Racial disparities are stark and persistent. In a sample of 7,000,233 inmates between 1990 and 2009, 36.7% were White, 44.3% were Black, and 15.4% were Hispanic (Barger, 2016). Over 88% of those arrested for crack possession are African-American, and while 76% of drug users are white, African-Americans comprise 35% of drug arrests, 55% of convictions, and 74% of drug sentences (Mascharka, 2001). Following the abolition of slavery, there was a state-led effort to criminalize Black populations, with laws such as vagrancy laws and Black Codes contributing to disproportionate incarceration (Archibong et al., 2018).</w:t>
      </w:r>
    </w:p>
    <w:p>
      <w:pPr>
        <w:pStyle w:val="BodyText"/>
      </w:pPr>
      <w:r>
        <w:rPr>
          <w:b/>
        </w:rPr>
        <w:t xml:space="preserve">Gender</w:t>
      </w:r>
      <w:r>
        <w:t xml:space="preserve">: The prison population is overwhelmingly male, with 90% of inmates in the 1990-2009 sample being male (Barger, 2016).</w:t>
      </w:r>
    </w:p>
    <w:p>
      <w:pPr>
        <w:pStyle w:val="BodyText"/>
      </w:pPr>
      <w:r>
        <w:rPr>
          <w:b/>
        </w:rPr>
        <w:t xml:space="preserve">Age Distribution</w:t>
      </w:r>
      <w:r>
        <w:t xml:space="preserve">: The average admission age is 31.8 years, with an average release age of 33.8 years (Barger, 2016). Approximately 7 in 10 federal inmates are sentenced for five years or less (James, 2013). Most offending occurs among individuals aged 15-21 (Durcan, 2010).</w:t>
      </w:r>
    </w:p>
    <w:p>
      <w:pPr>
        <w:pStyle w:val="BodyText"/>
      </w:pPr>
      <w:r>
        <w:rPr>
          <w:b/>
        </w:rPr>
        <w:t xml:space="preserve">Aging Prison Population</w:t>
      </w:r>
      <w:r>
        <w:t xml:space="preserve">: A particularly significant demographic trend is the rapid aging of the prison population. The population aged 55 and older increased by 444% between 1991 and 2014, while the proportion of all prison inmates over age 54 grew by almost 200% (Barger, 2016). By FY2010, approximately 14% of federal inmates were over 50 and nearly 4% were over 60 years old (James, 2013). Massachusetts has one of the most elderly prison populations in the nation, with 24% of state prisoners aged 50 and over by January 2015, compared to a national average of 16.7% (Greineder, 2018). Life Without Parole (LWOP) prisoners represent 11% of the total prison population in Massachusetts (Greineder, 2018). Over 9% of Michigan’s prison population (nearly 4,600 prisoners) served life sentences in 2002-2003, making it the fourth-largest number of lifers nationally (Alexander, 2008).</w:t>
      </w:r>
    </w:p>
    <w:p>
      <w:pPr>
        <w:pStyle w:val="BodyText"/>
      </w:pPr>
      <w:r>
        <w:rPr>
          <w:b/>
        </w:rPr>
        <w:t xml:space="preserve">Geographic Distribution</w:t>
      </w:r>
      <w:r>
        <w:t xml:space="preserve">: The number of state prisoners in privately operated facilities increased from 71,845 in 2000 to 95,249 in 2009, with almost 7% of state inmates housed in privately owned or managed facilities by 2012 (Grace et al., 2009). States with the highest numbers of private prisoners include Texas and Florida, followed by Oklahoma, Arizona, Mississippi, Georgia, and Tennessee, which together account for 49% of all state-held prisoners in private facilities (Grace et al., 2009).</w:t>
      </w:r>
    </w:p>
    <w:p>
      <w:r>
        <w:pict>
          <v:rect style="width:0;height:1.5pt" o:hralign="center" o:hrstd="t" o:hr="t"/>
        </w:pict>
      </w:r>
    </w:p>
    <w:p>
      <w:pPr>
        <w:pStyle w:val="Heading2"/>
      </w:pPr>
      <w:bookmarkStart w:id="31" w:name="section-2-life-in-prison"/>
      <w:r>
        <w:t xml:space="preserve">3. Section 2: Life in Prison</w:t>
      </w:r>
      <w:bookmarkEnd w:id="31"/>
    </w:p>
    <w:p>
      <w:pPr>
        <w:pStyle w:val="Heading3"/>
      </w:pPr>
      <w:bookmarkStart w:id="32" w:name="X089071e3bf24528478fcc11d7e8d5417f5ef15a"/>
      <w:r>
        <w:t xml:space="preserve">3.1 Daily Life Patterns and Living Conditions</w:t>
      </w:r>
      <w:bookmarkEnd w:id="32"/>
    </w:p>
    <w:p>
      <w:pPr>
        <w:pStyle w:val="FirstParagraph"/>
      </w:pPr>
      <w:r>
        <w:t xml:space="preserve">Daily life in U.S. correctional facilities is characterized by strict routines, limited autonomy, and challenging living conditions. Inmates in direct supervision jails spend days in dayrooms and are locked in cells at night, with access to hygiene facilities, food service areas, and recreation yards (Morin, 2016). Visits are typically conducted through video monitors, except for chaplains and attorneys (Morin, 2016). Inmates discuss topics like family, news, and self-help, but express concerns about lack of privacy in bathrooms and showers and poor food quality (Morin, 2016).</w:t>
      </w:r>
    </w:p>
    <w:p>
      <w:pPr>
        <w:pStyle w:val="BodyText"/>
      </w:pPr>
      <w:r>
        <w:t xml:space="preserve">Federal prisoners spend much of their day dealing with deteriorating conditions including triple bunking, few vegetables, and limited seasonal fruits (Zaldivar, 2013). Crowding reduces access to educational, vocational, and recreational opportunities, leading to idleness, frustration, and increased violence (Zaldivar, 2013). Prisoners have less access to telephones, computers, televisions, showers, and visiting privileges than in previous decades (Zaldivar, 2013). Healthcare is impacted by crowding, making disease transmission and treatment difficult (Zaldivar, 2013).</w:t>
      </w:r>
    </w:p>
    <w:p>
      <w:pPr>
        <w:pStyle w:val="BodyText"/>
      </w:pPr>
      <w:r>
        <w:t xml:space="preserve">In women’s facilities, daily life is shaped by crowded living conditions, inadequate medical care, and substandard food, which are seen as significant threats to well-being (Owen et al., 2008). Idleness and lack of economic opportunity are common, with limited access to meaningful programs and activities (Owen et al., 2008).</w:t>
      </w:r>
    </w:p>
    <w:p>
      <w:pPr>
        <w:pStyle w:val="BodyText"/>
      </w:pPr>
      <w:r>
        <w:t xml:space="preserve">Inmates live in</w:t>
      </w:r>
      <w:r>
        <w:t xml:space="preserve"> </w:t>
      </w:r>
      <w:r>
        <w:t xml:space="preserve">“</w:t>
      </w:r>
      <w:r>
        <w:t xml:space="preserve">total institutions</w:t>
      </w:r>
      <w:r>
        <w:t xml:space="preserve">”</w:t>
      </w:r>
      <w:r>
        <w:t xml:space="preserve"> </w:t>
      </w:r>
      <w:r>
        <w:t xml:space="preserve">where all aspects of existence are controlled by a single governmental authority, including access to healthcare, food, and exercise (Robertson, 2009). Prison rules regulate nearly every daily activity, from bodily security to movement and property (Robertson, 2009). Many inmates work full-time in various roles, from manufacturing to administrative duties, including making office furniture or stamping license plates (Robertson, 2009).</w:t>
      </w:r>
    </w:p>
    <w:p>
      <w:pPr>
        <w:pStyle w:val="BodyText"/>
      </w:pPr>
      <w:r>
        <w:t xml:space="preserve">For those serving life sentences or long-term incarceration, prisoners experience a sense of too much time, leading them to</w:t>
      </w:r>
      <w:r>
        <w:t xml:space="preserve"> </w:t>
      </w:r>
      <w:r>
        <w:t xml:space="preserve">“</w:t>
      </w:r>
      <w:r>
        <w:t xml:space="preserve">pass time</w:t>
      </w:r>
      <w:r>
        <w:t xml:space="preserve">”</w:t>
      </w:r>
      <w:r>
        <w:t xml:space="preserve"> </w:t>
      </w:r>
      <w:r>
        <w:t xml:space="preserve">and</w:t>
      </w:r>
      <w:r>
        <w:t xml:space="preserve"> </w:t>
      </w:r>
      <w:r>
        <w:t xml:space="preserve">“</w:t>
      </w:r>
      <w:r>
        <w:t xml:space="preserve">kill time,</w:t>
      </w:r>
      <w:r>
        <w:t xml:space="preserve">”</w:t>
      </w:r>
      <w:r>
        <w:t xml:space="preserve"> </w:t>
      </w:r>
      <w:r>
        <w:t xml:space="preserve">yet also feel they have too little time due to disrupted life courses (Egelund, 2017). Many returning offenders live with families post-release, but temporary housing options can be dangerous and conducive to drug/alcohol use or criminal offending (Scroggins, 2012). In prison, inmates often rely on family for financial support, maintaining contact with children through visits, letters, and phone calls (Scroggins, 2012).</w:t>
      </w:r>
    </w:p>
    <w:p>
      <w:pPr>
        <w:pStyle w:val="Heading3"/>
      </w:pPr>
      <w:bookmarkStart w:id="33" w:name="gang-dynamics-and-structures"/>
      <w:r>
        <w:t xml:space="preserve">3.2 Gang Dynamics and Structures</w:t>
      </w:r>
      <w:bookmarkEnd w:id="33"/>
    </w:p>
    <w:p>
      <w:pPr>
        <w:pStyle w:val="FirstParagraph"/>
      </w:pPr>
      <w:r>
        <w:t xml:space="preserve">Gang presence is pervasive in U.S. correctional facilities, significantly shaping the social dynamics and safety of prison life. Active gangs, including white, African-American, and Latino gangs, operate within facilities such as the Douglas County Department of Corrections (DCDC), where a</w:t>
      </w:r>
      <w:r>
        <w:t xml:space="preserve"> </w:t>
      </w:r>
      <w:r>
        <w:t xml:space="preserve">“</w:t>
      </w:r>
      <w:r>
        <w:t xml:space="preserve">keep separate</w:t>
      </w:r>
      <w:r>
        <w:t xml:space="preserve">”</w:t>
      </w:r>
      <w:r>
        <w:t xml:space="preserve"> </w:t>
      </w:r>
      <w:r>
        <w:t xml:space="preserve">policy is used for rival gang members (Morin, 2016). A small group of prisoners, less than 10% of the prison population, composed primarily of active gang members, coerces the general population through peer pressure, violence, and the Convict Code (Zaldivar, 2013). This perpetuates prison conditions and a culture that ensnares other inmates (Zaldivar, 2013).</w:t>
      </w:r>
    </w:p>
    <w:p>
      <w:pPr>
        <w:pStyle w:val="BodyText"/>
      </w:pPr>
      <w:r>
        <w:t xml:space="preserve">The Bureau of Prisons population includes uneducated prisoners with ties to gangs like Mara Salvatrucha (MS13), Aztecas, and Border Brothers (Zaldivar, 2013). Today’s violence often lacks organization, leading to a dog-eat-dog environment and increased distrust (Zaldivar, 2013).</w:t>
      </w:r>
    </w:p>
    <w:p>
      <w:pPr>
        <w:pStyle w:val="BodyText"/>
      </w:pPr>
      <w:r>
        <w:t xml:space="preserve">In women’s prisons, gang activity is noted, with younger women showing stronger gang ties and increased violence (Owen et al., 2008). For men, gang membership is a factor in physical violence, with physical altercations with co-inmates sometimes due to gang membership—a phenomenon not reported by women (Scroggins, 2012). Violence against others by men in prison may reflect masculine ideals or power loss (Scroggins, 2012). Men’s relationships with co-inmates are sometimes for protection, forming</w:t>
      </w:r>
      <w:r>
        <w:t xml:space="preserve"> </w:t>
      </w:r>
      <w:r>
        <w:t xml:space="preserve">“</w:t>
      </w:r>
      <w:r>
        <w:t xml:space="preserve">cliques</w:t>
      </w:r>
      <w:r>
        <w:t xml:space="preserve">”</w:t>
      </w:r>
      <w:r>
        <w:t xml:space="preserve"> </w:t>
      </w:r>
      <w:r>
        <w:t xml:space="preserve">that</w:t>
      </w:r>
      <w:r>
        <w:t xml:space="preserve"> </w:t>
      </w:r>
      <w:r>
        <w:t xml:space="preserve">“</w:t>
      </w:r>
      <w:r>
        <w:t xml:space="preserve">would kill for one another</w:t>
      </w:r>
      <w:r>
        <w:t xml:space="preserve">”</w:t>
      </w:r>
      <w:r>
        <w:t xml:space="preserve"> </w:t>
      </w:r>
      <w:r>
        <w:t xml:space="preserve">(Scroggins, 2012).</w:t>
      </w:r>
    </w:p>
    <w:p>
      <w:pPr>
        <w:pStyle w:val="BodyText"/>
      </w:pPr>
      <w:r>
        <w:t xml:space="preserve">Some studies suggest that sex in prisons has strong linkages to gang structures (Egelund, 2017). Research on sexual victimization and predation in American prisons indicates turbulent interpersonal relationships that are violent, sexual, and aggressive (Egelund, 2017).</w:t>
      </w:r>
    </w:p>
    <w:p>
      <w:pPr>
        <w:pStyle w:val="Heading3"/>
      </w:pPr>
      <w:bookmarkStart w:id="34" w:name="violence-and-conflict-statistics"/>
      <w:r>
        <w:t xml:space="preserve">3.3 Violence and Conflict Statistics</w:t>
      </w:r>
      <w:bookmarkEnd w:id="34"/>
    </w:p>
    <w:p>
      <w:pPr>
        <w:pStyle w:val="FirstParagraph"/>
      </w:pPr>
      <w:r>
        <w:t xml:space="preserve">Violence is a persistent feature of prison life, affecting both inmate-on-inmate and inmate-on-staff interactions. Nationally, in 2000, for every 1,000 inmates, 28 physical assaults were committed by prisoners (Albano et al., 2023). Inmate physical attacks resulted in 51 deaths in 2000, down from 82 in 1995, with homicides being rare compared to inmate-on-inmate physical assault (slapping, hitting, kicking, biting, choking, or beating) (Albano et al., 2023).</w:t>
      </w:r>
    </w:p>
    <w:p>
      <w:pPr>
        <w:pStyle w:val="BodyText"/>
      </w:pPr>
      <w:r>
        <w:t xml:space="preserve">Facility-level data from DCDC incident summaries (2008-2012) show annual inmate-on-inmate assaults with or without weapons ranging from 54 to 83, and inmate-on-staff assaults ranging from 17 to 75 (Morin, 2016). Some inmates reported physical conflicts at a rate of 23% (Morin, 2016). Inmate-on-inmate and inmate-on-staff assaults are common occurrences in U.S. prisons (Morin, 2016).</w:t>
      </w:r>
    </w:p>
    <w:p>
      <w:pPr>
        <w:pStyle w:val="BodyText"/>
      </w:pPr>
      <w:r>
        <w:t xml:space="preserve">A multilevel study examining inmate-on-staff assaults found that age and aggression were key inmate-level predictors (Lahm, 2009). Contextual effects showed inmates in prisons with a greater proportion of non-White inmates and a larger staff-to-inmate ratio were more likely to assault staff (Lahm, 2009).</w:t>
      </w:r>
    </w:p>
    <w:p>
      <w:pPr>
        <w:pStyle w:val="BodyText"/>
      </w:pPr>
      <w:r>
        <w:t xml:space="preserve">Sexual violence is also a significant concern. Inmate-on-inmate sexual victimization was reported at 4.3% for men and 21.2% for women over six months, with overall prison sentence rates at 1.6% for men and 3.9% for women (Owen et al., 2008). Staff-on-inmate sexual victimization was 5.3% for women and 3.4% for men (Owen et al., 2008). Staff physical violence against inmates was 8% for women and 29% for men (Owen et al., 2008). A national study documented 4.5% of inmates reporting sexual violence one or more times during incarceration (Egelund, 2017).</w:t>
      </w:r>
    </w:p>
    <w:p>
      <w:pPr>
        <w:pStyle w:val="BodyText"/>
      </w:pPr>
      <w:r>
        <w:t xml:space="preserve">Conflict often stems from jealousy, debts, and disrespect, with verbal conflicts sometimes escalating to physical violence (Owen et al., 2008). Prisoner-on-prisoner violence is related to structural and interpersonal variables, while inmate-staff altercations often link to inmates’ social relationships and perception of staff as a physical threat (Albano et al., 2023).</w:t>
      </w:r>
    </w:p>
    <w:p>
      <w:pPr>
        <w:pStyle w:val="BodyText"/>
      </w:pPr>
      <w:r>
        <w:t xml:space="preserve">An inmate culture portrays inmates and correctional officers as adversaries, with an inmate code condemning</w:t>
      </w:r>
      <w:r>
        <w:t xml:space="preserve"> </w:t>
      </w:r>
      <w:r>
        <w:t xml:space="preserve">“</w:t>
      </w:r>
      <w:r>
        <w:t xml:space="preserve">snitches</w:t>
      </w:r>
      <w:r>
        <w:t xml:space="preserve">”</w:t>
      </w:r>
      <w:r>
        <w:t xml:space="preserve"> </w:t>
      </w:r>
      <w:r>
        <w:t xml:space="preserve">who are</w:t>
      </w:r>
      <w:r>
        <w:t xml:space="preserve"> </w:t>
      </w:r>
      <w:r>
        <w:t xml:space="preserve">“</w:t>
      </w:r>
      <w:r>
        <w:t xml:space="preserve">hated [and] despised</w:t>
      </w:r>
      <w:r>
        <w:t xml:space="preserve">”</w:t>
      </w:r>
      <w:r>
        <w:t xml:space="preserve"> </w:t>
      </w:r>
      <w:r>
        <w:t xml:space="preserve">and subject to brutal treatment (Robertson, 2009). This code contributes to a pervasive unwritten code of silence, resulting in most acts of violence going undetected (Robertson, 2009).</w:t>
      </w:r>
    </w:p>
    <w:p>
      <w:pPr>
        <w:pStyle w:val="BodyText"/>
      </w:pPr>
      <w:r>
        <w:t xml:space="preserve">Animal-based programs report lowered aggressive incidents between inmates, with one reporting a 43% decrease (Reyes, 2014).</w:t>
      </w:r>
    </w:p>
    <w:p>
      <w:pPr>
        <w:pStyle w:val="Heading3"/>
      </w:pPr>
      <w:bookmarkStart w:id="35" w:name="prisoner-guard-interactions"/>
      <w:r>
        <w:t xml:space="preserve">3.4 Prisoner-Guard Interactions</w:t>
      </w:r>
      <w:bookmarkEnd w:id="35"/>
    </w:p>
    <w:p>
      <w:pPr>
        <w:pStyle w:val="FirstParagraph"/>
      </w:pPr>
      <w:r>
        <w:t xml:space="preserve">The relationship between prisoners and correctional officers is characterized by structured conflict, tension, and complex power dynamics. Officer-prisoner relationships are characterized by</w:t>
      </w:r>
      <w:r>
        <w:t xml:space="preserve"> </w:t>
      </w:r>
      <w:r>
        <w:t xml:space="preserve">“</w:t>
      </w:r>
      <w:r>
        <w:t xml:space="preserve">structured conflict</w:t>
      </w:r>
      <w:r>
        <w:t xml:space="preserve">”</w:t>
      </w:r>
      <w:r>
        <w:t xml:space="preserve"> </w:t>
      </w:r>
      <w:r>
        <w:t xml:space="preserve">and tension (Robertson, 2009). Correctional officers possess</w:t>
      </w:r>
      <w:r>
        <w:t xml:space="preserve"> </w:t>
      </w:r>
      <w:r>
        <w:t xml:space="preserve">“</w:t>
      </w:r>
      <w:r>
        <w:t xml:space="preserve">surplus power</w:t>
      </w:r>
      <w:r>
        <w:t xml:space="preserve">”</w:t>
      </w:r>
      <w:r>
        <w:t xml:space="preserve"> </w:t>
      </w:r>
      <w:r>
        <w:t xml:space="preserve">over inmates, operating within a subculture that often views inmates as</w:t>
      </w:r>
      <w:r>
        <w:t xml:space="preserve"> </w:t>
      </w:r>
      <w:r>
        <w:t xml:space="preserve">“</w:t>
      </w:r>
      <w:r>
        <w:t xml:space="preserve">moral inferiors</w:t>
      </w:r>
      <w:r>
        <w:t xml:space="preserve">”</w:t>
      </w:r>
      <w:r>
        <w:t xml:space="preserve"> </w:t>
      </w:r>
      <w:r>
        <w:t xml:space="preserve">(Robertson, 2009). The officer code includes norms like</w:t>
      </w:r>
      <w:r>
        <w:t xml:space="preserve"> </w:t>
      </w:r>
      <w:r>
        <w:t xml:space="preserve">“</w:t>
      </w:r>
      <w:r>
        <w:t xml:space="preserve">don’t rat</w:t>
      </w:r>
      <w:r>
        <w:t xml:space="preserve">”</w:t>
      </w:r>
      <w:r>
        <w:t xml:space="preserve"> </w:t>
      </w:r>
      <w:r>
        <w:t xml:space="preserve">and</w:t>
      </w:r>
      <w:r>
        <w:t xml:space="preserve"> </w:t>
      </w:r>
      <w:r>
        <w:t xml:space="preserve">“</w:t>
      </w:r>
      <w:r>
        <w:t xml:space="preserve">maintain officer solidarity</w:t>
      </w:r>
      <w:r>
        <w:t xml:space="preserve">”</w:t>
      </w:r>
      <w:r>
        <w:t xml:space="preserve"> </w:t>
      </w:r>
      <w:r>
        <w:t xml:space="preserve">(Robertson, 2009). Correctional officers also operate under a code that includes</w:t>
      </w:r>
      <w:r>
        <w:t xml:space="preserve"> </w:t>
      </w:r>
      <w:r>
        <w:t xml:space="preserve">“</w:t>
      </w:r>
      <w:r>
        <w:t xml:space="preserve">don’t rat</w:t>
      </w:r>
      <w:r>
        <w:t xml:space="preserve">”</w:t>
      </w:r>
      <w:r>
        <w:t xml:space="preserve"> </w:t>
      </w:r>
      <w:r>
        <w:t xml:space="preserve">and</w:t>
      </w:r>
      <w:r>
        <w:t xml:space="preserve"> </w:t>
      </w:r>
      <w:r>
        <w:t xml:space="preserve">“</w:t>
      </w:r>
      <w:r>
        <w:t xml:space="preserve">support officer sanctions against inmates</w:t>
      </w:r>
      <w:r>
        <w:t xml:space="preserve">”</w:t>
      </w:r>
      <w:r>
        <w:t xml:space="preserve"> </w:t>
      </w:r>
      <w:r>
        <w:t xml:space="preserve">(Robertson, 2009).</w:t>
      </w:r>
    </w:p>
    <w:p>
      <w:pPr>
        <w:pStyle w:val="BodyText"/>
      </w:pPr>
      <w:r>
        <w:t xml:space="preserve">Retaliation by staff is deeply engrained, with a survey finding 70.1% of inmates experienced retaliation after filing grievances (Robertson, 2009). Inmates noted staff are sometimes</w:t>
      </w:r>
      <w:r>
        <w:t xml:space="preserve"> </w:t>
      </w:r>
      <w:r>
        <w:t xml:space="preserve">“</w:t>
      </w:r>
      <w:r>
        <w:t xml:space="preserve">messy,</w:t>
      </w:r>
      <w:r>
        <w:t xml:space="preserve">”</w:t>
      </w:r>
      <w:r>
        <w:t xml:space="preserve"> </w:t>
      </w:r>
      <w:r>
        <w:t xml:space="preserve">instigating conflict (Owen et al., 2008). Staff expressed concerns about false accusations of sexual misconduct (Owen et al., 2008).</w:t>
      </w:r>
    </w:p>
    <w:p>
      <w:pPr>
        <w:pStyle w:val="BodyText"/>
      </w:pPr>
      <w:r>
        <w:t xml:space="preserve">In direct supervision facilities, correctional officers work inside housing units without physical barriers, fostering interaction with inmates (Morin, 2016). Correctional officers in direct supervision jails are less bored and overreact less often due to constant inmate interaction (Morin, 2016). Staff job satisfaction and on-the-job practices are important for direct supervision success (Morin, 2016).</w:t>
      </w:r>
    </w:p>
    <w:p>
      <w:pPr>
        <w:pStyle w:val="BodyText"/>
      </w:pPr>
      <w:r>
        <w:t xml:space="preserve">Some women found parole officers supportive, while others felt they were too busy to form close relationships (Scroggins, 2012). Men generally found parole officers helpful and concerned with their success, though some had negative experiences with previous officers (Scroggins, 2012). Prison staff can be a source of emotional support, and parole officers are a primary source of information about parole resources (Scroggins, 2012).</w:t>
      </w:r>
    </w:p>
    <w:p>
      <w:pPr>
        <w:pStyle w:val="BodyText"/>
      </w:pPr>
      <w:r>
        <w:t xml:space="preserve">Training programs, like</w:t>
      </w:r>
      <w:r>
        <w:t xml:space="preserve"> </w:t>
      </w:r>
      <w:r>
        <w:t xml:space="preserve">“</w:t>
      </w:r>
      <w:r>
        <w:t xml:space="preserve">Reinforcing Positive Behavior</w:t>
      </w:r>
      <w:r>
        <w:t xml:space="preserve">”</w:t>
      </w:r>
      <w:r>
        <w:t xml:space="preserve"> </w:t>
      </w:r>
      <w:r>
        <w:t xml:space="preserve">(RPB), aim to improve staff respect toward inmates and rehabilitation efforts (Reyes, 2014).</w:t>
      </w:r>
    </w:p>
    <w:p>
      <w:pPr>
        <w:pStyle w:val="Heading3"/>
      </w:pPr>
      <w:bookmarkStart w:id="36" w:name="X42d48fcc624548b2b86a5fb573d90566482c34f"/>
      <w:r>
        <w:t xml:space="preserve">3.5 Correctional Staff Employment and Challenges</w:t>
      </w:r>
      <w:bookmarkEnd w:id="36"/>
    </w:p>
    <w:p>
      <w:pPr>
        <w:pStyle w:val="FirstParagraph"/>
      </w:pPr>
      <w:r>
        <w:t xml:space="preserve">Correctional officers face significant occupational challenges, including inadequate training, high stress, low pay, and substantial turnover. Training requirements vary considerably. New correctional officers may receive five weeks of classroom training plus four weeks of field training, though two-thirds of staff surveyed in one study received less than 12 weeks of training (Morin, 2016). Training is extensive and professionalized due to complex administrative regulations (Robertson, 2009). Staff members often have little training on working with female inmates (Owen et al., 2008).</w:t>
      </w:r>
    </w:p>
    <w:p>
      <w:pPr>
        <w:pStyle w:val="BodyText"/>
      </w:pPr>
      <w:r>
        <w:t xml:space="preserve">In 2008, over 7.3 million people were under correctional supervision in the U.S., with correctional officers spending the most time with inmates and influencing their behaviors (Reyes, 2014). Correctional officers’ main job is overseeing inmate behaviors for rules adherence (Reyes, 2014).</w:t>
      </w:r>
    </w:p>
    <w:p>
      <w:pPr>
        <w:pStyle w:val="BodyText"/>
      </w:pPr>
      <w:r>
        <w:t xml:space="preserve">Stress and working conditions are significant concerns. High work frustration leads to lower job satisfaction and higher turnover (Reyes, 2014). Stress factors include high psychological demands, reduced decision-making, and interpersonal violence (Reyes, 2014). Staff also reported issues with low pay, education levels, and age requirements for new hires, leading to high turnover rates (Owen et al., 2008).</w:t>
      </w:r>
    </w:p>
    <w:p>
      <w:pPr>
        <w:pStyle w:val="BodyText"/>
      </w:pPr>
      <w:r>
        <w:t xml:space="preserve">The Bureau of Prisons has experienced an exodus of qualified personnel due to challenging, better-paying, less stressful jobs, and budgetary cuts pushing out senior staffers (Zaldivar, 2013). This has led to operating facilities with less qualified and experienced correctional officers, contributing to understaffing (Zaldivar, 2013). Correctional officers are forced to work longer hours, often</w:t>
      </w:r>
      <w:r>
        <w:t xml:space="preserve"> </w:t>
      </w:r>
      <w:r>
        <w:t xml:space="preserve">“</w:t>
      </w:r>
      <w:r>
        <w:t xml:space="preserve">doubles,</w:t>
      </w:r>
      <w:r>
        <w:t xml:space="preserve">”</w:t>
      </w:r>
      <w:r>
        <w:t xml:space="preserve"> </w:t>
      </w:r>
      <w:r>
        <w:t xml:space="preserve">and man multiple posts, leading to stress, cynicism, and deviance (Zaldivar, 2013). This situation compromises safety, orderly running, and negatively affects prisoner perception of staff (Zaldivar, 2013).</w:t>
      </w:r>
    </w:p>
    <w:p>
      <w:pPr>
        <w:pStyle w:val="BodyText"/>
      </w:pPr>
      <w:r>
        <w:t xml:space="preserve">In women’s prisons, over 50% of officers are men (Owen et al., 2008). A multilevel study found that a larger staff-to-inmate ratio in prisons was associated with an increased likelihood of inmates assaulting staff members (Lahm, 2009).</w:t>
      </w:r>
    </w:p>
    <w:p>
      <w:r>
        <w:pict>
          <v:rect style="width:0;height:1.5pt" o:hralign="center" o:hrstd="t" o:hr="t"/>
        </w:pict>
      </w:r>
    </w:p>
    <w:p>
      <w:pPr>
        <w:pStyle w:val="Heading2"/>
      </w:pPr>
      <w:bookmarkStart w:id="37" w:name="X75d96b18efd568f96423659181b646ed158fc8f"/>
      <w:r>
        <w:t xml:space="preserve">4. Section 3: Education Levels, Age, and Entry Dynamics</w:t>
      </w:r>
      <w:bookmarkEnd w:id="37"/>
    </w:p>
    <w:p>
      <w:pPr>
        <w:pStyle w:val="Heading3"/>
      </w:pPr>
      <w:bookmarkStart w:id="38" w:name="educational-attainment-of-prisoners"/>
      <w:r>
        <w:t xml:space="preserve">4.1 Educational Attainment of Prisoners</w:t>
      </w:r>
      <w:bookmarkEnd w:id="38"/>
    </w:p>
    <w:p>
      <w:pPr>
        <w:pStyle w:val="FirstParagraph"/>
      </w:pPr>
      <w:r>
        <w:t xml:space="preserve">The educational profile of the U.S. prison population reveals significant disadvantage and limited academic achievement. Prisoners often have poor educational attainment, with 65% having numeracy skills and 48% having reading skills at or below an 11-year-old level (Durcan, 2010). Many stopped regular school attendance years before the minimum leaving age, with few having higher education (Durcan, 2010). Prisoners often have numeracy and literacy problems and a lower than average IQ (Birmingham, 2003).</w:t>
      </w:r>
    </w:p>
    <w:p>
      <w:pPr>
        <w:pStyle w:val="BodyText"/>
      </w:pPr>
      <w:r>
        <w:t xml:space="preserve">High-risk youth struggle with childhood maltreatment, caregiver issues, unhealthy environments, and social adjustment difficulties, leading to poor educational performance and delinquent behavior (Singleton, 2021). These youth often experience gaps in education within correctional facilities (Singleton, 2021). Their stories include suspensions, expulsion, truancy, retention, academic failure, school violence, poverty, and parental neglect, along with personal challenges like feelings of inferiority (Singleton, 2021).</w:t>
      </w:r>
    </w:p>
    <w:p>
      <w:pPr>
        <w:pStyle w:val="BodyText"/>
      </w:pPr>
      <w:r>
        <w:t xml:space="preserve">Female prisoners generally enter carceral facilities with low educational profiles, and educational programming inside is rarely a high priority (Ryder, 2020). Prisons contain a high number of young males who are socially disenfranchised with poor levels of education and high levels of unemployment (Keogh et al., 2017).</w:t>
      </w:r>
    </w:p>
    <w:p>
      <w:pPr>
        <w:pStyle w:val="BodyText"/>
      </w:pPr>
      <w:r>
        <w:t xml:space="preserve">In one international comparison, at the time of entry into prison, 5.1% of individuals had incomplete primary education, 10.1% completed primary, 22.8% incomplete secondary, and 43% completed secondary (Xiong, 2023). Only 1.3% had completed university, and 7.6% had incomplete university studies (Xiong, 2023).</w:t>
      </w:r>
    </w:p>
    <w:p>
      <w:pPr>
        <w:pStyle w:val="BodyText"/>
      </w:pPr>
      <w:r>
        <w:t xml:space="preserve">Interestingly, one study found that Black and Minority Ethnic (BME) prisoners were more likely to have achieved standard school leaver (General Certificate of Secondary Education) or higher educational qualifications than White prisoners (63.2% vs 46.3%) (McKenzie et al., 2019). This unexpected finding might arise from higher levels of white-collar crime among sampled BME prisoners or a lower general threshold for imprisoning BME individuals (McKenzie et al., 2019).</w:t>
      </w:r>
    </w:p>
    <w:p>
      <w:pPr>
        <w:pStyle w:val="Heading3"/>
      </w:pPr>
      <w:bookmarkStart w:id="39" w:name="age-distribution-and-entry-patterns"/>
      <w:r>
        <w:t xml:space="preserve">4.2 Age Distribution and Entry Patterns</w:t>
      </w:r>
      <w:bookmarkEnd w:id="39"/>
    </w:p>
    <w:p>
      <w:pPr>
        <w:pStyle w:val="FirstParagraph"/>
      </w:pPr>
      <w:r>
        <w:t xml:space="preserve">The age distribution of the prison population and patterns of entry reveal that incarceration predominantly affects young adults, though the population is aging. Most offending is by individuals aged 15-21 (Durcan, 2010). Young prisoners are among those at particular risk of suicide (Birmingham, 2003). Approximately 48,000 youth ages 13 to 18 are confined to correctional facilities daily in the U.S. (Singleton, 2021).</w:t>
      </w:r>
    </w:p>
    <w:p>
      <w:pPr>
        <w:pStyle w:val="BodyText"/>
      </w:pPr>
      <w:r>
        <w:t xml:space="preserve">The average admission age is 31.8 years, and the average release age is 33.8 years (Barger, 2016). In one study, interviewed participants’ ages ranged from 19 to 47, with an average age of 31.9 (Keogh et al., 2017). The age distribution at penal system entry shows 44% were 20-29 years old, 24% were 30-39, and 18.7% were under 20 (Xiong, 2023).</w:t>
      </w:r>
    </w:p>
    <w:p>
      <w:pPr>
        <w:pStyle w:val="BodyText"/>
      </w:pPr>
      <w:r>
        <w:t xml:space="preserve">Many had first contact with police or courts in their early teens (Durcan, 2010). Approximately 7 in 10 federal inmates are sentenced for five years or less (James, 2013).</w:t>
      </w:r>
    </w:p>
    <w:p>
      <w:pPr>
        <w:pStyle w:val="BodyText"/>
      </w:pPr>
      <w:r>
        <w:t xml:space="preserve">As noted in Section 1, the prison population is rapidly aging. The population aged 55 and older increased by 444% between 1991 and 2014, while the proportion of all prison inmates over age 54 grew by almost 200% (Barger, 2016). By FY2010, approximately 14% of federal inmates were over 50 and nearly 4% were over 60 years old (James, 2013).</w:t>
      </w:r>
    </w:p>
    <w:p>
      <w:pPr>
        <w:pStyle w:val="Heading3"/>
      </w:pPr>
      <w:bookmarkStart w:id="40" w:name="pathways-to-incarceration"/>
      <w:r>
        <w:t xml:space="preserve">4.3 Pathways to Incarceration</w:t>
      </w:r>
      <w:bookmarkEnd w:id="40"/>
    </w:p>
    <w:p>
      <w:pPr>
        <w:pStyle w:val="FirstParagraph"/>
      </w:pPr>
      <w:r>
        <w:t xml:space="preserve">Pathways to incarceration are characterized by multiple forms of disadvantage, trauma, and social marginalization. Common pathways include poverty, abuse, homelessness, unemployment, and substance misuse (Durcan, 2010). Prisoners are a vulnerable population at high risk of self-harm and suicidal behavior even before incarceration (Keogh et al., 2017). Between 60% and 80% of Irish prisoners had a substance abuse problem (Keogh et al., 2017). Inmates who use drugs in prison have a 70% recidivism rate (Reyes, 2014).</w:t>
      </w:r>
    </w:p>
    <w:p>
      <w:pPr>
        <w:pStyle w:val="BodyText"/>
      </w:pPr>
      <w:r>
        <w:t xml:space="preserve">High-risk youth struggle with childhood maltreatment, caregiver issues, unhealthy environments, and social adjustment difficulties (Singleton, 2021). Their stories include suspensions, expulsion, truancy, retention, academic failure, school violence, poverty, and parental neglect, along with personal challenges like feelings of inferiority (Singleton, 2021).</w:t>
      </w:r>
    </w:p>
    <w:p>
      <w:pPr>
        <w:pStyle w:val="BodyText"/>
      </w:pPr>
      <w:r>
        <w:t xml:space="preserve">Research on older women’s pathways to prison found that most were criminalized for the first time in later adulthood (Older Women’s Pathways to Prison in Thailand, 2022). Pathways included economic precarity, childhood and adulthood adversities (victimization), familial caretaking, and substance misuse (Older Women’s Pathways to Prison in Thailand, 2022). Two distinct pathways emerged: economically motivated, and adversity, emotional distress, and addiction (Older Women’s Pathways to Prison in Thailand, 2022).</w:t>
      </w:r>
    </w:p>
    <w:p>
      <w:pPr>
        <w:pStyle w:val="BodyText"/>
      </w:pPr>
      <w:r>
        <w:t xml:space="preserve">One-quarter of men entering prison on remand have some form of mental disorder (excluding substance misuse diagnoses) (Birmingham, 2003). Older incarcerated adults, often aged 50+, experience accelerated aging, with a health status comparable to non-incarcerated individuals 10 to 15 years older (Maschi et al., 2014). This accelerated aging process may be compounded by stressful confinement conditions (Maschi et al., 2014).</w:t>
      </w:r>
    </w:p>
    <w:p>
      <w:pPr>
        <w:pStyle w:val="BodyText"/>
      </w:pPr>
      <w:r>
        <w:t xml:space="preserve">Stricter sentencing policies like mandatory minimums and</w:t>
      </w:r>
      <w:r>
        <w:t xml:space="preserve"> </w:t>
      </w:r>
      <w:r>
        <w:t xml:space="preserve">“</w:t>
      </w:r>
      <w:r>
        <w:t xml:space="preserve">three strikes</w:t>
      </w:r>
      <w:r>
        <w:t xml:space="preserve">”</w:t>
      </w:r>
      <w:r>
        <w:t xml:space="preserve"> </w:t>
      </w:r>
      <w:r>
        <w:t xml:space="preserve">laws have increased the likelihood of aging and dying in prison (Maschi et al., 2014).</w:t>
      </w:r>
    </w:p>
    <w:p>
      <w:r>
        <w:pict>
          <v:rect style="width:0;height:1.5pt" o:hralign="center" o:hrstd="t" o:hr="t"/>
        </w:pict>
      </w:r>
    </w:p>
    <w:p>
      <w:pPr>
        <w:pStyle w:val="Heading2"/>
      </w:pPr>
      <w:bookmarkStart w:id="41" w:name="X6ce3548259a5848a99ffb95eda55519d2eb0e07"/>
      <w:r>
        <w:t xml:space="preserve">5. Section 4: Prisoner Voice, Rights, Mental Health, and Needs</w:t>
      </w:r>
      <w:bookmarkEnd w:id="41"/>
    </w:p>
    <w:p>
      <w:pPr>
        <w:pStyle w:val="Heading3"/>
      </w:pPr>
      <w:bookmarkStart w:id="42" w:name="prisoner-rights-and-legal-protections"/>
      <w:r>
        <w:t xml:space="preserve">5.1 Prisoner Rights and Legal Protections</w:t>
      </w:r>
      <w:bookmarkEnd w:id="42"/>
    </w:p>
    <w:p>
      <w:pPr>
        <w:pStyle w:val="FirstParagraph"/>
      </w:pPr>
      <w:r>
        <w:t xml:space="preserve">U.S. prisoners possess certain constitutional and legal rights, though these are often limited in practice. There is a constitutional requirement to provide a level of care demonstrating that correctional officials are not deliberately indifferent to serious medical and mental health needs of incarcerated individuals (Scott, 2016; AKALIN, 2023). This constitutional mandate, established in</w:t>
      </w:r>
      <w:r>
        <w:t xml:space="preserve"> </w:t>
      </w:r>
      <w:r>
        <w:rPr>
          <w:i/>
        </w:rPr>
        <w:t xml:space="preserve">Estelle v. Gamble</w:t>
      </w:r>
      <w:r>
        <w:t xml:space="preserve">, creates a legal right to adequate care and serves as a mechanism for addressing critical health concerns within the prison system (Johnston, 2013).</w:t>
      </w:r>
    </w:p>
    <w:p>
      <w:pPr>
        <w:pStyle w:val="BodyText"/>
      </w:pPr>
      <w:r>
        <w:t xml:space="preserve">Prisoners possess the Eighth Amendment right to reasonably adequate medical care (Johnston, 2013). Indigent defendants have a Sixth Amendment right to appointed counsel at sentencing, and the right to allocution (Johnston, 2013). States typically allow defense counsel to challenge or supplement presentence report information (Johnston, 2013).</w:t>
      </w:r>
    </w:p>
    <w:p>
      <w:pPr>
        <w:pStyle w:val="BodyText"/>
      </w:pPr>
      <w:r>
        <w:t xml:space="preserve">Courts have intervened on behalf of inmates alleging cruel and unusual punishment, with successful litigation spreading from religious freedom to adequate medical care implicitly forbidden by the Eighth Amendment (Steadman, 1986). Historically, courts have recognized limited rights for inmates, including access to courts and some First Amendment protections (Robertson, 2009).</w:t>
      </w:r>
    </w:p>
    <w:p>
      <w:pPr>
        <w:pStyle w:val="BodyText"/>
      </w:pPr>
      <w:r>
        <w:t xml:space="preserve">However, the paper notes that mental health and vulnerability assessments are often conducted behind closed doors, limiting scrutiny (Johnston, 2013). Correctional officials often rely on subjective judgments for protective custody (Johnston, 2013).</w:t>
      </w:r>
    </w:p>
    <w:p>
      <w:pPr>
        <w:pStyle w:val="Heading3"/>
      </w:pPr>
      <w:bookmarkStart w:id="43" w:name="voice-mechanisms-and-grievance-systems"/>
      <w:r>
        <w:t xml:space="preserve">5.2 Voice Mechanisms and Grievance Systems</w:t>
      </w:r>
      <w:bookmarkEnd w:id="43"/>
    </w:p>
    <w:p>
      <w:pPr>
        <w:pStyle w:val="FirstParagraph"/>
      </w:pPr>
      <w:r>
        <w:t xml:space="preserve">Prisoners have limited but important mechanisms for expressing grievances and concerns. Inmates are to receive written notice of procedures for requesting psychological services (Steadman, 1986). The American Medical Association (AMA) and American Correctional Association (ACA) recommend that the superintendent and chief health authority meet quarterly to discuss mutual concerns (Steadman, 1986).</w:t>
      </w:r>
    </w:p>
    <w:p>
      <w:pPr>
        <w:pStyle w:val="BodyText"/>
      </w:pPr>
      <w:r>
        <w:t xml:space="preserve">A study examined inmate perceptions of problems for which they seek mental health services and barriers hindering service-seeking (Morgan et al., 2007). Inmates identified five problem types, including behavioral dyscontrol and interpersonal relationships, and four barrier types, such as self-preservation concerns and self-reliance (Morgan et al., 2007). The study investigated whether prior treatment experiences impacted willingness to seek services or perceived barriers (Morgan et al., 2007).</w:t>
      </w:r>
    </w:p>
    <w:p>
      <w:pPr>
        <w:pStyle w:val="BodyText"/>
      </w:pPr>
      <w:r>
        <w:t xml:space="preserve">However, retaliation against prisoners who use grievance systems is widespread. A survey found that 70.1% of inmates experienced retaliation after filing grievances (Robertson, 2009). An inmate culture portrays inmates and correctional officers as adversaries, with an inmate code condemning</w:t>
      </w:r>
      <w:r>
        <w:t xml:space="preserve"> </w:t>
      </w:r>
      <w:r>
        <w:t xml:space="preserve">“</w:t>
      </w:r>
      <w:r>
        <w:t xml:space="preserve">snitches</w:t>
      </w:r>
      <w:r>
        <w:t xml:space="preserve">”</w:t>
      </w:r>
      <w:r>
        <w:t xml:space="preserve"> </w:t>
      </w:r>
      <w:r>
        <w:t xml:space="preserve">who are</w:t>
      </w:r>
      <w:r>
        <w:t xml:space="preserve"> </w:t>
      </w:r>
      <w:r>
        <w:t xml:space="preserve">“</w:t>
      </w:r>
      <w:r>
        <w:t xml:space="preserve">hated [and] despised</w:t>
      </w:r>
      <w:r>
        <w:t xml:space="preserve">”</w:t>
      </w:r>
      <w:r>
        <w:t xml:space="preserve"> </w:t>
      </w:r>
      <w:r>
        <w:t xml:space="preserve">and subject to brutal treatment (Robertson, 2009). This code contributes to a pervasive unwritten code of silence, resulting in most acts of violence going undetected (Robertson, 2009).</w:t>
      </w:r>
    </w:p>
    <w:p>
      <w:pPr>
        <w:pStyle w:val="BodyText"/>
      </w:pPr>
      <w:r>
        <w:t xml:space="preserve">Human and civil rights organizations such as the ACLU and Human Rights Watch have documented the plight of older adults in prison, implying advocacy for their rights (Maschi et al., 2014). The study highlights challenges for aging people in prison and post-release in satisfying age-specific educational, training, employment, financial, and civic participation rights (Maschi et al., 2014).</w:t>
      </w:r>
    </w:p>
    <w:p>
      <w:pPr>
        <w:pStyle w:val="Heading3"/>
      </w:pPr>
      <w:bookmarkStart w:id="44" w:name="mental-health-prevalence-and-conditions"/>
      <w:r>
        <w:t xml:space="preserve">5.3 Mental Health Prevalence and Conditions</w:t>
      </w:r>
      <w:bookmarkEnd w:id="44"/>
    </w:p>
    <w:p>
      <w:pPr>
        <w:pStyle w:val="FirstParagraph"/>
      </w:pPr>
      <w:r>
        <w:t xml:space="preserve">Mental health problems are pervasive in U.S. correctional facilities, with prevalence rates far exceeding those in the general community. Approximately 16% of U.S. prisoners have a mental disorder, exceeding community incidence (Johnston, 2013). Incarcerated populations exhibit higher prevalence of depression, psychosis, substance use, and attempted or completed suicide than the general community (Scott, 2016; AKALIN, 2023).</w:t>
      </w:r>
    </w:p>
    <w:p>
      <w:pPr>
        <w:pStyle w:val="BodyText"/>
      </w:pPr>
      <w:r>
        <w:t xml:space="preserve">Axis I disorders among prisoners include schizophrenia, bipolar disorder, and depression (Johnston, 2013). One-quarter of men entering prison on remand have some form of mental disorder (excluding substance misuse diagnoses) (Birmingham, 2003).</w:t>
      </w:r>
    </w:p>
    <w:p>
      <w:pPr>
        <w:pStyle w:val="BodyText"/>
      </w:pPr>
      <w:r>
        <w:t xml:space="preserve">In jails, severe mental disorders (psychoses) range from 1% to 7%, while less severe mental illnesses (nonpsychotic and personality disorders) vary up to 20% (Steadman, 1986). A 1978 survey found 4.1% of men and 6.4% of women reported nervous disorders, 1.6% of men and 2.2% of women reported emotional problems, and 1.1% of men and 2.4% of women reported depression (Steadman, 1986).</w:t>
      </w:r>
    </w:p>
    <w:p>
      <w:pPr>
        <w:pStyle w:val="BodyText"/>
      </w:pPr>
      <w:r>
        <w:t xml:space="preserve">In U.S. cities with over 100,000 population, 7% of police contacts involved individuals with mental illness (Sukeri et al., 2016). This highlights the role of the criminal justice system as a de facto mental health system.</w:t>
      </w:r>
    </w:p>
    <w:p>
      <w:pPr>
        <w:pStyle w:val="Heading3"/>
      </w:pPr>
      <w:bookmarkStart w:id="45" w:name="mental-health-service-delivery-and-gaps"/>
      <w:r>
        <w:t xml:space="preserve">5.4 Mental Health Service Delivery and Gaps</w:t>
      </w:r>
      <w:bookmarkEnd w:id="45"/>
    </w:p>
    <w:p>
      <w:pPr>
        <w:pStyle w:val="FirstParagraph"/>
      </w:pPr>
      <w:r>
        <w:t xml:space="preserve">Despite high prevalence of mental health problems, service delivery is inadequate and characterized by significant gaps. A striking finding is that 66% of state prisoners and 76% of federal prisoners with mental health problems received no treatment since admission (Johnston, 2013). This represents a massive unmet need within the correctional system.</w:t>
      </w:r>
    </w:p>
    <w:p>
      <w:pPr>
        <w:pStyle w:val="BodyText"/>
      </w:pPr>
      <w:r>
        <w:t xml:space="preserve">Many prisons screen for mental health, but shortcomings lead to under-detection and unpredictable placements (Johnston, 2013). Mental health screens are often performed by non-psychologists, and one study found 63% of jail inmates with acute mental symptoms were missed (Johnston, 2013).</w:t>
      </w:r>
    </w:p>
    <w:p>
      <w:pPr>
        <w:pStyle w:val="BodyText"/>
      </w:pPr>
      <w:r>
        <w:t xml:space="preserve">Mental health services in correctional facilities include screening, assessment, and care provision (Scott, 2016; AKALIN, 2023). Effective mental health services should provide quality interventions and treatments while respecting security needs and addressing staff burnout (Osofsky, 1996). The paper emphasizes comprehensive systems approaches to facilitate better treatment and decrease repeat offenses (Osofsky, 1996).</w:t>
      </w:r>
    </w:p>
    <w:p>
      <w:pPr>
        <w:pStyle w:val="BodyText"/>
      </w:pPr>
      <w:r>
        <w:t xml:space="preserve">A 1972 AMA survey revealed 17% of jails had no internal medical facilities, and 31% had no physician available (Steadman, 1986). Many jails lack comprehensive mental health services, with current programs often focused on crisis stabilization and psychotropic medication rather than long-term therapy (Steadman, 1986).</w:t>
      </w:r>
    </w:p>
    <w:p>
      <w:pPr>
        <w:pStyle w:val="BodyText"/>
      </w:pPr>
      <w:r>
        <w:t xml:space="preserve">This study examined mental health service utilization among 418 incarcerated adult males in three security levels (Morgan et al., 2007). It identified five types of problems for which inmates seek services: behavioral dyscontrol, physical health concerns, negative affect, interpersonal relationships, and institutional relations (Morgan et al., 2007). Four barriers to service utilization were found: self-preservation concerns, procedural concerns, self-reliance, and professional service provider concerns (Morgan et al., 2007). Inmates without prior mental health service use were more likely to exhibit self-preservation concerns and self-reliance (Morgan et al., 2007).</w:t>
      </w:r>
    </w:p>
    <w:p>
      <w:pPr>
        <w:pStyle w:val="BodyText"/>
      </w:pPr>
      <w:r>
        <w:t xml:space="preserve">It is crucial to train police officers in identifying and managing mentally ill persons before transport to a mental health facility (Sukeri et al., 2016).</w:t>
      </w:r>
    </w:p>
    <w:p>
      <w:pPr>
        <w:pStyle w:val="Heading3"/>
      </w:pPr>
      <w:bookmarkStart w:id="46" w:name="prisoner-needs-and-preferences"/>
      <w:r>
        <w:t xml:space="preserve">5.5 Prisoner Needs and Preferences</w:t>
      </w:r>
      <w:bookmarkEnd w:id="46"/>
    </w:p>
    <w:p>
      <w:pPr>
        <w:pStyle w:val="FirstParagraph"/>
      </w:pPr>
      <w:r>
        <w:t xml:space="preserve">While systematic documentation of prisoner preferences and</w:t>
      </w:r>
      <w:r>
        <w:t xml:space="preserve"> </w:t>
      </w:r>
      <w:r>
        <w:t xml:space="preserve">“</w:t>
      </w:r>
      <w:r>
        <w:t xml:space="preserve">wish lists</w:t>
      </w:r>
      <w:r>
        <w:t xml:space="preserve">”</w:t>
      </w:r>
      <w:r>
        <w:t xml:space="preserve"> </w:t>
      </w:r>
      <w:r>
        <w:t xml:space="preserve">is limited in the scholarly literature, research reveals several critical needs and concerns expressed by incarcerated individuals.</w:t>
      </w:r>
    </w:p>
    <w:p>
      <w:pPr>
        <w:pStyle w:val="BodyText"/>
      </w:pPr>
      <w:r>
        <w:rPr>
          <w:b/>
        </w:rPr>
        <w:t xml:space="preserve">Basic Living Conditions</w:t>
      </w:r>
      <w:r>
        <w:t xml:space="preserve">: Inmates express concerns about lack of privacy in bathrooms and showers and poor food quality (Morin, 2016). Living conditions have deteriorated, often involving triple bunking, few vegetables, and limited seasonal fruits (Zaldivar, 2013). Crowding reduces access to educational, vocational, and recreational opportunities, leading to idleness, frustration, and increased violence (Zaldivar, 2013). In women’s facilities, crowded living conditions, inadequate medical care, and substandard food are seen as significant threats to well-being (Owen et al., 2008).</w:t>
      </w:r>
    </w:p>
    <w:p>
      <w:pPr>
        <w:pStyle w:val="BodyText"/>
      </w:pPr>
      <w:r>
        <w:rPr>
          <w:b/>
        </w:rPr>
        <w:t xml:space="preserve">Access to Services and Programs</w:t>
      </w:r>
      <w:r>
        <w:t xml:space="preserve">: Prisoners have less access to telephones, computers, televisions, showers, and visiting privileges than in previous decades (Zaldivar, 2013). Idleness and lack of economic opportunity are common, with limited access to meaningful programs and activities (Owen et al., 2008). Educational programming inside is rarely a high priority (Ryder, 2020).</w:t>
      </w:r>
    </w:p>
    <w:p>
      <w:pPr>
        <w:pStyle w:val="BodyText"/>
      </w:pPr>
      <w:r>
        <w:rPr>
          <w:b/>
        </w:rPr>
        <w:t xml:space="preserve">Healthcare</w:t>
      </w:r>
      <w:r>
        <w:t xml:space="preserve">: Healthcare is impacted by crowding, making disease transmission and treatment difficult (Zaldivar, 2013). Older incarcerated adults experience accelerated aging and face challenges in satisfying age-specific educational, training, employment, financial, and civic participation rights (Maschi et al., 2014).</w:t>
      </w:r>
    </w:p>
    <w:p>
      <w:pPr>
        <w:pStyle w:val="BodyText"/>
      </w:pPr>
      <w:r>
        <w:rPr>
          <w:b/>
        </w:rPr>
        <w:t xml:space="preserve">Safety and Protection</w:t>
      </w:r>
      <w:r>
        <w:t xml:space="preserve">: Inmates seek protection from violence, with men’s relationships with co-inmates sometimes for protection, forming</w:t>
      </w:r>
      <w:r>
        <w:t xml:space="preserve"> </w:t>
      </w:r>
      <w:r>
        <w:t xml:space="preserve">“</w:t>
      </w:r>
      <w:r>
        <w:t xml:space="preserve">cliques</w:t>
      </w:r>
      <w:r>
        <w:t xml:space="preserve">”</w:t>
      </w:r>
      <w:r>
        <w:t xml:space="preserve"> </w:t>
      </w:r>
      <w:r>
        <w:t xml:space="preserve">(Scroggins, 2012). Conflict often stems from jealousy, debts, and disrespect (Owen et al., 2008).</w:t>
      </w:r>
    </w:p>
    <w:p>
      <w:pPr>
        <w:pStyle w:val="BodyText"/>
      </w:pPr>
      <w:r>
        <w:rPr>
          <w:b/>
        </w:rPr>
        <w:t xml:space="preserve">Family Contact</w:t>
      </w:r>
      <w:r>
        <w:t xml:space="preserve">: Contact with children is maintained through visits, letters, and phone calls (Scroggins, 2012). In prison, inmates often rely on family for financial support (Scroggins, 2012).</w:t>
      </w:r>
    </w:p>
    <w:p>
      <w:pPr>
        <w:pStyle w:val="BodyText"/>
      </w:pPr>
      <w:r>
        <w:rPr>
          <w:b/>
        </w:rPr>
        <w:t xml:space="preserve">Mental Health Support</w:t>
      </w:r>
      <w:r>
        <w:t xml:space="preserve">: Inmates identified five problem types for which they seek mental health services, including behavioral dyscontrol, physical health concerns, negative affect, interpersonal relationships, and institutional relations (Morgan et al., 2007).</w:t>
      </w:r>
    </w:p>
    <w:p>
      <w:pPr>
        <w:pStyle w:val="BodyText"/>
      </w:pPr>
      <w:r>
        <w:rPr>
          <w:b/>
        </w:rPr>
        <w:t xml:space="preserve">Respect and Dignity</w:t>
      </w:r>
      <w:r>
        <w:t xml:space="preserve">: The study highlights challenges in satisfying age-specific educational, training, employment, financial, and civic participation rights (Maschi et al., 2014). Retaliation by staff is deeply engrained, with 70.1% of inmates experiencing retaliation after filing grievances (Robertson, 2009).</w:t>
      </w:r>
    </w:p>
    <w:p>
      <w:pPr>
        <w:pStyle w:val="BodyText"/>
      </w:pPr>
      <w:r>
        <w:t xml:space="preserve">While a comprehensive</w:t>
      </w:r>
      <w:r>
        <w:t xml:space="preserve"> </w:t>
      </w:r>
      <w:r>
        <w:t xml:space="preserve">“</w:t>
      </w:r>
      <w:r>
        <w:t xml:space="preserve">top ten wish list</w:t>
      </w:r>
      <w:r>
        <w:t xml:space="preserve">”</w:t>
      </w:r>
      <w:r>
        <w:t xml:space="preserve"> </w:t>
      </w:r>
      <w:r>
        <w:t xml:space="preserve">from prisoners is not explicitly documented in the reviewed literature, these findings suggest that prisoners’ primary needs include: (1) adequate healthcare, especially mental health services; (2) safe living conditions free from violence; (3) sufficient food and basic necessities; (4) access to educational and vocational programs; (5) meaningful work opportunities; (6) family contact and visitation; (7) privacy and dignity; (8) protection from staff retaliation; (9) access to effective grievance mechanisms; and (10) preparation for successful reentry.</w:t>
      </w:r>
    </w:p>
    <w:p>
      <w:r>
        <w:pict>
          <v:rect style="width:0;height:1.5pt" o:hralign="center" o:hrstd="t" o:hr="t"/>
        </w:pict>
      </w:r>
    </w:p>
    <w:p>
      <w:pPr>
        <w:pStyle w:val="Heading2"/>
      </w:pPr>
      <w:bookmarkStart w:id="47" w:name="discussion-and-synthesis"/>
      <w:r>
        <w:t xml:space="preserve">6. Discussion and Synthesis</w:t>
      </w:r>
      <w:bookmarkEnd w:id="47"/>
    </w:p>
    <w:p>
      <w:pPr>
        <w:pStyle w:val="FirstParagraph"/>
      </w:pPr>
      <w:r>
        <w:t xml:space="preserve">This comprehensive analysis reveals a U.S. incarceration system characterized by escalating costs, challenging and often violent conditions, significant educational and social disadvantage among the incarcerated population, and widespread unmet needs—particularly in mental health services. Several critical themes emerge from synthesizing evidence across these four domains.</w:t>
      </w:r>
    </w:p>
    <w:p>
      <w:pPr>
        <w:pStyle w:val="BodyText"/>
      </w:pPr>
      <w:r>
        <w:rPr>
          <w:b/>
        </w:rPr>
        <w:t xml:space="preserve">Economic Unsustainability</w:t>
      </w:r>
      <w:r>
        <w:t xml:space="preserve">: The economic burden of incarceration is substantial and growing, with total costs reaching $39 billion across 40 states in 2010 and continuing to rise (Henrichson et al., 2012). Per-prisoner costs have increased 34.4% over a decade, driven primarily by healthcare expenses, aging populations, and infrastructure needs (James, 2013). The aging of the prison population represents a particularly acute cost challenge, with elderly prisoners costing two to four times more than average inmates (Greineder, 2018; Barger, 2016). These escalating costs raise fundamental questions about the sustainability and cost-effectiveness of current incarceration policies.</w:t>
      </w:r>
    </w:p>
    <w:p>
      <w:pPr>
        <w:pStyle w:val="BodyText"/>
      </w:pPr>
      <w:r>
        <w:rPr>
          <w:b/>
        </w:rPr>
        <w:t xml:space="preserve">Structural Violence and Inadequate Conditions</w:t>
      </w:r>
      <w:r>
        <w:t xml:space="preserve">: Life inside U.S. correctional facilities is marked by violence, inadequate services, and challenging conditions. With 28 physical assaults per 1,000 inmates annually and widespread gang activity (Morin, 2016; Albano et al., 2023), prisons are dangerous environments for both inmates and staff. Overcrowding at 36% over capacity (James, 2013), deteriorating living conditions, and limited access to programs create an environment of idleness, frustration, and increased conflict (Zaldivar, 2013). The high rates of sexual violence—particularly affecting women at 21.2% over six months (Owen et al., 2008)—represent a profound failure to protect vulnerable populations.</w:t>
      </w:r>
    </w:p>
    <w:p>
      <w:pPr>
        <w:pStyle w:val="BodyText"/>
      </w:pPr>
      <w:r>
        <w:rPr>
          <w:b/>
        </w:rPr>
        <w:t xml:space="preserve">Correctional Staff Crisis</w:t>
      </w:r>
      <w:r>
        <w:t xml:space="preserve">: Correctional officers face inadequate training, high stress, low pay, and significant turnover (Morin, 2016; Zaldivar, 2013; Reyes, 2014). The exodus of qualified personnel and operation of facilities with less experienced staff compromises safety and rehabilitation efforts (Zaldivar, 2013). The structured conflict between officers and inmates, combined with a code of silence and widespread retaliation (Robertson, 2009), creates a toxic environment that undermines both security and humane treatment.</w:t>
      </w:r>
    </w:p>
    <w:p>
      <w:pPr>
        <w:pStyle w:val="BodyText"/>
      </w:pPr>
      <w:r>
        <w:rPr>
          <w:b/>
        </w:rPr>
        <w:t xml:space="preserve">Educational and Social Disadvantage</w:t>
      </w:r>
      <w:r>
        <w:t xml:space="preserve">: The incarcerated population enters the system with profound educational deficits, with 65% having numeracy skills and 48% having reading skills at or below an 11-year-old level (Durcan, 2010). Pathways to incarceration are characterized by poverty, abuse, homelessness, substance misuse, and mental health problems (Durcan, 2010). This suggests that incarceration often represents a failure of social services, education, and public health systems to address underlying vulnerabilities before they result in criminal justice involvement.</w:t>
      </w:r>
    </w:p>
    <w:p>
      <w:pPr>
        <w:pStyle w:val="BodyText"/>
      </w:pPr>
      <w:r>
        <w:rPr>
          <w:b/>
        </w:rPr>
        <w:t xml:space="preserve">Mental Health Crisis</w:t>
      </w:r>
      <w:r>
        <w:t xml:space="preserve">: Perhaps the most striking finding is the mental health crisis within U.S. correctional facilities. With 16% of prisoners having a mental disorder—exceeding community rates—and 66-76% of those with mental health problems receiving no treatment (Johnston, 2013), prisons have become de facto mental health institutions without adequate resources or expertise. The high rates of suicide risk, depression, psychosis, and substance use disorders (Scott, 2016; AKALIN, 2023) combined with inadequate screening, under-detection, and treatment gaps (Johnston, 2013) represent a profound failure to meet constitutional obligations for adequate care.</w:t>
      </w:r>
    </w:p>
    <w:p>
      <w:pPr>
        <w:pStyle w:val="BodyText"/>
      </w:pPr>
      <w:r>
        <w:rPr>
          <w:b/>
        </w:rPr>
        <w:t xml:space="preserve">Limited Voice and Persistent Retaliation</w:t>
      </w:r>
      <w:r>
        <w:t xml:space="preserve">: While prisoners possess certain constitutional rights, their ability to exercise voice and seek redress is severely limited. With 70.1% of inmates experiencing retaliation after filing grievances (Robertson, 2009) and a pervasive code of silence (Robertson, 2009), formal mechanisms for addressing problems are often ineffective. This creates an environment where abuse, neglect, and poor conditions can persist unchecked.</w:t>
      </w:r>
    </w:p>
    <w:p>
      <w:pPr>
        <w:pStyle w:val="BodyText"/>
      </w:pPr>
      <w:r>
        <w:rPr>
          <w:b/>
        </w:rPr>
        <w:t xml:space="preserve">Racial Disparities</w:t>
      </w:r>
      <w:r>
        <w:t xml:space="preserve">: The stark racial disparities in incarceration—with African-Americans representing 44.3% of inmates despite being a minority of the population (Barger, 2016) and comprising 74% of drug sentences despite being 35% of drug arrests (Mascharka, 2001)—reflect deep structural inequalities in the criminal justice system. These disparities have historical roots in post-slavery criminalization efforts (Archibong et al., 2018) and continue to perpetuate racial injustice.</w:t>
      </w:r>
    </w:p>
    <w:p>
      <w:pPr>
        <w:pStyle w:val="BodyText"/>
      </w:pPr>
      <w:r>
        <w:rPr>
          <w:b/>
        </w:rPr>
        <w:t xml:space="preserve">Aging Population Challenge</w:t>
      </w:r>
      <w:r>
        <w:t xml:space="preserve">: The 444% increase in prisoners aged 55 and older between 1991 and 2014 (Barger, 2016) represents a demographic time bomb. With elderly prisoners costing $68,270 annually compared to $34,135 for average prisoners (Barger, 2016), and consuming disproportionate healthcare resources (Greineder, 2018), the aging of the prison population threatens to overwhelm already strained correctional budgets while raising profound ethical questions about incarcerating elderly, often infirm individuals who pose minimal public safety risk.</w:t>
      </w:r>
    </w:p>
    <w:p>
      <w:pPr>
        <w:pStyle w:val="BodyText"/>
      </w:pPr>
      <w:r>
        <w:t xml:space="preserve">These findings collectively paint a picture of a system in crisis—economically unsustainable, operationally dysfunctional, and failing to meet basic human needs. The</w:t>
      </w:r>
      <w:r>
        <w:t xml:space="preserve"> </w:t>
      </w:r>
      <w:r>
        <w:t xml:space="preserve">“</w:t>
      </w:r>
      <w:r>
        <w:t xml:space="preserve">down and dirty</w:t>
      </w:r>
      <w:r>
        <w:t xml:space="preserve">”</w:t>
      </w:r>
      <w:r>
        <w:t xml:space="preserve"> </w:t>
      </w:r>
      <w:r>
        <w:t xml:space="preserve">reality of U.S. incarceration is one of high costs, dangerous conditions, inadequate services, and widespread suffering.</w:t>
      </w:r>
    </w:p>
    <w:p>
      <w:r>
        <w:pict>
          <v:rect style="width:0;height:1.5pt" o:hralign="center" o:hrstd="t" o:hr="t"/>
        </w:pict>
      </w:r>
    </w:p>
    <w:p>
      <w:pPr>
        <w:pStyle w:val="Heading2"/>
      </w:pPr>
      <w:bookmarkStart w:id="48" w:name="conclusion"/>
      <w:r>
        <w:t xml:space="preserve">7. Conclusion</w:t>
      </w:r>
      <w:bookmarkEnd w:id="48"/>
    </w:p>
    <w:p>
      <w:pPr>
        <w:pStyle w:val="FirstParagraph"/>
      </w:pPr>
      <w:r>
        <w:t xml:space="preserve">This comprehensive analysis of United States incarceration institutions reveals a system characterized by escalating costs, challenging conditions, significant unmet needs, and profound human suffering. With total taxpayer costs reaching $39 billion and per-prisoner costs exceeding $29,000 annually—and much higher for elderly prisoners—the economic burden is substantial and growing (Henrichson et al., 2012; James, 2013). The federal prison population increased nearly eight-fold between 1980 and 2013, creating severe overcrowding and straining resources (James, 2013).</w:t>
      </w:r>
    </w:p>
    <w:p>
      <w:pPr>
        <w:pStyle w:val="BodyText"/>
      </w:pPr>
      <w:r>
        <w:t xml:space="preserve">Daily life inside correctional facilities is marked by violence, with 28 physical assaults per 1,000 inmates annually (Albano et al., 2023), pervasive gang activity (Morin, 2016), and deteriorating living conditions including triple bunking and inadequate food (Zaldivar, 2013). Correctional officers face inadequate training, high stress, and significant turnover, compromising both safety and rehabilitation efforts (Morin, 2016; Zaldivar, 2013).</w:t>
      </w:r>
    </w:p>
    <w:p>
      <w:pPr>
        <w:pStyle w:val="BodyText"/>
      </w:pPr>
      <w:r>
        <w:t xml:space="preserve">The incarcerated population enters the system with profound disadvantages: 65% have numeracy skills at or below an 11-year-old level (Durcan, 2010), and pathways to incarceration include poverty, abuse, homelessness, and substance misuse (Durcan, 2010). Mental health problems are pervasive, with 16% of prisoners having a mental disorder, yet 66-76% of those with mental health problems receive no treatment (Johnston, 2013). This represents a profound failure to meet constitutional obligations for adequate care.</w:t>
      </w:r>
    </w:p>
    <w:p>
      <w:pPr>
        <w:pStyle w:val="BodyText"/>
      </w:pPr>
      <w:r>
        <w:t xml:space="preserve">Prisoners possess limited voice and face widespread retaliation, with 70.1% experiencing retaliation after filing grievances (Robertson, 2009). Racial disparities are stark, with African-Americans representing 44.3% of inmates and 74% of drug sentences despite being a minority of drug users (Barger, 2016; Mascharka, 2001).</w:t>
      </w:r>
    </w:p>
    <w:p>
      <w:pPr>
        <w:pStyle w:val="BodyText"/>
      </w:pPr>
      <w:r>
        <w:t xml:space="preserve">The</w:t>
      </w:r>
      <w:r>
        <w:t xml:space="preserve"> </w:t>
      </w:r>
      <w:r>
        <w:t xml:space="preserve">“</w:t>
      </w:r>
      <w:r>
        <w:t xml:space="preserve">down and dirty</w:t>
      </w:r>
      <w:r>
        <w:t xml:space="preserve">”</w:t>
      </w:r>
      <w:r>
        <w:t xml:space="preserve"> </w:t>
      </w:r>
      <w:r>
        <w:t xml:space="preserve">reality of U.S. incarceration is a system in crisis—economically unsustainable, operationally dysfunctional, and failing to meet basic human needs. Fundamental reforms are needed to address escalating costs, improve conditions, provide adequate mental health services, ensure prisoner rights and voice, and address the profound racial disparities that characterize American mass incarceration. Without such reforms, the system will continue to impose enormous costs—financial, human, and social—on individuals, families, and communities across the United States.</w:t>
      </w:r>
    </w:p>
    <w:p>
      <w:r>
        <w:pict>
          <v:rect style="width:0;height:1.5pt" o:hralign="center" o:hrstd="t" o:hr="t"/>
        </w:pict>
      </w:r>
    </w:p>
    <w:p>
      <w:pPr>
        <w:pStyle w:val="Heading2"/>
      </w:pPr>
      <w:bookmarkStart w:id="49" w:name="references"/>
      <w:r>
        <w:t xml:space="preserve">8. References</w:t>
      </w:r>
      <w:bookmarkEnd w:id="49"/>
    </w:p>
    <w:p>
      <w:pPr>
        <w:pStyle w:val="FirstParagraph"/>
      </w:pPr>
      <w:r>
        <w:t xml:space="preserve">AKALIN. (2023). Correctional mental health. https://doi.org/10.1016/b978-0-323-91497-0.00242-3</w:t>
      </w:r>
    </w:p>
    <w:p>
      <w:pPr>
        <w:pStyle w:val="BodyText"/>
      </w:pPr>
      <w:r>
        <w:t xml:space="preserve">Albano, G. D., et al. (2023). Torture and maltreatment in prison: A medico-legal perspective.</w:t>
      </w:r>
      <w:r>
        <w:t xml:space="preserve"> </w:t>
      </w:r>
      <w:r>
        <w:rPr>
          <w:i/>
        </w:rPr>
        <w:t xml:space="preserve">Healthcare</w:t>
      </w:r>
      <w:r>
        <w:t xml:space="preserve">, 11(4), 576. https://doi.org/10.3390/healthcare11040576</w:t>
      </w:r>
    </w:p>
    <w:p>
      <w:pPr>
        <w:pStyle w:val="BodyText"/>
      </w:pPr>
      <w:r>
        <w:t xml:space="preserve">Alexander, R. (2008). Prison health care, political choice, and the accidental death penalty.</w:t>
      </w:r>
      <w:r>
        <w:t xml:space="preserve"> </w:t>
      </w:r>
      <w:r>
        <w:rPr>
          <w:i/>
        </w:rPr>
        <w:t xml:space="preserve">University of Pennsylvania Journal of Constitutional Law</w:t>
      </w:r>
      <w:r>
        <w:t xml:space="preserve">.</w:t>
      </w:r>
    </w:p>
    <w:p>
      <w:pPr>
        <w:pStyle w:val="BodyText"/>
      </w:pPr>
      <w:r>
        <w:t xml:space="preserve">Archibong, B., et al. (2018). Convict labor and the costs of colonial infrastructure: Evidence from prisons in British Nigeria, 1920-1938.</w:t>
      </w:r>
      <w:r>
        <w:t xml:space="preserve"> </w:t>
      </w:r>
      <w:r>
        <w:rPr>
          <w:i/>
        </w:rPr>
        <w:t xml:space="preserve">Social Science Research Network</w:t>
      </w:r>
      <w:r>
        <w:t xml:space="preserve">. https://doi.org/10.7916/D8-4VG2-A380</w:t>
      </w:r>
    </w:p>
    <w:p>
      <w:pPr>
        <w:pStyle w:val="BodyText"/>
      </w:pPr>
      <w:r>
        <w:t xml:space="preserve">Barger, B. (2016). Aging American prisons: Length of stay, dying behind bars, and implications for public health.</w:t>
      </w:r>
    </w:p>
    <w:p>
      <w:pPr>
        <w:pStyle w:val="BodyText"/>
      </w:pPr>
      <w:r>
        <w:t xml:space="preserve">Birmingham, L. (2003). The mental health of prisoners.</w:t>
      </w:r>
      <w:r>
        <w:t xml:space="preserve"> </w:t>
      </w:r>
      <w:r>
        <w:rPr>
          <w:i/>
        </w:rPr>
        <w:t xml:space="preserve">Advances in Psychiatric Treatment</w:t>
      </w:r>
      <w:r>
        <w:t xml:space="preserve">, 9(3), 191-199. https://doi.org/10.1192/APT.9.3.191</w:t>
      </w:r>
    </w:p>
    <w:p>
      <w:pPr>
        <w:pStyle w:val="BodyText"/>
      </w:pPr>
      <w:r>
        <w:t xml:space="preserve">Durcan, G. (2010). Experiences of prison mental health care.</w:t>
      </w:r>
    </w:p>
    <w:p>
      <w:pPr>
        <w:pStyle w:val="BodyText"/>
      </w:pPr>
      <w:r>
        <w:t xml:space="preserve">Egelund, T. (2017). Surviving Zambian prisons: Inmate experiences, coping strategies and sex in prison.</w:t>
      </w:r>
    </w:p>
    <w:p>
      <w:pPr>
        <w:pStyle w:val="BodyText"/>
      </w:pPr>
      <w:r>
        <w:t xml:space="preserve">Grace, M. F., et al. (2009). Alternative frameworks for insurance regulation in the United States.</w:t>
      </w:r>
    </w:p>
    <w:p>
      <w:pPr>
        <w:pStyle w:val="BodyText"/>
      </w:pPr>
      <w:r>
        <w:t xml:space="preserve">Greineder, D. (2018). Mass(achusetts) incarceration of the elderly: Morally questionable, costly and unnecessary for public safety. https://doi.org/10.1515/9780776627618-005</w:t>
      </w:r>
    </w:p>
    <w:p>
      <w:pPr>
        <w:pStyle w:val="BodyText"/>
      </w:pPr>
      <w:r>
        <w:t xml:space="preserve">Henrichson, C., et al. (2012). The price of prisons: What incarceration costs taxpayers.</w:t>
      </w:r>
      <w:r>
        <w:t xml:space="preserve"> </w:t>
      </w:r>
      <w:r>
        <w:rPr>
          <w:i/>
        </w:rPr>
        <w:t xml:space="preserve">Federal Sentencing Reporter</w:t>
      </w:r>
      <w:r>
        <w:t xml:space="preserve">, 25(1), 68-80. https://doi.org/10.1525/FSR.2012.25.1.68</w:t>
      </w:r>
    </w:p>
    <w:p>
      <w:pPr>
        <w:pStyle w:val="BodyText"/>
      </w:pPr>
      <w:r>
        <w:t xml:space="preserve">James, N. (2013). The Bureau of Prisons (BOP): Operations and budget.</w:t>
      </w:r>
    </w:p>
    <w:p>
      <w:pPr>
        <w:pStyle w:val="BodyText"/>
      </w:pPr>
      <w:r>
        <w:t xml:space="preserve">James, N. (2013). The federal prison population buildup: Overview, policy changes, issues, and options.</w:t>
      </w:r>
    </w:p>
    <w:p>
      <w:pPr>
        <w:pStyle w:val="BodyText"/>
      </w:pPr>
      <w:r>
        <w:t xml:space="preserve">Johnston, E. L. (2013). Humane punishment for seriously disordered offenders: Sentencing departures and judicial control over conditions of confinement.</w:t>
      </w:r>
      <w:r>
        <w:t xml:space="preserve"> </w:t>
      </w:r>
      <w:r>
        <w:rPr>
          <w:i/>
        </w:rPr>
        <w:t xml:space="preserve">Social Science Research Network</w:t>
      </w:r>
      <w:r>
        <w:t xml:space="preserve">. https://doi.org/10.2139/SSRN.2267612</w:t>
      </w:r>
    </w:p>
    <w:p>
      <w:pPr>
        <w:pStyle w:val="BodyText"/>
      </w:pPr>
      <w:r>
        <w:t xml:space="preserve">Keogh, B., et al. (2017). Prisoners perceptions of a mental health wellness workshop.</w:t>
      </w:r>
      <w:r>
        <w:t xml:space="preserve"> </w:t>
      </w:r>
      <w:r>
        <w:rPr>
          <w:i/>
        </w:rPr>
        <w:t xml:space="preserve">International Journal of Prisoner Health</w:t>
      </w:r>
      <w:r>
        <w:t xml:space="preserve">, 13(3-4). https://doi.org/10.1108/IJPH-03-2016-0008</w:t>
      </w:r>
    </w:p>
    <w:p>
      <w:pPr>
        <w:pStyle w:val="BodyText"/>
      </w:pPr>
      <w:r>
        <w:t xml:space="preserve">Lahm, K. F. (2009). Inmate assaults on prison staff: A multilevel examination of an overlooked form of prison violence.</w:t>
      </w:r>
      <w:r>
        <w:t xml:space="preserve"> </w:t>
      </w:r>
      <w:r>
        <w:rPr>
          <w:i/>
        </w:rPr>
        <w:t xml:space="preserve">The Prison Journal</w:t>
      </w:r>
      <w:r>
        <w:t xml:space="preserve">, 89(2), 131-150. https://doi.org/10.1177/0032885509334743</w:t>
      </w:r>
    </w:p>
    <w:p>
      <w:pPr>
        <w:pStyle w:val="BodyText"/>
      </w:pPr>
      <w:r>
        <w:t xml:space="preserve">Mascharka, C. (2001). Mandatory minimum sentences: Exemplifying the law of unintended consequences.</w:t>
      </w:r>
      <w:r>
        <w:t xml:space="preserve"> </w:t>
      </w:r>
      <w:r>
        <w:rPr>
          <w:i/>
        </w:rPr>
        <w:t xml:space="preserve">Florida State University Law Review</w:t>
      </w:r>
      <w:r>
        <w:t xml:space="preserve">, 28.</w:t>
      </w:r>
    </w:p>
    <w:p>
      <w:pPr>
        <w:pStyle w:val="BodyText"/>
      </w:pPr>
      <w:r>
        <w:t xml:space="preserve">Maschi, T., et al. (2014). Aging, incarceration, and employment prospects: Recommendations for practice and policy reform.</w:t>
      </w:r>
      <w:r>
        <w:t xml:space="preserve"> </w:t>
      </w:r>
      <w:r>
        <w:rPr>
          <w:i/>
        </w:rPr>
        <w:t xml:space="preserve">Journal of Applied Rehabilitation Counseling</w:t>
      </w:r>
      <w:r>
        <w:t xml:space="preserve">, 45(4), 44-56. https://doi.org/10.1891/0047-2220.45.4.44</w:t>
      </w:r>
    </w:p>
    <w:p>
      <w:pPr>
        <w:pStyle w:val="BodyText"/>
      </w:pPr>
      <w:r>
        <w:t xml:space="preserve">McKenzie, K., et al. (2019). Assessing needs for psychiatric treatment in prisoners: 3. Comparison of care received by black and minority ethnic prisoners and by white prisoners.</w:t>
      </w:r>
      <w:r>
        <w:t xml:space="preserve"> </w:t>
      </w:r>
      <w:r>
        <w:rPr>
          <w:i/>
        </w:rPr>
        <w:t xml:space="preserve">Social Psychiatry and Psychiatric Epidemiology</w:t>
      </w:r>
      <w:r>
        <w:t xml:space="preserve">, 54, 1155-1164. https://doi.org/10.1007/S00127-019-01663-4</w:t>
      </w:r>
    </w:p>
    <w:p>
      <w:pPr>
        <w:pStyle w:val="BodyText"/>
      </w:pPr>
      <w:r>
        <w:t xml:space="preserve">Morgan, R. D., et al. (2007). Needs for and barriers to correctional mental health services: Inmate perceptions.</w:t>
      </w:r>
      <w:r>
        <w:t xml:space="preserve"> </w:t>
      </w:r>
      <w:r>
        <w:rPr>
          <w:i/>
        </w:rPr>
        <w:t xml:space="preserve">Psychiatric Services</w:t>
      </w:r>
      <w:r>
        <w:t xml:space="preserve">, 58(9), 1181-1186. https://doi.org/10.1176/PS.2007.58.9.1181</w:t>
      </w:r>
    </w:p>
    <w:p>
      <w:pPr>
        <w:pStyle w:val="BodyText"/>
      </w:pPr>
      <w:r>
        <w:t xml:space="preserve">Morin, K. M. (2016). The late-modern American jail: Epistemologies of space and violence.</w:t>
      </w:r>
      <w:r>
        <w:t xml:space="preserve"> </w:t>
      </w:r>
      <w:r>
        <w:rPr>
          <w:i/>
        </w:rPr>
        <w:t xml:space="preserve">The Geographical Journal</w:t>
      </w:r>
      <w:r>
        <w:t xml:space="preserve">, 182(1), 38-48. https://doi.org/10.1111/GEOJ.12121</w:t>
      </w:r>
    </w:p>
    <w:p>
      <w:pPr>
        <w:pStyle w:val="BodyText"/>
      </w:pPr>
      <w:r>
        <w:t xml:space="preserve">Older Women’s Pathways to Prison in Thailand: Economic Precarity, Caregiving, and Adversity. (2022). https://doi.org/10.1108/978-1-80117-286-820221006</w:t>
      </w:r>
    </w:p>
    <w:p>
      <w:pPr>
        <w:pStyle w:val="BodyText"/>
      </w:pPr>
      <w:r>
        <w:t xml:space="preserve">Osofsky, H. J. (1996). Psychiatry behind the walls: Mental health services in jails and prisons.</w:t>
      </w:r>
      <w:r>
        <w:t xml:space="preserve"> </w:t>
      </w:r>
      <w:r>
        <w:rPr>
          <w:i/>
        </w:rPr>
        <w:t xml:space="preserve">Bulletin of The Menninger Clinic</w:t>
      </w:r>
      <w:r>
        <w:t xml:space="preserve">, 60(4), 461-475.</w:t>
      </w:r>
    </w:p>
    <w:p>
      <w:pPr>
        <w:pStyle w:val="BodyText"/>
      </w:pPr>
      <w:r>
        <w:t xml:space="preserve">Owen, B., et al. (2008). Gendered violence and safety: A contextual approach to improving security in women’s facilities.</w:t>
      </w:r>
    </w:p>
    <w:p>
      <w:pPr>
        <w:pStyle w:val="BodyText"/>
      </w:pPr>
      <w:r>
        <w:t xml:space="preserve">Reyes, V. (2014). Men and mustangs: From communicative messages within the wild horse inmate program to a communicative theory of learning how to teach.</w:t>
      </w:r>
    </w:p>
    <w:p>
      <w:pPr>
        <w:pStyle w:val="BodyText"/>
      </w:pPr>
      <w:r>
        <w:t xml:space="preserve">Robertson, J. E. (2009).</w:t>
      </w:r>
      <w:r>
        <w:t xml:space="preserve"> </w:t>
      </w:r>
      <w:r>
        <w:t xml:space="preserve">“</w:t>
      </w:r>
      <w:r>
        <w:t xml:space="preserve">One of the dirty secrets of American corrections</w:t>
      </w:r>
      <w:r>
        <w:t xml:space="preserve">”</w:t>
      </w:r>
      <w:r>
        <w:t xml:space="preserve">: Retaliation, surplus power, and whistleblowing inmates.</w:t>
      </w:r>
      <w:r>
        <w:t xml:space="preserve"> </w:t>
      </w:r>
      <w:r>
        <w:rPr>
          <w:i/>
        </w:rPr>
        <w:t xml:space="preserve">University of Michigan Journal of Law Reform</w:t>
      </w:r>
      <w:r>
        <w:t xml:space="preserve">, 42(3), 611-648.</w:t>
      </w:r>
    </w:p>
    <w:p>
      <w:pPr>
        <w:pStyle w:val="BodyText"/>
      </w:pPr>
      <w:r>
        <w:t xml:space="preserve">Ryder, A. (2020). Enhancing female prisoners’ access to education.</w:t>
      </w:r>
      <w:r>
        <w:t xml:space="preserve"> </w:t>
      </w:r>
      <w:r>
        <w:rPr>
          <w:i/>
        </w:rPr>
        <w:t xml:space="preserve">International Journal for Crime, Justice and Social Democracy</w:t>
      </w:r>
      <w:r>
        <w:t xml:space="preserve">, 9(1), 129-141. https://doi.org/10.5204/IJCJSD.V9I1.1468</w:t>
      </w:r>
    </w:p>
    <w:p>
      <w:pPr>
        <w:pStyle w:val="BodyText"/>
      </w:pPr>
      <w:r>
        <w:t xml:space="preserve">Scroggins, J. R. (2012). Gender, social ties, and reentry experiences.</w:t>
      </w:r>
    </w:p>
    <w:p>
      <w:pPr>
        <w:pStyle w:val="BodyText"/>
      </w:pPr>
      <w:r>
        <w:t xml:space="preserve">Scott, C. L. (2016). Correctional mental health. https://doi.org/10.1016/B978-0-12-397045-9.00247-0</w:t>
      </w:r>
    </w:p>
    <w:p>
      <w:pPr>
        <w:pStyle w:val="BodyText"/>
      </w:pPr>
      <w:r>
        <w:t xml:space="preserve">Singleton, G. (2021). Educational experiences: Voices of incarcerated male youth &amp; school-to-prison pipeline. https://doi.org/10.52935/21.19914712.05</w:t>
      </w:r>
    </w:p>
    <w:p>
      <w:pPr>
        <w:pStyle w:val="BodyText"/>
      </w:pPr>
      <w:r>
        <w:t xml:space="preserve">Steadman, H. J. (1986). Developing jail mental health services: Practice and principles.</w:t>
      </w:r>
    </w:p>
    <w:p>
      <w:pPr>
        <w:pStyle w:val="BodyText"/>
      </w:pPr>
      <w:r>
        <w:t xml:space="preserve">Stephan, J. J. (n.d.). State prison expenditures, 2001.</w:t>
      </w:r>
    </w:p>
    <w:p>
      <w:pPr>
        <w:pStyle w:val="BodyText"/>
      </w:pPr>
      <w:r>
        <w:t xml:space="preserve">Sukeri, S., et al. (2016). Forensic mental health services: Current service provision and planning for a prison mental health service in the Eastern Cape.</w:t>
      </w:r>
      <w:r>
        <w:t xml:space="preserve"> </w:t>
      </w:r>
      <w:r>
        <w:rPr>
          <w:i/>
        </w:rPr>
        <w:t xml:space="preserve">South African Medical Journal</w:t>
      </w:r>
      <w:r>
        <w:t xml:space="preserve">, 106(1), 41-43. https://doi.org/10.4102/SAJPSYCHIATRY.V22I1.787</w:t>
      </w:r>
    </w:p>
    <w:p>
      <w:pPr>
        <w:pStyle w:val="BodyText"/>
      </w:pPr>
      <w:r>
        <w:t xml:space="preserve">Wagner, P., et al. (n.d.). Following the money of mass incarceration.</w:t>
      </w:r>
    </w:p>
    <w:p>
      <w:pPr>
        <w:pStyle w:val="BodyText"/>
      </w:pPr>
      <w:r>
        <w:t xml:space="preserve">Xiong, L. (2023). El derecho a la universidad en la cárcel. https://doi.org/10.35537/10915/149008</w:t>
      </w:r>
    </w:p>
    <w:p>
      <w:pPr>
        <w:pStyle w:val="BodyText"/>
      </w:pPr>
      <w:r>
        <w:t xml:space="preserve">Zaldivar, M. (2013). How, why, and about what do federal prisoners complain: And what we can do about it.</w:t>
      </w:r>
      <w:r>
        <w:t xml:space="preserve"> </w:t>
      </w:r>
      <w:r>
        <w:rPr>
          <w:i/>
        </w:rPr>
        <w:t xml:space="preserve">Journal of Prisoners on Prisons</w:t>
      </w:r>
      <w:r>
        <w:t xml:space="preserve">, 22(2), 110-125. https://doi.org/10.18192/JPP.V22I2.5080</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U.S. Incarceration: Economics, Life, Education, and Prisoner Rights</dc:title>
  <dc:creator/>
  <cp:keywords/>
  <dcterms:created xsi:type="dcterms:W3CDTF">2026-01-29T09:34:37Z</dcterms:created>
  <dcterms:modified xsi:type="dcterms:W3CDTF">2026-01-29T09:34:37Z</dcterms:modified>
</cp:coreProperties>
</file>

<file path=docProps/custom.xml><?xml version="1.0" encoding="utf-8"?>
<Properties xmlns="http://schemas.openxmlformats.org/officeDocument/2006/custom-properties" xmlns:vt="http://schemas.openxmlformats.org/officeDocument/2006/docPropsVTypes"/>
</file>