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t49at5sf3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Image Quality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: Produces detailed images but tends to look more </w:t>
      </w:r>
      <w:r w:rsidDel="00000000" w:rsidR="00000000" w:rsidRPr="00000000">
        <w:rPr>
          <w:i w:val="1"/>
          <w:rtl w:val="0"/>
        </w:rPr>
        <w:t xml:space="preserve">illustration-like</w:t>
      </w:r>
      <w:r w:rsidDel="00000000" w:rsidR="00000000" w:rsidRPr="00000000">
        <w:rPr>
          <w:rtl w:val="0"/>
        </w:rPr>
        <w:t xml:space="preserve">. Sometimes edges and fine details (like lantern glow or gears) aren’t as crisp. Strong at photorealism when prompted.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: Known for </w:t>
      </w:r>
      <w:r w:rsidDel="00000000" w:rsidR="00000000" w:rsidRPr="00000000">
        <w:rPr>
          <w:b w:val="1"/>
          <w:rtl w:val="0"/>
        </w:rPr>
        <w:t xml:space="preserve">highly artistic, cinematic quality</w:t>
      </w:r>
      <w:r w:rsidDel="00000000" w:rsidR="00000000" w:rsidRPr="00000000">
        <w:rPr>
          <w:rtl w:val="0"/>
        </w:rPr>
        <w:t xml:space="preserve">. Images are usually sharper, more textured, and atmospheric. Steampunk scenes (airships, glowing effects) come out very dramatic.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Winner:</w:t>
      </w:r>
      <w:r w:rsidDel="00000000" w:rsidR="00000000" w:rsidRPr="00000000">
        <w:rPr>
          <w:rtl w:val="0"/>
        </w:rPr>
        <w:t xml:space="preserve"> MidJourney (for artistic richness).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5vi5krms9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Prompt Accuracy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: Strong literal interpreter. If you ask for </w:t>
      </w:r>
      <w:r w:rsidDel="00000000" w:rsidR="00000000" w:rsidRPr="00000000">
        <w:rPr>
          <w:i w:val="1"/>
          <w:rtl w:val="0"/>
        </w:rPr>
        <w:t xml:space="preserve">airships + lanterns + moonlight</w:t>
      </w:r>
      <w:r w:rsidDel="00000000" w:rsidR="00000000" w:rsidRPr="00000000">
        <w:rPr>
          <w:rtl w:val="0"/>
        </w:rPr>
        <w:t xml:space="preserve">, it usually includes all elements. Good for </w:t>
      </w:r>
      <w:r w:rsidDel="00000000" w:rsidR="00000000" w:rsidRPr="00000000">
        <w:rPr>
          <w:b w:val="1"/>
          <w:rtl w:val="0"/>
        </w:rPr>
        <w:t xml:space="preserve">functional or product-specific prompts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: More interpretive. It may exaggerate style (e.g., overemphasizing glowing effects, adding gothic vibes). Sometimes misses smaller requested objects unless reinforced with prompt engineering.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Winner:</w:t>
      </w:r>
      <w:r w:rsidDel="00000000" w:rsidR="00000000" w:rsidRPr="00000000">
        <w:rPr>
          <w:rtl w:val="0"/>
        </w:rPr>
        <w:t xml:space="preserve"> DALL·E (better at following instructions precisely).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20q1vcvte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Style Flexibility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: Handles multiple styles (cartoon, oil painting, 3D render, pixel art). Good generalist, but outputs can feel less "polished" in stylized genres.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: Extremely versatile in </w:t>
      </w:r>
      <w:r w:rsidDel="00000000" w:rsidR="00000000" w:rsidRPr="00000000">
        <w:rPr>
          <w:b w:val="1"/>
          <w:rtl w:val="0"/>
        </w:rPr>
        <w:t xml:space="preserve">artistic styles</w:t>
      </w:r>
      <w:r w:rsidDel="00000000" w:rsidR="00000000" w:rsidRPr="00000000">
        <w:rPr>
          <w:rtl w:val="0"/>
        </w:rPr>
        <w:t xml:space="preserve"> (concept art, fantasy, cyberpunk, steampunk, anime). But less consistent if you want clean, corporate, or medical-style diagrams.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Winner:</w:t>
      </w:r>
      <w:r w:rsidDel="00000000" w:rsidR="00000000" w:rsidRPr="00000000">
        <w:rPr>
          <w:rtl w:val="0"/>
        </w:rPr>
        <w:t xml:space="preserve"> MidJourney (for creative/artistic), DALL·E (for practical/clean).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9gndx68ly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qyx7u4lh7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Usability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: Available directly in </w:t>
      </w:r>
      <w:r w:rsidDel="00000000" w:rsidR="00000000" w:rsidRPr="00000000">
        <w:rPr>
          <w:b w:val="1"/>
          <w:rtl w:val="0"/>
        </w:rPr>
        <w:t xml:space="preserve">ChatGPT interface</w:t>
      </w:r>
      <w:r w:rsidDel="00000000" w:rsidR="00000000" w:rsidRPr="00000000">
        <w:rPr>
          <w:rtl w:val="0"/>
        </w:rPr>
        <w:t xml:space="preserve"> (no Discord needed). Easy drag-and-drop editing (inpainting, removing objects). Beginner-friendly.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: Runs via </w:t>
      </w:r>
      <w:r w:rsidDel="00000000" w:rsidR="00000000" w:rsidRPr="00000000">
        <w:rPr>
          <w:b w:val="1"/>
          <w:rtl w:val="0"/>
        </w:rPr>
        <w:t xml:space="preserve">Discord commands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/imagine</w:t>
      </w:r>
      <w:r w:rsidDel="00000000" w:rsidR="00000000" w:rsidRPr="00000000">
        <w:rPr>
          <w:rtl w:val="0"/>
        </w:rPr>
        <w:t xml:space="preserve">). Steeper learning curve. But community sharing inspires creativity. Batch generations are faster once you know shortcuts.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Winner:</w:t>
      </w:r>
      <w:r w:rsidDel="00000000" w:rsidR="00000000" w:rsidRPr="00000000">
        <w:rPr>
          <w:rtl w:val="0"/>
        </w:rPr>
        <w:t xml:space="preserve"> DALL·E (easier for new users).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drm2xllsx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Licensing &amp; Terms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: OpenAI allows </w:t>
      </w:r>
      <w:r w:rsidDel="00000000" w:rsidR="00000000" w:rsidRPr="00000000">
        <w:rPr>
          <w:b w:val="1"/>
          <w:rtl w:val="0"/>
        </w:rPr>
        <w:t xml:space="preserve">commercial use</w:t>
      </w:r>
      <w:r w:rsidDel="00000000" w:rsidR="00000000" w:rsidRPr="00000000">
        <w:rPr>
          <w:rtl w:val="0"/>
        </w:rPr>
        <w:t xml:space="preserve"> of generated images (with proper use under policy). Clear ownership transfer to the user.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: Requires </w:t>
      </w:r>
      <w:r w:rsidDel="00000000" w:rsidR="00000000" w:rsidRPr="00000000">
        <w:rPr>
          <w:b w:val="1"/>
          <w:rtl w:val="0"/>
        </w:rPr>
        <w:t xml:space="preserve">paid subscription</w:t>
      </w:r>
      <w:r w:rsidDel="00000000" w:rsidR="00000000" w:rsidRPr="00000000">
        <w:rPr>
          <w:rtl w:val="0"/>
        </w:rPr>
        <w:t xml:space="preserve"> for full rights. Free/trial users must keep outputs public and can’t always use images commercially.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Winner:</w:t>
      </w:r>
      <w:r w:rsidDel="00000000" w:rsidR="00000000" w:rsidRPr="00000000">
        <w:rPr>
          <w:rtl w:val="0"/>
        </w:rPr>
        <w:t xml:space="preserve"> DALL·E (clearer, more permissive licensing).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ej47sqc1g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Overall Takeaway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want </w:t>
      </w:r>
      <w:r w:rsidDel="00000000" w:rsidR="00000000" w:rsidRPr="00000000">
        <w:rPr>
          <w:b w:val="1"/>
          <w:rtl w:val="0"/>
        </w:rPr>
        <w:t xml:space="preserve">highly artistic, cinematic, stunning visuals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 is best.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want </w:t>
      </w:r>
      <w:r w:rsidDel="00000000" w:rsidR="00000000" w:rsidRPr="00000000">
        <w:rPr>
          <w:b w:val="1"/>
          <w:rtl w:val="0"/>
        </w:rPr>
        <w:t xml:space="preserve">precise, editable, and commercially usable images with simple prompts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DALL·E</w:t>
      </w:r>
      <w:r w:rsidDel="00000000" w:rsidR="00000000" w:rsidRPr="00000000">
        <w:rPr>
          <w:rtl w:val="0"/>
        </w:rPr>
        <w:t xml:space="preserve"> wins.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2"/>
      <w:keepNext w:val="0"/>
      <w:keepLines w:val="0"/>
      <w:spacing w:after="80" w:lineRule="auto"/>
      <w:rPr/>
    </w:pPr>
    <w:bookmarkStart w:colFirst="0" w:colLast="0" w:name="_7qrncnk967xq" w:id="7"/>
    <w:bookmarkEnd w:id="7"/>
    <w:r w:rsidDel="00000000" w:rsidR="00000000" w:rsidRPr="00000000">
      <w:rPr>
        <w:b w:val="1"/>
        <w:sz w:val="34"/>
        <w:szCs w:val="34"/>
        <w:rtl w:val="0"/>
      </w:rPr>
      <w:t xml:space="preserve">🔎 Comparison of AI Image Generators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