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390E" w14:textId="1C4A4C54" w:rsidR="00935528" w:rsidRDefault="004A298A" w:rsidP="00DC18E2">
      <w:pPr>
        <w:jc w:val="both"/>
        <w:rPr>
          <w:b/>
          <w:bCs/>
        </w:rPr>
      </w:pPr>
      <w:r w:rsidRPr="0093612C">
        <w:rPr>
          <w:b/>
          <w:bCs/>
        </w:rPr>
        <w:t xml:space="preserve">Ejercicio </w:t>
      </w:r>
      <w:r w:rsidR="00935528">
        <w:rPr>
          <w:b/>
          <w:bCs/>
        </w:rPr>
        <w:t>1</w:t>
      </w:r>
      <w:r w:rsidR="00422835">
        <w:rPr>
          <w:b/>
          <w:bCs/>
        </w:rPr>
        <w:t>9</w:t>
      </w:r>
      <w:r w:rsidR="0093612C" w:rsidRPr="0093612C">
        <w:rPr>
          <w:b/>
          <w:bCs/>
        </w:rPr>
        <w:t>:</w:t>
      </w:r>
    </w:p>
    <w:p w14:paraId="6359B238" w14:textId="0316FA3F" w:rsidR="00422835" w:rsidRDefault="00422835" w:rsidP="00422835">
      <w:pPr>
        <w:jc w:val="both"/>
      </w:pPr>
      <w:r>
        <w:t>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19E7EB04" w14:textId="7B2A218A" w:rsidR="000E6EDE" w:rsidRDefault="000E6EDE" w:rsidP="000E6EDE">
      <w:pPr>
        <w:jc w:val="center"/>
      </w:pPr>
      <w:r>
        <w:rPr>
          <w:noProof/>
        </w:rPr>
        <w:drawing>
          <wp:inline distT="0" distB="0" distL="0" distR="0" wp14:anchorId="1A5599F4" wp14:editId="1E0F8B38">
            <wp:extent cx="3816350" cy="23439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5163" cy="2349345"/>
                    </a:xfrm>
                    <a:prstGeom prst="rect">
                      <a:avLst/>
                    </a:prstGeom>
                  </pic:spPr>
                </pic:pic>
              </a:graphicData>
            </a:graphic>
          </wp:inline>
        </w:drawing>
      </w:r>
    </w:p>
    <w:p w14:paraId="058B6410" w14:textId="3BEF3890" w:rsidR="0099785C" w:rsidRDefault="00DC18E2" w:rsidP="00422835">
      <w:pPr>
        <w:jc w:val="both"/>
      </w:pPr>
      <w:r w:rsidRPr="00265C53">
        <w:rPr>
          <w:u w:val="single"/>
        </w:rPr>
        <w:t>Análisis:</w:t>
      </w:r>
      <w:r>
        <w:t xml:space="preserve"> </w:t>
      </w:r>
    </w:p>
    <w:p w14:paraId="6F5FC886" w14:textId="7A2BA96A" w:rsidR="004C05BE" w:rsidRDefault="004C05BE" w:rsidP="003F27DB">
      <w:pPr>
        <w:jc w:val="both"/>
      </w:pPr>
      <w:r w:rsidRPr="004C05BE">
        <w:t>En pantalla debe mostrarse una línea</w:t>
      </w:r>
      <w:r>
        <w:t>(blanca)</w:t>
      </w:r>
      <w:r w:rsidRPr="004C05BE">
        <w:t xml:space="preserve"> y una elipse</w:t>
      </w:r>
      <w:r>
        <w:t>(verde)</w:t>
      </w:r>
      <w:r w:rsidRPr="004C05BE">
        <w:t>. Esta última, ubicada en el medio de la elipse, se debe mover en conjunto con la línea desde el borde superior del lienzo hasta el borde inferior. Este movimiento no debe parar nunca.</w:t>
      </w:r>
    </w:p>
    <w:p w14:paraId="418C0BDB" w14:textId="134C40D4" w:rsidR="00DC18E2" w:rsidRPr="00265C53" w:rsidRDefault="00DC18E2" w:rsidP="003F27DB">
      <w:pPr>
        <w:jc w:val="both"/>
        <w:rPr>
          <w:u w:val="single"/>
        </w:rPr>
      </w:pPr>
      <w:r w:rsidRPr="00265C53">
        <w:rPr>
          <w:u w:val="single"/>
        </w:rPr>
        <w:t>Diseño:</w:t>
      </w:r>
    </w:p>
    <w:p w14:paraId="2CD5E422" w14:textId="77777777" w:rsidR="004C05BE" w:rsidRDefault="004C05BE" w:rsidP="004C05BE">
      <w:pPr>
        <w:pStyle w:val="Prrafodelista"/>
        <w:numPr>
          <w:ilvl w:val="0"/>
          <w:numId w:val="2"/>
        </w:numPr>
        <w:jc w:val="both"/>
      </w:pPr>
      <w:r>
        <w:t>Declaramos una variable para la coordenada vertical de la línea (y1) y otra para la dirección de movimiento (dir).</w:t>
      </w:r>
    </w:p>
    <w:p w14:paraId="249DAE11" w14:textId="77777777" w:rsidR="004C05BE" w:rsidRDefault="004C05BE" w:rsidP="004C05BE">
      <w:pPr>
        <w:pStyle w:val="Prrafodelista"/>
        <w:numPr>
          <w:ilvl w:val="0"/>
          <w:numId w:val="2"/>
        </w:numPr>
        <w:jc w:val="both"/>
      </w:pPr>
      <w:r>
        <w:t>En el método setup(), establecemos el tamaño del lienzo y asignamos a y1 la mitad de la altura del lienzo para que la línea comience en el centro vertical.</w:t>
      </w:r>
    </w:p>
    <w:p w14:paraId="502B811D" w14:textId="77777777" w:rsidR="004C05BE" w:rsidRDefault="004C05BE" w:rsidP="004C05BE">
      <w:pPr>
        <w:pStyle w:val="Prrafodelista"/>
        <w:numPr>
          <w:ilvl w:val="0"/>
          <w:numId w:val="2"/>
        </w:numPr>
        <w:jc w:val="both"/>
      </w:pPr>
      <w:r>
        <w:t>En el método draw(), actualizamos la posición vertical de la línea agregando el valor de dir.</w:t>
      </w:r>
    </w:p>
    <w:p w14:paraId="3005258E" w14:textId="77777777" w:rsidR="004C05BE" w:rsidRDefault="004C05BE" w:rsidP="004C05BE">
      <w:pPr>
        <w:pStyle w:val="Prrafodelista"/>
        <w:numPr>
          <w:ilvl w:val="0"/>
          <w:numId w:val="2"/>
        </w:numPr>
        <w:jc w:val="both"/>
      </w:pPr>
      <w:r>
        <w:t>Verificamos si la línea alcanza los límites superior o inferior del lienzo para invertir la dirección de movimiento.</w:t>
      </w:r>
    </w:p>
    <w:p w14:paraId="507E8144" w14:textId="77777777" w:rsidR="004C05BE" w:rsidRDefault="004C05BE" w:rsidP="004C05BE">
      <w:pPr>
        <w:pStyle w:val="Prrafodelista"/>
        <w:numPr>
          <w:ilvl w:val="0"/>
          <w:numId w:val="2"/>
        </w:numPr>
        <w:jc w:val="both"/>
      </w:pPr>
      <w:r>
        <w:t>Dibujamos una línea horizontal centrada en la posición y1 para representar la línea.</w:t>
      </w:r>
    </w:p>
    <w:p w14:paraId="65E2D63D" w14:textId="2031EEE3" w:rsidR="00265C53" w:rsidRDefault="004C05BE" w:rsidP="004C05BE">
      <w:pPr>
        <w:pStyle w:val="Prrafodelista"/>
        <w:numPr>
          <w:ilvl w:val="0"/>
          <w:numId w:val="2"/>
        </w:numPr>
        <w:jc w:val="both"/>
      </w:pPr>
      <w:r>
        <w:t>Dibujamos una elipse en el punto medio de la línea (width/2) y desplazada verticalmente según la dirección de movimiento (y1 + 40 * dir) para representar el premio que se mueve junto con la línea.</w:t>
      </w:r>
    </w:p>
    <w:sectPr w:rsidR="0026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5C75"/>
    <w:multiLevelType w:val="multilevel"/>
    <w:tmpl w:val="88DE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01892"/>
    <w:multiLevelType w:val="hybridMultilevel"/>
    <w:tmpl w:val="C36A49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24E6DB4"/>
    <w:multiLevelType w:val="hybridMultilevel"/>
    <w:tmpl w:val="AB8209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73716468">
    <w:abstractNumId w:val="0"/>
  </w:num>
  <w:num w:numId="2" w16cid:durableId="626667842">
    <w:abstractNumId w:val="2"/>
  </w:num>
  <w:num w:numId="3" w16cid:durableId="17854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8A"/>
    <w:rsid w:val="000B5BAF"/>
    <w:rsid w:val="000E6EDE"/>
    <w:rsid w:val="000F6318"/>
    <w:rsid w:val="001229A2"/>
    <w:rsid w:val="00265C53"/>
    <w:rsid w:val="00333EC1"/>
    <w:rsid w:val="00361713"/>
    <w:rsid w:val="003F27DB"/>
    <w:rsid w:val="00422835"/>
    <w:rsid w:val="004847F1"/>
    <w:rsid w:val="004A298A"/>
    <w:rsid w:val="004C05BE"/>
    <w:rsid w:val="0057314C"/>
    <w:rsid w:val="005E7F11"/>
    <w:rsid w:val="00767EE6"/>
    <w:rsid w:val="00835588"/>
    <w:rsid w:val="0085217A"/>
    <w:rsid w:val="00935528"/>
    <w:rsid w:val="0093612C"/>
    <w:rsid w:val="00960301"/>
    <w:rsid w:val="0099785C"/>
    <w:rsid w:val="009C1791"/>
    <w:rsid w:val="009D6C55"/>
    <w:rsid w:val="00A22417"/>
    <w:rsid w:val="00A75355"/>
    <w:rsid w:val="00AC7053"/>
    <w:rsid w:val="00AE25ED"/>
    <w:rsid w:val="00B316B8"/>
    <w:rsid w:val="00BE3AD3"/>
    <w:rsid w:val="00C17B72"/>
    <w:rsid w:val="00C26B76"/>
    <w:rsid w:val="00CE280D"/>
    <w:rsid w:val="00CE3AEA"/>
    <w:rsid w:val="00CF2E53"/>
    <w:rsid w:val="00D77A64"/>
    <w:rsid w:val="00DC18E2"/>
    <w:rsid w:val="00E135A9"/>
    <w:rsid w:val="00FD0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7A33"/>
  <w15:chartTrackingRefBased/>
  <w15:docId w15:val="{9821CE2E-9586-41F1-A719-B8A22D3E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280D"/>
    <w:rPr>
      <w:color w:val="808080"/>
    </w:rPr>
  </w:style>
  <w:style w:type="character" w:styleId="CdigoHTML">
    <w:name w:val="HTML Code"/>
    <w:basedOn w:val="Fuentedeprrafopredeter"/>
    <w:uiPriority w:val="99"/>
    <w:semiHidden/>
    <w:unhideWhenUsed/>
    <w:rsid w:val="00FD0670"/>
    <w:rPr>
      <w:rFonts w:ascii="Courier New" w:eastAsia="Times New Roman" w:hAnsi="Courier New" w:cs="Courier New"/>
      <w:sz w:val="20"/>
      <w:szCs w:val="20"/>
    </w:rPr>
  </w:style>
  <w:style w:type="paragraph" w:styleId="Prrafodelista">
    <w:name w:val="List Paragraph"/>
    <w:basedOn w:val="Normal"/>
    <w:uiPriority w:val="34"/>
    <w:qFormat/>
    <w:rsid w:val="00A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874">
      <w:bodyDiv w:val="1"/>
      <w:marLeft w:val="0"/>
      <w:marRight w:val="0"/>
      <w:marTop w:val="0"/>
      <w:marBottom w:val="0"/>
      <w:divBdr>
        <w:top w:val="none" w:sz="0" w:space="0" w:color="auto"/>
        <w:left w:val="none" w:sz="0" w:space="0" w:color="auto"/>
        <w:bottom w:val="none" w:sz="0" w:space="0" w:color="auto"/>
        <w:right w:val="none" w:sz="0" w:space="0" w:color="auto"/>
      </w:divBdr>
    </w:div>
    <w:div w:id="683482636">
      <w:bodyDiv w:val="1"/>
      <w:marLeft w:val="0"/>
      <w:marRight w:val="0"/>
      <w:marTop w:val="0"/>
      <w:marBottom w:val="0"/>
      <w:divBdr>
        <w:top w:val="none" w:sz="0" w:space="0" w:color="auto"/>
        <w:left w:val="none" w:sz="0" w:space="0" w:color="auto"/>
        <w:bottom w:val="none" w:sz="0" w:space="0" w:color="auto"/>
        <w:right w:val="none" w:sz="0" w:space="0" w:color="auto"/>
      </w:divBdr>
    </w:div>
    <w:div w:id="1576084919">
      <w:bodyDiv w:val="1"/>
      <w:marLeft w:val="0"/>
      <w:marRight w:val="0"/>
      <w:marTop w:val="0"/>
      <w:marBottom w:val="0"/>
      <w:divBdr>
        <w:top w:val="none" w:sz="0" w:space="0" w:color="auto"/>
        <w:left w:val="none" w:sz="0" w:space="0" w:color="auto"/>
        <w:bottom w:val="none" w:sz="0" w:space="0" w:color="auto"/>
        <w:right w:val="none" w:sz="0" w:space="0" w:color="auto"/>
      </w:divBdr>
    </w:div>
    <w:div w:id="21473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Waltter</dc:creator>
  <cp:keywords/>
  <dc:description/>
  <cp:lastModifiedBy>Waltter</cp:lastModifiedBy>
  <cp:revision>4</cp:revision>
  <dcterms:created xsi:type="dcterms:W3CDTF">2024-04-07T23:41:00Z</dcterms:created>
  <dcterms:modified xsi:type="dcterms:W3CDTF">2024-04-08T01:00:00Z</dcterms:modified>
</cp:coreProperties>
</file>