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Sequence Diagrams - FinCommerce Integration Workflows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document outlines sequence flows mapping event order, timelines, and communications between users, systems, database layers, and regional e-commerce channels.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1. Social OAuth Login &amp; Profile Autofill Sequence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sequence maps the cross-window messaging events that occur when a user authenticates using Google, Facebook, or TikTok: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sequenceDiagram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autonumber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actor Trader as Merchant / Trader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participant Page as Login/Register Page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participant Popup as oauth_mock.html (Popup)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participant Server as FastAPI Server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participant IDP as Social Identity Provider (API)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Trader-&gt;&gt;Page: Click "G" (Google Sign-In)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Page-&gt;&gt;Page: Open oauth_mock.html as centered popup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Page-&gt;&gt;Popup: Load popup window (provider=google)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Popup-&gt;&gt;IDP: Request auth profiles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IDP--&gt;&gt;Popup: Return user profile choices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Popup-&gt;&gt;Trader: Render profile selections list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Trader-&gt;&gt;Popup: Click on Somchai Dev profile card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Popup-&gt;&gt;Page: window.opener.postMessage({status: SUCCESS, provider: google, email, name}, '*')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Note over Page,Popup: Secure cross-window handshake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Popup-&gt;&gt;Popup: window.close()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rect rgb(30, 41, 59)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Note over Page: Handle message event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Page-&gt;&gt;Page: Render connected badge, prefill Email/Name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Page-&gt;&gt;Server: POST /api/v1/auth/login (socialSessionActive = true)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Server-&gt;&gt;Server: Save user details &amp; audit session security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Server--&gt;&gt;Page: Return JWT token &amp; active session 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end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Page-&gt;&gt;Trader: Redirect to Dashboard console / log in success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Flow Step Descriptions (OAuth Integration)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**Trigger**: Merchant clicks Google/Facebook/TikTok icon on the login or registration forms.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**Popup Launch**: The parent window launches a popup client displaying provider templates.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**Choice Selection**: Merchant selects their social identity.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**Cross-Window Handshake**: The child popup dispatches details to the parent page via HTML5 `postMessage` protocol, then terminates.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**Autofill / Auto-Submit**: The parent page parses data, autofills fields, and submits payload parameters directly to the FastAPI server.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**JWT Handshake**: FastAPI checks sessions, generates tokens, and registers the session details in the PostgreSQL database.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2. Multi-Channel Inventory Synchronization Sequence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sequence maps how stock changes propagate across Shopee, Lazada, and TikTok Thailand in under 5 seconds: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sequenceDiagram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autonumber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participant Shopee as Shopee Open API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participant Server as FastAPI App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participant Redis as Redis Sync Queue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participant Worker as Celery Sync Worker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participant DB as Postgres DB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participant Lazada as Lazada Open API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participant TikTok as TikTok Shop API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Shopee-&gt;&gt;Server: Inbound Sales Webhook: Order placed (Stock -1)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Server-&gt;&gt;DB: Fetch channel mappings (Shopee SKU SH-456 =&gt; Master SKU FIN-123)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DB--&gt;&gt;Server: Return Master Product 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Server-&gt;&gt;DB: Lock row &amp; Deduct physical stock locally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DB--&gt;&gt;Server: Local stock updated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Server-&gt;&gt;Redis: Enqueue Sync Jobs (Master SKU FIN-123, new stock level)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Server--&gt;&gt;Shopee: HTTP 200 OK (AcknowledgeWebhook)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Note over Redis,Worker: Worker pulls job asynchronously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Worker-&gt;&gt;Redis: Fetch next sync job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Redis--&gt;&gt;Worker: Return sync parameters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Worker-&gt;&gt;DB: Query Channel Tokens for Lazada &amp; TikTok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DB--&gt;&gt;Worker: Return access tokens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rect rgb(30, 41, 59)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Note over Worker,Lazada: Parallel stock updates execution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Worker-&gt;&gt;Lazada: PUT /product/stock (Lazada SKU LZ-123, stock level)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Worker-&gt;&gt;TikTok: PUT /product/stock (TikTok SKU TT-123, stock level)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Lazada--&gt;&gt;Worker: Sync Success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TikTok--&gt;&gt;Worker: Sync Success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end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Worker-&gt;&gt;DB: Log sync transaction status (SUCCESS)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Flow Step Descriptions (Inventory Sync)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**Platform Purchase Event**: A customer purchases an item on Shopee. Shopee sends an order webhook to FinCommerce.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**Master SKU Resolution**: FinCommerce translates the Shopee SKU to the central Master SKU `FIN-123` via database lookups.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**Database Ledger Update**: The FastAPI backend deducts physical stock locally in the PostgreSQL database.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**Queue Push**: FastAPI registers task details on Redis, decoupling long-running external API integrations from the primary database transaction.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**Worker Integration**: Background worker threads read Redis, pull channel tokens from the database, and execute parallel stock adjustments to Lazada and TikTok Open APIs.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