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80"/>
      </w:pPr>
      <w:r>
        <w:rPr>
          <w:rFonts w:ascii="Segoe UI" w:hAnsi="Segoe UI"/>
          <w:b/>
          <w:color w:val="6366F1"/>
          <w:sz w:val="40"/>
        </w:rPr>
        <w:t>Merchant User Manual - FinCommerce v1.0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This manual guides e-commerce merchants on navigating the FinCommerce SaaS portal, publishing listings, and executing bulk catalog uploads using Excel templates.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---</w:t>
      </w:r>
    </w:p>
    <w:p>
      <w:pPr>
        <w:keepNext/>
        <w:spacing w:before="240" w:after="80"/>
      </w:pPr>
      <w:r>
        <w:rPr>
          <w:rFonts w:ascii="Segoe UI" w:hAnsi="Segoe UI"/>
          <w:b/>
          <w:color w:val="06B6D4"/>
          <w:sz w:val="30"/>
        </w:rPr>
        <w:t>1. Store Connections (Initial Setup)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Before publishing products, you must link your regional seller center accounts: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Navigate to the **Channel Connections** tab on the sidebar.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Click **Re-auth Store** next to Shopee Thailand, Lazada Thailand, or TikTok Shop Thailand.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You will be redirected to the respective platform's secure OAuth consent gateway.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Input your seller credentials, approve the requested scopes, and submit.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Upon redirection back to FinCommerce, your sync status dot will change from offline to green (Online).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---</w:t>
      </w:r>
    </w:p>
    <w:p>
      <w:pPr>
        <w:keepNext/>
        <w:spacing w:before="240" w:after="80"/>
      </w:pPr>
      <w:r>
        <w:rPr>
          <w:rFonts w:ascii="Segoe UI" w:hAnsi="Segoe UI"/>
          <w:b/>
          <w:color w:val="06B6D4"/>
          <w:sz w:val="30"/>
        </w:rPr>
        <w:t>2. How to Upload a Product (Single Listing)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To publish a product to your connected shops manually: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Navigate to the **Batch Upload Listing** tab on the sidebar.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Complete the **Multi-Channel Listing Publisher** form fields: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**Product Title**: The centralized product title.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**Master Price**: The core pricing in Thai Baht (THB).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**Warehouse Stock**: The actual physical inventory quantity.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Under **Target Channels**, check the boxes for Shopee TH, Lazada TH, and TikTok TH to select where the listing should be created.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Click **Publish to Selected Platforms**. FinCommerce will establish mapping keys and push the product across channels simultaneously in under 5 seconds.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---</w:t>
      </w:r>
    </w:p>
    <w:p>
      <w:pPr>
        <w:keepNext/>
        <w:spacing w:before="240" w:after="80"/>
      </w:pPr>
      <w:r>
        <w:rPr>
          <w:rFonts w:ascii="Segoe UI" w:hAnsi="Segoe UI"/>
          <w:b/>
          <w:color w:val="06B6D4"/>
          <w:sz w:val="30"/>
        </w:rPr>
        <w:t>3. How to Batch Upload Listings (Excel Template)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To publish hundreds of products at once, use our standardized Excel template.</w:t>
      </w:r>
    </w:p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3.1 Bulk Upload Steps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Navigate to the **Batch Upload Listing** tab on the sidebar.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Under **Bulk Excel CSV Upload**, configure the **Sync Excel Rows To** platform checkboxes (Shopee TH, Lazada TH, TikTok TH). This determines which connected stores the batch products will be created on.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Click the upload area or drag-and-drop your completed Excel template spreadsheet (`.xlsx`, `.xls`, or `.csv` format) in the dashed file block.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The system will parse the rows, validate column schema constraints, create the Master SKUs, and push corresponding listings to selected channels.</w:t>
      </w:r>
    </w:p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3.2 Excel Upload Template Data Schema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To ensure successful uploads, your spreadsheet must contain the following header columns: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Column Header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Required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Sample Value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**master_sku**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String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Yes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`FIN-T-RED`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Unique identifier used to sync inventory centrally.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**product_name**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String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Yes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`Premium T-Shirt (Red)`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Product display title.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**cost_price**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Decimal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Yes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`150.00`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Cost of goods sold.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**selling_price**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Decimal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Yes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`299.00`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Suggested retail price.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**stock_level**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Integer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Yes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`142`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Actual physical stock count in the warehouse.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**shopee_sku**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String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No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`SH-T-RED`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Shopee product listing SKU maps (maps Shopee stock).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**lazada_sku**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String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`LZ-T-RED`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Lazada product listing SKU maps (maps Lazada stock).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**tiktok_sku**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String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No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`TT-T-RED`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TikTok product listing SKU maps (maps TikTok stock).</w:t>
            </w:r>
          </w:p>
        </w:tc>
      </w:tr>
    </w:tbl>
    <w:p/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---</w:t>
      </w:r>
    </w:p>
    <w:p>
      <w:pPr>
        <w:keepNext/>
        <w:spacing w:before="240" w:after="80"/>
      </w:pPr>
      <w:r>
        <w:rPr>
          <w:rFonts w:ascii="Segoe UI" w:hAnsi="Segoe UI"/>
          <w:b/>
          <w:color w:val="06B6D4"/>
          <w:sz w:val="30"/>
        </w:rPr>
        <w:t>4. Managing Central Catalog (Create, Edit, Delete)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For fine-grained inventory control, navigate to the **Stock &amp; SKU Mappings** tab on the sidebar.</w:t>
      </w:r>
    </w:p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4.1 Create (Add Master SKU)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Click the **➕ Add Product** button above the inventory table.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Fill in the Master SKU, Name, Stock, and base price.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Check target platforms under **Sync Platforms** (Shopee, Lazada, TikTok).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Click **Create Product**. The system adds the master record and registers linked listing endpoints.</w:t>
      </w:r>
    </w:p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4.2 Edit (Update Master SKU)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Click the **✏️ Edit** button in the actions column of the target product row.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Modify name, central stock quantity, or base retail price.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Select which platforms should receive the updates by checking/unchecking the **Push updates to** options.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Click **Save Product** to execute platform sync tasks.</w:t>
      </w:r>
    </w:p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4.3 Delete (Retract Master SKU)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Click the **🗑️ Del** button in the actions column of the target product row.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A deletion confirmation dialog will display.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Check the platforms from which you wish to retract listings under **Also Delete Listing Listings On Platform Shops**.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Click **Confirm Delete SKU**. The system removes the central catalog item and issues listing retraction calls to the selected platforms.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---</w:t>
      </w:r>
    </w:p>
    <w:p>
      <w:pPr>
        <w:keepNext/>
        <w:spacing w:before="240" w:after="80"/>
      </w:pPr>
      <w:r>
        <w:rPr>
          <w:rFonts w:ascii="Segoe UI" w:hAnsi="Segoe UI"/>
          <w:b/>
          <w:color w:val="06B6D4"/>
          <w:sz w:val="30"/>
        </w:rPr>
        <w:t>5. Managing Merchant Profile &amp; Postpaid Billing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Navigate to the **Merchant Profile** tab on the sidebar to adjust security parameters, postpaid subscription plans, and workspace limits.</w:t>
      </w:r>
    </w:p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5.1 Editing Profile Identity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Under **Personal Information**, you can modify: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**First Name** and **Last Name** (managed in split inputs for accounting and compliance).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**Email Address** (primary login credential).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**Mobile Phone** (destination for OTP challenge notifications).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**Company Name** (business name for invoice receipts).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Click **Save Profile Details** to update configuration stores.</w:t>
      </w:r>
    </w:p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5.2 Subscription Configuration (Postpay Model)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FinCommerce subscriptions operate under a **Postpay** billing model. Merchants are invoiced at the end of each monthly cycle based on the active plan tier and linked shop nodes count.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**Tiers &amp; Payment Method Selection**: You can change your active tier dropdown (Free, Basic, Advance) or select a Payment Method (Credit Card, PromptPay QR Autopay, E-Wallet) and click **Save Billing Info**.</w:t>
      </w:r>
    </w:p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5.3 Cancelling Subscription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To stop future postpaid billing cycles: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Under **Subscription &amp; Billing**, click the **Cancel Subscription** button.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Confirm the action in the validation alert box.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The system immediately downgrades your account to the **Free Tier**, resets the payment method to **None**, and restricts your catalog to 1 linked store and 10 SKUs. Outstanding usage charges for the current cycle will be invoiced at the end of the month.</w:t>
      </w:r>
    </w:p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5.4 Deleting Merchant Account (Conditional Block)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To permanently remove your tenant workspace and delete your account: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Ensure your subscription has been **cancelled** (the account must be on the **Free Tier**).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Click **Delete Merchant Account** under **Account Deletion**.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**If you have a paid subscription (Basic/Advance)**: The system blocks deletion with a warning. You must cancel the active plan first.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**If on the Free Tier**: The system prompts for security password verification. Once confirmed, your workspace is deleted, cookies cleared, and you are redirected to the login page.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