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9"/>
          <w:sz-cs w:val="29"/>
          <w:b/>
          <w:spacing w:val="0"/>
        </w:rPr>
        <w:t xml:space="preserve">EXOS AEROSPACE SYSTEMS &amp; TECHNOLOGIES, INC.</w:t>
      </w:r>
    </w:p>
    <w:p>
      <w:pPr>
        <w:jc w:val="right"/>
      </w:pPr>
      <w:r>
        <w:rPr>
          <w:rFonts w:ascii="Arial" w:hAnsi="Arial" w:cs="Arial"/>
          <w:sz w:val="29"/>
          <w:sz-cs w:val="29"/>
          <w:spacing w:val="0"/>
        </w:rPr>
        <w:t xml:space="preserve">EXOS-ADM-004-0</w:t>
      </w:r>
    </w:p>
    <w:p>
      <w:pPr>
        <w:jc w:val="right"/>
      </w:pPr>
      <w:r>
        <w:rPr>
          <w:rFonts w:ascii="Arial" w:hAnsi="Arial" w:cs="Arial"/>
          <w:sz w:val="29"/>
          <w:sz-cs w:val="29"/>
          <w:spacing w:val="0"/>
        </w:rPr>
        <w:t xml:space="preserve">DATE: 08/20/2026</w:t>
      </w:r>
    </w:p>
    <w:p>
      <w:pPr>
        <w:jc w:val="right"/>
      </w:pPr>
      <w:r>
        <w:rPr>
          <w:rFonts w:ascii="Arial" w:hAnsi="Arial" w:cs="Arial"/>
          <w:sz w:val="29"/>
          <w:sz-cs w:val="29"/>
          <w:spacing w:val="0"/>
        </w:rPr>
        <w:t xml:space="preserve">STATUS: APPROVED</w:t>
      </w:r>
    </w:p>
    <w:p>
      <w:pPr>
        <w:jc w:val="center"/>
        <w:spacing w:after="267"/>
      </w:pPr>
      <w:r>
        <w:rPr>
          <w:rFonts w:ascii="Arial" w:hAnsi="Arial" w:cs="Arial"/>
          <w:sz w:val="40"/>
          <w:sz-cs w:val="40"/>
          <w:b/>
          <w:spacing w:val="0"/>
        </w:rPr>
        <w:t xml:space="preserve">Unified Carrier Registration (UCR) Annual Renewal</w:t>
      </w:r>
    </w:p>
    <w:p>
      <w:pPr>
        <w:spacing w:after="293"/>
      </w:pPr>
      <w:r>
        <w:rPr>
          <w:rFonts w:ascii="Arial" w:hAnsi="Arial" w:cs="Arial"/>
          <w:sz w:val="29"/>
          <w:sz-cs w:val="29"/>
          <w:spacing w:val="0"/>
        </w:rPr>
        <w:t xml:space="preserve">EQUIPMENT / SYSTEM NO ___________   Date _________   Performed by _______________________</w:t>
      </w:r>
    </w:p>
    <w:p>
      <w:pPr>
        <w:spacing w:after="365"/>
      </w:pPr>
      <w:r>
        <w:rPr>
          <w:rFonts w:ascii="Arial" w:hAnsi="Arial" w:cs="Arial"/>
          <w:sz w:val="44"/>
          <w:sz-cs w:val="44"/>
          <w:b/>
          <w:spacing w:val="0"/>
        </w:rPr>
        <w:t xml:space="preserve">SAFETY / ENVIRONMENTAL</w:t>
      </w:r>
    </w:p>
    <w:p>
      <w:pPr>
        <w:spacing w:after="293"/>
      </w:pPr>
      <w:r>
        <w:rPr>
          <w:rFonts w:ascii="Arial" w:hAnsi="Arial" w:cs="Arial"/>
          <w:sz w:val="29"/>
          <w:sz-cs w:val="29"/>
          <w:spacing w:val="0"/>
        </w:rPr>
        <w:t xml:space="preserve">Verify that all personnel that will be involved with this activity are familiar with this procedure, any risks or hazards that may be encountered, possess the required safety equipment, and are familiar with the site safety and environmental policies.</w:t>
      </w:r>
    </w:p>
    <w:p>
      <w:pPr>
        <w:spacing w:after="365"/>
      </w:pPr>
      <w:r>
        <w:rPr>
          <w:rFonts w:ascii="Arial" w:hAnsi="Arial" w:cs="Arial"/>
          <w:sz w:val="44"/>
          <w:sz-cs w:val="44"/>
          <w:b/>
          <w:spacing w:val="0"/>
        </w:rPr>
        <w:t xml:space="preserve">OBJECTIVE</w:t>
      </w:r>
    </w:p>
    <w:p>
      <w:pPr>
        <w:spacing w:after="293"/>
      </w:pPr>
      <w:r>
        <w:rPr>
          <w:rFonts w:ascii="Arial" w:hAnsi="Arial" w:cs="Arial"/>
          <w:sz w:val="29"/>
          <w:sz-cs w:val="29"/>
          <w:spacing w:val="0"/>
        </w:rPr>
        <w:t xml:space="preserve">The purpose of this procedure is to renew Exos Aerospace's Unified Carrier Registration (UCR) annually so the company's USDOT registration remains active and in compliance</w:t>
      </w:r>
    </w:p>
    <w:p>
      <w:pPr>
        <w:spacing w:after="365"/>
      </w:pPr>
      <w:r>
        <w:rPr>
          <w:rFonts w:ascii="Arial" w:hAnsi="Arial" w:cs="Arial"/>
          <w:sz w:val="44"/>
          <w:sz-cs w:val="44"/>
          <w:b/>
          <w:spacing w:val="0"/>
        </w:rPr>
        <w:t xml:space="preserve">OVERVIEW</w:t>
      </w:r>
    </w:p>
    <w:p>
      <w:pPr>
        <w:spacing w:after="293"/>
      </w:pPr>
      <w:r>
        <w:rPr>
          <w:rFonts w:ascii="Arial" w:hAnsi="Arial" w:cs="Arial"/>
          <w:sz w:val="29"/>
          <w:sz-cs w:val="29"/>
          <w:spacing w:val="0"/>
        </w:rPr>
        <w:t xml:space="preserve">UCR is an annual federal registration tied to the company USDOT number. The registration period opens October 1 and the renewal is due by December 30 each year. The annual fee is set by the UCR program and varies year to year (2020: $60.62; 2023: $42.22; 2024: $38.10; 2025: $47.37). Exos is a Private Motor Carrier (not a For Hire carrier). Key reference data: Website www.ucr.gov; USDOT Number 3020432; Due December 30 annually (period opens October 1); Carrier type Private Motor Carrier; MCS-150 reviewed and updated every other year (biennially).</w:t>
      </w:r>
    </w:p>
    <w:p>
      <w:pPr>
        <w:spacing w:after="365"/>
      </w:pPr>
      <w:r>
        <w:rPr>
          <w:rFonts w:ascii="Arial" w:hAnsi="Arial" w:cs="Arial"/>
          <w:sz w:val="44"/>
          <w:sz-cs w:val="44"/>
          <w:b/>
          <w:spacing w:val="0"/>
        </w:rPr>
        <w:t xml:space="preserve">PROCEDURE</w:t>
      </w:r>
    </w:p>
    <w:p>
      <w:pPr>
        <w:spacing w:after="343"/>
      </w:pPr>
      <w:r>
        <w:rPr>
          <w:rFonts w:ascii="Arial" w:hAnsi="Arial" w:cs="Arial"/>
          <w:sz w:val="34"/>
          <w:sz-cs w:val="34"/>
          <w:b/>
          <w:spacing w:val="0"/>
        </w:rPr>
        <w:t xml:space="preserve">Task 1 - Confirm timing and fee</w:t>
      </w:r>
    </w:p>
    <w:p>
      <w:pPr>
        <w:spacing w:after="40"/>
      </w:pPr>
      <w:r>
        <w:rPr>
          <w:rFonts w:ascii="Arial" w:hAnsi="Arial" w:cs="Arial"/>
          <w:sz w:val="29"/>
          <w:sz-cs w:val="29"/>
          <w:spacing w:val="0"/>
        </w:rPr>
        <w:t xml:space="preserve">_____ Confirm the registration window is open (opens October 1).</w:t>
      </w:r>
    </w:p>
    <w:p>
      <w:pPr>
        <w:spacing w:after="40"/>
      </w:pPr>
      <w:r>
        <w:rPr>
          <w:rFonts w:ascii="Arial" w:hAnsi="Arial" w:cs="Arial"/>
          <w:sz w:val="29"/>
          <w:sz-cs w:val="29"/>
          <w:spacing w:val="0"/>
        </w:rPr>
        <w:t xml:space="preserve">_____ Note the renewal deadline: December 30.</w:t>
      </w:r>
    </w:p>
    <w:p>
      <w:pPr>
        <w:spacing w:after="40"/>
      </w:pPr>
      <w:r>
        <w:rPr>
          <w:rFonts w:ascii="Arial" w:hAnsi="Arial" w:cs="Arial"/>
          <w:sz w:val="29"/>
          <w:sz-cs w:val="29"/>
          <w:spacing w:val="0"/>
        </w:rPr>
        <w:t xml:space="preserve">_____ Confirm the current-year fee on the UCR site before paying.</w:t>
      </w:r>
    </w:p>
    <w:p>
      <w:pPr>
        <w:spacing w:after="343"/>
      </w:pPr>
      <w:r>
        <w:rPr>
          <w:rFonts w:ascii="Arial" w:hAnsi="Arial" w:cs="Arial"/>
          <w:sz w:val="34"/>
          <w:sz-cs w:val="34"/>
          <w:b/>
          <w:spacing w:val="0"/>
        </w:rPr>
        <w:t xml:space="preserve">Task 2 - Access the UCR system</w:t>
      </w:r>
    </w:p>
    <w:p>
      <w:pPr>
        <w:spacing w:after="40"/>
      </w:pPr>
      <w:r>
        <w:rPr>
          <w:rFonts w:ascii="Arial" w:hAnsi="Arial" w:cs="Arial"/>
          <w:sz w:val="29"/>
          <w:sz-cs w:val="29"/>
          <w:spacing w:val="0"/>
        </w:rPr>
        <w:t xml:space="preserve">_____ Go to www.ucr.gov.</w:t>
      </w:r>
    </w:p>
    <w:p>
      <w:pPr>
        <w:spacing w:after="40"/>
      </w:pPr>
      <w:r>
        <w:rPr>
          <w:rFonts w:ascii="Arial" w:hAnsi="Arial" w:cs="Arial"/>
          <w:sz w:val="29"/>
          <w:sz-cs w:val="29"/>
          <w:spacing w:val="0"/>
        </w:rPr>
        <w:t xml:space="preserve">_____ Enter the USDOT number 3020432.</w:t>
      </w:r>
    </w:p>
    <w:p>
      <w:pPr>
        <w:spacing w:after="40"/>
      </w:pPr>
      <w:r>
        <w:rPr>
          <w:rFonts w:ascii="Arial" w:hAnsi="Arial" w:cs="Arial"/>
          <w:sz w:val="29"/>
          <w:sz-cs w:val="29"/>
          <w:spacing w:val="0"/>
        </w:rPr>
        <w:t xml:space="preserve">_____ Re-enter the USDOT number when prompted a second time.</w:t>
      </w:r>
    </w:p>
    <w:p>
      <w:pPr>
        <w:spacing w:after="40"/>
      </w:pPr>
      <w:r>
        <w:rPr>
          <w:rFonts w:ascii="Arial" w:hAnsi="Arial" w:cs="Arial"/>
          <w:sz w:val="29"/>
          <w:sz-cs w:val="29"/>
          <w:spacing w:val="0"/>
        </w:rPr>
        <w:t xml:space="preserve">_____ Open and review the Privacy and Terms and Conditions links (required to proceed).</w:t>
      </w:r>
    </w:p>
    <w:p>
      <w:pPr>
        <w:spacing w:after="343"/>
      </w:pPr>
      <w:r>
        <w:rPr>
          <w:rFonts w:ascii="Arial" w:hAnsi="Arial" w:cs="Arial"/>
          <w:sz w:val="34"/>
          <w:sz-cs w:val="34"/>
          <w:b/>
          <w:spacing w:val="0"/>
        </w:rPr>
        <w:t xml:space="preserve">Task 3 - Renew the registration</w:t>
      </w:r>
    </w:p>
    <w:p>
      <w:pPr>
        <w:spacing w:after="40"/>
      </w:pPr>
      <w:r>
        <w:rPr>
          <w:rFonts w:ascii="Arial" w:hAnsi="Arial" w:cs="Arial"/>
          <w:sz w:val="29"/>
          <w:sz-cs w:val="29"/>
          <w:spacing w:val="0"/>
        </w:rPr>
        <w:t xml:space="preserve">_____ Proceed to the page listing all previous registrations.</w:t>
      </w:r>
    </w:p>
    <w:p>
      <w:pPr>
        <w:spacing w:after="40"/>
      </w:pPr>
      <w:r>
        <w:rPr>
          <w:rFonts w:ascii="Arial" w:hAnsi="Arial" w:cs="Arial"/>
          <w:sz w:val="29"/>
          <w:sz-cs w:val="29"/>
          <w:spacing w:val="0"/>
        </w:rPr>
        <w:t xml:space="preserve">_____ Select the current year and begin the renewal.</w:t>
      </w:r>
    </w:p>
    <w:p>
      <w:pPr>
        <w:spacing w:after="40"/>
      </w:pPr>
      <w:r>
        <w:rPr>
          <w:rFonts w:ascii="Arial" w:hAnsi="Arial" w:cs="Arial"/>
          <w:sz w:val="29"/>
          <w:sz-cs w:val="29"/>
          <w:spacing w:val="0"/>
        </w:rPr>
        <w:t xml:space="preserve">_____ Review the MCS-150 and update if due (review every other year).</w:t>
      </w:r>
    </w:p>
    <w:p>
      <w:pPr>
        <w:spacing w:after="40"/>
      </w:pPr>
      <w:r>
        <w:rPr>
          <w:rFonts w:ascii="Arial" w:hAnsi="Arial" w:cs="Arial"/>
          <w:sz w:val="29"/>
          <w:sz-cs w:val="29"/>
          <w:spacing w:val="0"/>
        </w:rPr>
        <w:t xml:space="preserve">_____ When asked for carrier type, select Private Motor Carrier (Exos is not a For Hire carrier).</w:t>
      </w:r>
    </w:p>
    <w:p>
      <w:pPr>
        <w:spacing w:after="40"/>
      </w:pPr>
      <w:r>
        <w:rPr>
          <w:rFonts w:ascii="Arial" w:hAnsi="Arial" w:cs="Arial"/>
          <w:sz w:val="29"/>
          <w:sz-cs w:val="29"/>
          <w:spacing w:val="0"/>
        </w:rPr>
        <w:t xml:space="preserve">_____ Pay the fee and confirm the registration is complete.</w:t>
      </w:r>
    </w:p>
    <w:p>
      <w:pPr>
        <w:spacing w:after="343"/>
      </w:pPr>
      <w:r>
        <w:rPr>
          <w:rFonts w:ascii="Arial" w:hAnsi="Arial" w:cs="Arial"/>
          <w:sz w:val="34"/>
          <w:sz-cs w:val="34"/>
          <w:b/>
          <w:spacing w:val="0"/>
        </w:rPr>
        <w:t xml:space="preserve">Completion</w:t>
      </w:r>
    </w:p>
    <w:p>
      <w:pPr>
        <w:spacing w:after="40"/>
      </w:pPr>
      <w:r>
        <w:rPr>
          <w:rFonts w:ascii="Arial" w:hAnsi="Arial" w:cs="Arial"/>
          <w:sz w:val="29"/>
          <w:sz-cs w:val="29"/>
          <w:spacing w:val="0"/>
        </w:rPr>
        <w:t xml:space="preserve">_____ Record completion of the activity in NetSuite.</w:t>
      </w:r>
    </w:p>
    <w:p>
      <w:pPr>
        <w:spacing w:after="40"/>
      </w:pPr>
      <w:r>
        <w:rPr>
          <w:rFonts w:ascii="Arial" w:hAnsi="Arial" w:cs="Arial"/>
          <w:sz w:val="29"/>
          <w:sz-cs w:val="29"/>
          <w:spacing w:val="0"/>
        </w:rPr>
        <w:t xml:space="preserve">_____ Complete the job in the Exos Work Management System (Mission Control).</w:t>
      </w:r>
    </w:p>
    <w:p>
      <w:pPr/>
      <w:r>
        <w:rPr>
          <w:rFonts w:ascii="Arial" w:hAnsi="Arial" w:cs="Arial"/>
          <w:sz w:val="29"/>
          <w:sz-cs w:val="29"/>
          <w:spacing w:val="0"/>
          <w:color w:val="6D6D6D"/>
        </w:rPr>
        <w:t xml:space="preserve"/>
      </w:r>
    </w:p>
    <w:p>
      <w:pPr>
        <w:spacing w:after="213"/>
      </w:pPr>
      <w:r>
        <w:rPr>
          <w:rFonts w:ascii="Arial" w:hAnsi="Arial" w:cs="Arial"/>
          <w:sz w:val="21"/>
          <w:sz-cs w:val="21"/>
          <w:spacing w:val="0"/>
          <w:color w:val="434343"/>
        </w:rPr>
        <w:t xml:space="preserve">This is a copy of the procedure. Valid for today's date only. Owner: Steve Norsworthy / Operations · Reference documents: USDOT #3020432; www.ucr.gov; MCS-150 (Motor Carrier Identification Report); Unified Carrier Registration program · EXOS-ADM-004-0 Rev 0 · Process &amp; Procedure Control per EXOS-US-QMS-001.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