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B5181" w:rsidRPr="004B5181" w:rsidRDefault="004B5181" w:rsidP="004B51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 xml:space="preserve">Auger Filler - </w:t>
      </w:r>
      <w:r w:rsidRPr="004B51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 xml:space="preserve"> Pneumatic Pouch Packing Machine</w:t>
      </w:r>
      <w:r w:rsidR="00BD7C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 xml:space="preserve"> (HT -012)</w:t>
      </w:r>
    </w:p>
    <w:p w:rsidR="004B5181" w:rsidRPr="004B5181" w:rsidRDefault="004E5342" w:rsidP="004B518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E5342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B5181" w:rsidRPr="004B5181" w:rsidRDefault="004B5181" w:rsidP="004B51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4B51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1. Machine Description</w:t>
      </w:r>
    </w:p>
    <w:p w:rsidR="004B5181" w:rsidRPr="004B5181" w:rsidRDefault="004B5181" w:rsidP="004B51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518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Machine Type:</w:t>
      </w:r>
      <w:r w:rsidRPr="004B5181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Auger Filler Fully Pneumatic Pouch Packing Machine</w:t>
      </w:r>
    </w:p>
    <w:p w:rsidR="004B5181" w:rsidRPr="004B5181" w:rsidRDefault="004B5181" w:rsidP="004B51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518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Packaging Style:</w:t>
      </w:r>
      <w:r w:rsidRPr="004B5181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Vertical Form-Fill-Seal (VFFS)</w:t>
      </w:r>
    </w:p>
    <w:p w:rsidR="004B5181" w:rsidRPr="004B5181" w:rsidRDefault="004B5181" w:rsidP="004B51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518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Operation:</w:t>
      </w:r>
      <w:r w:rsidRPr="004B5181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Fully pneumatic (film pulling, filling, sealing &amp; cutting via pneumatic cylinders)</w:t>
      </w:r>
    </w:p>
    <w:p w:rsidR="004B5181" w:rsidRPr="004B5181" w:rsidRDefault="004B5181" w:rsidP="004B51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518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Filling Principle:</w:t>
      </w:r>
      <w:r w:rsidRPr="004B5181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Auger screw-based volumetric filling</w:t>
      </w:r>
    </w:p>
    <w:p w:rsidR="004B5181" w:rsidRPr="004B5181" w:rsidRDefault="004B5181" w:rsidP="004B51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518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Automation Level:</w:t>
      </w:r>
      <w:r w:rsidRPr="004B5181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Fully automatic</w:t>
      </w:r>
    </w:p>
    <w:p w:rsidR="004B5181" w:rsidRPr="004B5181" w:rsidRDefault="004E5342" w:rsidP="004B518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E5342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B5181" w:rsidRPr="004B5181" w:rsidRDefault="004B5181" w:rsidP="004B51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4B51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2. Applications</w:t>
      </w:r>
    </w:p>
    <w:p w:rsidR="004B5181" w:rsidRPr="004B5181" w:rsidRDefault="004B5181" w:rsidP="004B5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5181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Designed for </w:t>
      </w:r>
      <w:r w:rsidRPr="004B518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non-free-flowing and semi-free-flow powders</w:t>
      </w:r>
      <w:r w:rsidRPr="004B5181">
        <w:rPr>
          <w:rFonts w:ascii="Times New Roman" w:eastAsia="Times New Roman" w:hAnsi="Times New Roman" w:cs="Times New Roman"/>
          <w:kern w:val="0"/>
          <w:sz w:val="24"/>
          <w:szCs w:val="24"/>
        </w:rPr>
        <w:t>, including:</w:t>
      </w:r>
    </w:p>
    <w:p w:rsidR="004B5181" w:rsidRPr="004B5181" w:rsidRDefault="004B5181" w:rsidP="004B51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5181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Spice powders &amp; </w:t>
      </w:r>
      <w:proofErr w:type="spellStart"/>
      <w:r w:rsidRPr="004B5181">
        <w:rPr>
          <w:rFonts w:ascii="Times New Roman" w:eastAsia="Times New Roman" w:hAnsi="Times New Roman" w:cs="Times New Roman"/>
          <w:kern w:val="0"/>
          <w:sz w:val="24"/>
          <w:szCs w:val="24"/>
        </w:rPr>
        <w:t>masalas</w:t>
      </w:r>
      <w:proofErr w:type="spellEnd"/>
    </w:p>
    <w:p w:rsidR="004B5181" w:rsidRPr="004B5181" w:rsidRDefault="004B5181" w:rsidP="004B51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5181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Wheat flour / </w:t>
      </w:r>
      <w:proofErr w:type="spellStart"/>
      <w:r w:rsidRPr="004B5181">
        <w:rPr>
          <w:rFonts w:ascii="Times New Roman" w:eastAsia="Times New Roman" w:hAnsi="Times New Roman" w:cs="Times New Roman"/>
          <w:kern w:val="0"/>
          <w:sz w:val="24"/>
          <w:szCs w:val="24"/>
        </w:rPr>
        <w:t>atta</w:t>
      </w:r>
      <w:proofErr w:type="spellEnd"/>
    </w:p>
    <w:p w:rsidR="004B5181" w:rsidRPr="004B5181" w:rsidRDefault="004B5181" w:rsidP="004B51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5181">
        <w:rPr>
          <w:rFonts w:ascii="Times New Roman" w:eastAsia="Times New Roman" w:hAnsi="Times New Roman" w:cs="Times New Roman"/>
          <w:kern w:val="0"/>
          <w:sz w:val="24"/>
          <w:szCs w:val="24"/>
        </w:rPr>
        <w:t>Milk powder</w:t>
      </w:r>
    </w:p>
    <w:p w:rsidR="004B5181" w:rsidRPr="004B5181" w:rsidRDefault="004B5181" w:rsidP="004B51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5181">
        <w:rPr>
          <w:rFonts w:ascii="Times New Roman" w:eastAsia="Times New Roman" w:hAnsi="Times New Roman" w:cs="Times New Roman"/>
          <w:kern w:val="0"/>
          <w:sz w:val="24"/>
          <w:szCs w:val="24"/>
        </w:rPr>
        <w:t>Coffee powder</w:t>
      </w:r>
    </w:p>
    <w:p w:rsidR="004B5181" w:rsidRPr="004B5181" w:rsidRDefault="004B5181" w:rsidP="004B51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5181">
        <w:rPr>
          <w:rFonts w:ascii="Times New Roman" w:eastAsia="Times New Roman" w:hAnsi="Times New Roman" w:cs="Times New Roman"/>
          <w:kern w:val="0"/>
          <w:sz w:val="24"/>
          <w:szCs w:val="24"/>
        </w:rPr>
        <w:t>Detergent powder</w:t>
      </w:r>
    </w:p>
    <w:p w:rsidR="004B5181" w:rsidRPr="004B5181" w:rsidRDefault="004B5181" w:rsidP="004B51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5181">
        <w:rPr>
          <w:rFonts w:ascii="Times New Roman" w:eastAsia="Times New Roman" w:hAnsi="Times New Roman" w:cs="Times New Roman"/>
          <w:kern w:val="0"/>
          <w:sz w:val="24"/>
          <w:szCs w:val="24"/>
        </w:rPr>
        <w:t>Talcum powder</w:t>
      </w:r>
    </w:p>
    <w:p w:rsidR="004B5181" w:rsidRPr="004B5181" w:rsidRDefault="004B5181" w:rsidP="004B51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5181">
        <w:rPr>
          <w:rFonts w:ascii="Times New Roman" w:eastAsia="Times New Roman" w:hAnsi="Times New Roman" w:cs="Times New Roman"/>
          <w:kern w:val="0"/>
          <w:sz w:val="24"/>
          <w:szCs w:val="24"/>
        </w:rPr>
        <w:t>Chemical &amp; industrial powders</w:t>
      </w:r>
    </w:p>
    <w:p w:rsidR="004B5181" w:rsidRPr="004B5181" w:rsidRDefault="004E5342" w:rsidP="004B518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E5342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B5181" w:rsidRPr="004B5181" w:rsidRDefault="004B5181" w:rsidP="004B51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4B51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3. Filling System</w:t>
      </w:r>
    </w:p>
    <w:p w:rsidR="004B5181" w:rsidRPr="004B5181" w:rsidRDefault="004B5181" w:rsidP="004B51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518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Filling Method:</w:t>
      </w:r>
      <w:r w:rsidRPr="004B5181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Auger screw filler</w:t>
      </w:r>
    </w:p>
    <w:p w:rsidR="004B5181" w:rsidRPr="004B5181" w:rsidRDefault="004B5181" w:rsidP="004B51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518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Auger Drive:</w:t>
      </w:r>
      <w:r w:rsidRPr="004B5181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Pneumatic-assisted auger with electric motor drive</w:t>
      </w:r>
    </w:p>
    <w:p w:rsidR="004B5181" w:rsidRPr="004B5181" w:rsidRDefault="004B5181" w:rsidP="004B51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518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Hopper Capacity:</w:t>
      </w:r>
      <w:r w:rsidRPr="004B5181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25 – 50 kg</w:t>
      </w:r>
    </w:p>
    <w:p w:rsidR="004B5181" w:rsidRPr="004B5181" w:rsidRDefault="004B5181" w:rsidP="004B51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518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Filling Range:</w:t>
      </w:r>
    </w:p>
    <w:p w:rsidR="004B5181" w:rsidRPr="004B5181" w:rsidRDefault="004B5181" w:rsidP="004B518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5181">
        <w:rPr>
          <w:rFonts w:ascii="Times New Roman" w:eastAsia="Times New Roman" w:hAnsi="Times New Roman" w:cs="Times New Roman"/>
          <w:kern w:val="0"/>
          <w:sz w:val="24"/>
          <w:szCs w:val="24"/>
        </w:rPr>
        <w:t>5 g – 50 g</w:t>
      </w:r>
    </w:p>
    <w:p w:rsidR="004B5181" w:rsidRPr="004B5181" w:rsidRDefault="004B5181" w:rsidP="004B518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5181">
        <w:rPr>
          <w:rFonts w:ascii="Times New Roman" w:eastAsia="Times New Roman" w:hAnsi="Times New Roman" w:cs="Times New Roman"/>
          <w:kern w:val="0"/>
          <w:sz w:val="24"/>
          <w:szCs w:val="24"/>
        </w:rPr>
        <w:t>50 g – 500 g</w:t>
      </w:r>
    </w:p>
    <w:p w:rsidR="004B5181" w:rsidRPr="004B5181" w:rsidRDefault="004B5181" w:rsidP="004B518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5181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Optional up to </w:t>
      </w:r>
      <w:r w:rsidRPr="004B518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1 kg</w:t>
      </w:r>
    </w:p>
    <w:p w:rsidR="004B5181" w:rsidRPr="004B5181" w:rsidRDefault="004B5181" w:rsidP="004B51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518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Filling Accuracy:</w:t>
      </w:r>
      <w:r w:rsidRPr="004B5181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±1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.5</w:t>
      </w:r>
      <w:r w:rsidRPr="004B5181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% (product dependent)</w:t>
      </w:r>
    </w:p>
    <w:p w:rsidR="004B5181" w:rsidRPr="004B5181" w:rsidRDefault="004B5181" w:rsidP="004B51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518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Level Control:</w:t>
      </w:r>
      <w:r w:rsidRPr="004B5181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Hopper level sensor (optional)</w:t>
      </w:r>
    </w:p>
    <w:p w:rsidR="004B5181" w:rsidRPr="004B5181" w:rsidRDefault="004E5342" w:rsidP="004B518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E5342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4B5181" w:rsidRPr="004B5181" w:rsidRDefault="004B5181" w:rsidP="004B51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4B51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4. Pouch Specifications</w:t>
      </w:r>
    </w:p>
    <w:p w:rsidR="004B5181" w:rsidRPr="004B5181" w:rsidRDefault="004B5181" w:rsidP="004B51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518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lastRenderedPageBreak/>
        <w:t>Pouch Type:</w:t>
      </w:r>
    </w:p>
    <w:p w:rsidR="004B5181" w:rsidRPr="004B5181" w:rsidRDefault="004B5181" w:rsidP="004B518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5181">
        <w:rPr>
          <w:rFonts w:ascii="Times New Roman" w:eastAsia="Times New Roman" w:hAnsi="Times New Roman" w:cs="Times New Roman"/>
          <w:kern w:val="0"/>
          <w:sz w:val="24"/>
          <w:szCs w:val="24"/>
        </w:rPr>
        <w:t>Center seal (standard)</w:t>
      </w:r>
    </w:p>
    <w:p w:rsidR="004B5181" w:rsidRPr="004B5181" w:rsidRDefault="004B5181" w:rsidP="004B518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5181">
        <w:rPr>
          <w:rFonts w:ascii="Times New Roman" w:eastAsia="Times New Roman" w:hAnsi="Times New Roman" w:cs="Times New Roman"/>
          <w:kern w:val="0"/>
          <w:sz w:val="24"/>
          <w:szCs w:val="24"/>
        </w:rPr>
        <w:t>Three-side seal (optional)</w:t>
      </w:r>
    </w:p>
    <w:p w:rsidR="004B5181" w:rsidRPr="004B5181" w:rsidRDefault="004B5181" w:rsidP="004B51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518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Pouch Width:</w:t>
      </w:r>
      <w:r w:rsidRPr="004B5181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50 mm – 200 mm</w:t>
      </w:r>
    </w:p>
    <w:p w:rsidR="004B5181" w:rsidRPr="004B5181" w:rsidRDefault="004B5181" w:rsidP="004B51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518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Pouch Length:</w:t>
      </w:r>
      <w:r w:rsidRPr="004B5181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50 mm – 300 mm</w:t>
      </w:r>
    </w:p>
    <w:p w:rsidR="004B5181" w:rsidRPr="004B5181" w:rsidRDefault="004B5181" w:rsidP="004B51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518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Film Material: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 Heat S</w:t>
      </w:r>
      <w:r w:rsidRPr="004B518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ealable</w:t>
      </w:r>
    </w:p>
    <w:p w:rsidR="004B5181" w:rsidRPr="004B5181" w:rsidRDefault="004B5181" w:rsidP="004B51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518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Maximum Film Width: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450</w:t>
      </w:r>
      <w:r w:rsidRPr="004B5181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mm</w:t>
      </w:r>
    </w:p>
    <w:p w:rsidR="004B5181" w:rsidRPr="004B5181" w:rsidRDefault="004E5342" w:rsidP="004B518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E5342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4B5181" w:rsidRPr="004B5181" w:rsidRDefault="004B5181" w:rsidP="004B51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4B51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5. Sealing System</w:t>
      </w:r>
    </w:p>
    <w:p w:rsidR="004B5181" w:rsidRPr="004B5181" w:rsidRDefault="004B5181" w:rsidP="004B51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518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Sealing Type:</w:t>
      </w:r>
      <w:r w:rsidRPr="004B5181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Fully pneumatic vertical &amp; horizontal heat sealing</w:t>
      </w:r>
    </w:p>
    <w:p w:rsidR="004B5181" w:rsidRPr="004B5181" w:rsidRDefault="004B5181" w:rsidP="004B51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518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Seal Width:</w:t>
      </w:r>
      <w:r w:rsidRPr="004B5181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8 – 10 mm</w:t>
      </w:r>
    </w:p>
    <w:p w:rsidR="004B5181" w:rsidRPr="004B5181" w:rsidRDefault="004B5181" w:rsidP="004B51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518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Temperature Control:</w:t>
      </w:r>
      <w:r w:rsidRPr="004B5181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Digital PID temperature controller</w:t>
      </w:r>
    </w:p>
    <w:p w:rsidR="004B5181" w:rsidRPr="004B5181" w:rsidRDefault="004B5181" w:rsidP="004B51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518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Jaw Pressure:</w:t>
      </w:r>
      <w:r w:rsidRPr="004B5181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Pneumatically adjustable for laminated films</w:t>
      </w:r>
    </w:p>
    <w:p w:rsidR="004B5181" w:rsidRPr="004B5181" w:rsidRDefault="004E5342" w:rsidP="004B518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E5342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4B5181" w:rsidRPr="004B5181" w:rsidRDefault="004B5181" w:rsidP="004B51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4B51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6. Performance</w:t>
      </w:r>
    </w:p>
    <w:p w:rsidR="004B5181" w:rsidRPr="004B5181" w:rsidRDefault="004B5181" w:rsidP="004B518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518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Packing Speed:</w:t>
      </w:r>
      <w:r w:rsidRPr="004B5181">
        <w:rPr>
          <w:rFonts w:ascii="Times New Roman" w:eastAsia="Times New Roman" w:hAnsi="Times New Roman" w:cs="Times New Roman"/>
          <w:kern w:val="0"/>
          <w:sz w:val="24"/>
          <w:szCs w:val="24"/>
        </w:rPr>
        <w:br/>
      </w:r>
      <w:r w:rsidRPr="004B518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20 – 50 pouches per minute</w:t>
      </w:r>
      <w:r w:rsidRPr="004B5181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>(varies with powder characteristics, fill weight &amp; pouch size)</w:t>
      </w:r>
    </w:p>
    <w:p w:rsidR="004B5181" w:rsidRPr="004B5181" w:rsidRDefault="004E5342" w:rsidP="004B518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E5342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4B5181" w:rsidRPr="004B5181" w:rsidRDefault="004B5181" w:rsidP="004B51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4B51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7. Control System</w:t>
      </w:r>
    </w:p>
    <w:p w:rsidR="004B5181" w:rsidRPr="004B5181" w:rsidRDefault="004B5181" w:rsidP="004B518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5181">
        <w:rPr>
          <w:rFonts w:ascii="Times New Roman" w:eastAsia="Times New Roman" w:hAnsi="Times New Roman" w:cs="Times New Roman"/>
          <w:kern w:val="0"/>
          <w:sz w:val="24"/>
          <w:szCs w:val="24"/>
        </w:rPr>
        <w:t>Pneumatic logic control with electronic timers &amp; solenoid valves</w:t>
      </w:r>
    </w:p>
    <w:p w:rsidR="004B5181" w:rsidRPr="004B5181" w:rsidRDefault="004B5181" w:rsidP="004B518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5181">
        <w:rPr>
          <w:rFonts w:ascii="Times New Roman" w:eastAsia="Times New Roman" w:hAnsi="Times New Roman" w:cs="Times New Roman"/>
          <w:kern w:val="0"/>
          <w:sz w:val="24"/>
          <w:szCs w:val="24"/>
        </w:rPr>
        <w:t>Separate control for auger dosing time</w:t>
      </w:r>
    </w:p>
    <w:p w:rsidR="004B5181" w:rsidRPr="004B5181" w:rsidRDefault="004B5181" w:rsidP="004B518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5181">
        <w:rPr>
          <w:rFonts w:ascii="Times New Roman" w:eastAsia="Times New Roman" w:hAnsi="Times New Roman" w:cs="Times New Roman"/>
          <w:kern w:val="0"/>
          <w:sz w:val="24"/>
          <w:szCs w:val="24"/>
        </w:rPr>
        <w:t>Optional photo-electric sensor for printed film registration</w:t>
      </w:r>
    </w:p>
    <w:p w:rsidR="004B5181" w:rsidRPr="004B5181" w:rsidRDefault="004E5342" w:rsidP="004B518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E5342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4B5181" w:rsidRPr="004B5181" w:rsidRDefault="004B5181" w:rsidP="004B51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4B51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8. Power &amp; Pneumatics</w:t>
      </w:r>
    </w:p>
    <w:p w:rsidR="004B5181" w:rsidRPr="004B5181" w:rsidRDefault="004B5181" w:rsidP="004B518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518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Power Supply:</w:t>
      </w:r>
      <w:r w:rsidRPr="004B5181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220 V AC, Single Phase, 50 Hz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OR </w:t>
      </w:r>
      <w:r w:rsidRPr="004B5181">
        <w:rPr>
          <w:rFonts w:ascii="Times New Roman" w:eastAsia="Times New Roman" w:hAnsi="Times New Roman" w:cs="Times New Roman"/>
          <w:b/>
          <w:kern w:val="0"/>
          <w:sz w:val="24"/>
          <w:szCs w:val="24"/>
        </w:rPr>
        <w:t>Three Face</w:t>
      </w:r>
    </w:p>
    <w:p w:rsidR="004B5181" w:rsidRPr="004B5181" w:rsidRDefault="004B5181" w:rsidP="004B518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518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Power Consumption:</w:t>
      </w:r>
      <w:r w:rsidRPr="004B5181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Approx. </w:t>
      </w:r>
      <w:r w:rsidRPr="004B518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3 – 4 kW</w:t>
      </w:r>
    </w:p>
    <w:p w:rsidR="004B5181" w:rsidRPr="004B5181" w:rsidRDefault="004B5181" w:rsidP="004B518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518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Compressed Air Requirement:</w:t>
      </w:r>
      <w:r w:rsidRPr="004B5181">
        <w:rPr>
          <w:rFonts w:ascii="Times New Roman" w:eastAsia="Times New Roman" w:hAnsi="Times New Roman" w:cs="Times New Roman"/>
          <w:kern w:val="0"/>
          <w:sz w:val="24"/>
          <w:szCs w:val="24"/>
        </w:rPr>
        <w:br/>
      </w:r>
      <w:r w:rsidRPr="004B518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6 – 8 CFM @ 6 bar (6 kg/cm²)</w:t>
      </w:r>
    </w:p>
    <w:p w:rsidR="004B5181" w:rsidRPr="004B5181" w:rsidRDefault="004B5181" w:rsidP="004B518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518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Air Quality:</w:t>
      </w:r>
      <w:r w:rsidRPr="004B5181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Dry &amp; filtered compressed air (FRL unit mandatory)</w:t>
      </w:r>
    </w:p>
    <w:p w:rsidR="004B5181" w:rsidRPr="004B5181" w:rsidRDefault="004E5342" w:rsidP="004B518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E5342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4B5181" w:rsidRPr="004B5181" w:rsidRDefault="004B5181" w:rsidP="004B51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4B51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lastRenderedPageBreak/>
        <w:t>9. Construction</w:t>
      </w:r>
    </w:p>
    <w:p w:rsidR="004B5181" w:rsidRPr="004B5181" w:rsidRDefault="004B5181" w:rsidP="004B518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518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Machine Frame:</w:t>
      </w:r>
      <w:r w:rsidRPr="004B5181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Heavy-duty Mild Steel, powder-coated</w:t>
      </w:r>
    </w:p>
    <w:p w:rsidR="004B5181" w:rsidRPr="004B5181" w:rsidRDefault="004B5181" w:rsidP="004B518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518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Product Contact Parts:</w:t>
      </w:r>
      <w:r w:rsidRPr="004B5181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SS-304 (food-grade)</w:t>
      </w:r>
    </w:p>
    <w:p w:rsidR="004B5181" w:rsidRPr="004B5181" w:rsidRDefault="004B5181" w:rsidP="004B518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518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Auger Screw &amp; Funnel:</w:t>
      </w:r>
      <w:r w:rsidRPr="004B5181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Stainless steel, removable for cleaning</w:t>
      </w:r>
    </w:p>
    <w:p w:rsidR="004B5181" w:rsidRPr="004B5181" w:rsidRDefault="004B5181" w:rsidP="004B518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518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Fasteners:</w:t>
      </w:r>
      <w:r w:rsidRPr="004B5181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Stainless steel</w:t>
      </w:r>
    </w:p>
    <w:p w:rsidR="004B5181" w:rsidRPr="004B5181" w:rsidRDefault="004E5342" w:rsidP="004B518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E5342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4B5181" w:rsidRPr="004B5181" w:rsidRDefault="004B5181" w:rsidP="004B51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4B51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10. Dimensions &amp; Weight</w:t>
      </w:r>
    </w:p>
    <w:p w:rsidR="004B5181" w:rsidRPr="004B5181" w:rsidRDefault="004B5181" w:rsidP="004B518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518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Machine Dimensions (Approx.):</w:t>
      </w:r>
      <w:r w:rsidRPr="004B5181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>1200 mm (L) × 1100 mm (W) × 2400 mm (H)</w:t>
      </w:r>
    </w:p>
    <w:p w:rsidR="004B5181" w:rsidRPr="004B5181" w:rsidRDefault="004B5181" w:rsidP="004B518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518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Machine Weight:</w:t>
      </w:r>
      <w:r w:rsidRPr="004B5181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Approx. </w:t>
      </w:r>
      <w:r w:rsidRPr="004B518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600 – 750 kg</w:t>
      </w:r>
    </w:p>
    <w:p w:rsidR="004B5181" w:rsidRPr="004B5181" w:rsidRDefault="004E5342" w:rsidP="004B518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E5342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4B5181" w:rsidRPr="004B5181" w:rsidRDefault="004B5181" w:rsidP="004B51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4B51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11. Safety Features</w:t>
      </w:r>
    </w:p>
    <w:p w:rsidR="004B5181" w:rsidRPr="004B5181" w:rsidRDefault="004B5181" w:rsidP="004B51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5181">
        <w:rPr>
          <w:rFonts w:ascii="Times New Roman" w:eastAsia="Times New Roman" w:hAnsi="Times New Roman" w:cs="Times New Roman"/>
          <w:kern w:val="0"/>
          <w:sz w:val="24"/>
          <w:szCs w:val="24"/>
        </w:rPr>
        <w:t>Emergency stop button</w:t>
      </w:r>
    </w:p>
    <w:p w:rsidR="004B5181" w:rsidRPr="004B5181" w:rsidRDefault="004B5181" w:rsidP="004B51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5181">
        <w:rPr>
          <w:rFonts w:ascii="Times New Roman" w:eastAsia="Times New Roman" w:hAnsi="Times New Roman" w:cs="Times New Roman"/>
          <w:kern w:val="0"/>
          <w:sz w:val="24"/>
          <w:szCs w:val="24"/>
        </w:rPr>
        <w:t>Guarded sealing &amp; cutting zone</w:t>
      </w:r>
    </w:p>
    <w:p w:rsidR="004B5181" w:rsidRPr="004B5181" w:rsidRDefault="004B5181" w:rsidP="004B51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5181">
        <w:rPr>
          <w:rFonts w:ascii="Times New Roman" w:eastAsia="Times New Roman" w:hAnsi="Times New Roman" w:cs="Times New Roman"/>
          <w:kern w:val="0"/>
          <w:sz w:val="24"/>
          <w:szCs w:val="24"/>
        </w:rPr>
        <w:t>Over-temperature protection</w:t>
      </w:r>
    </w:p>
    <w:p w:rsidR="004B5181" w:rsidRPr="004B5181" w:rsidRDefault="004B5181" w:rsidP="004B51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5181">
        <w:rPr>
          <w:rFonts w:ascii="Times New Roman" w:eastAsia="Times New Roman" w:hAnsi="Times New Roman" w:cs="Times New Roman"/>
          <w:kern w:val="0"/>
          <w:sz w:val="24"/>
          <w:szCs w:val="24"/>
        </w:rPr>
        <w:t>Pneumatic pressure safety valves</w:t>
      </w:r>
    </w:p>
    <w:p w:rsidR="004B5181" w:rsidRPr="004B5181" w:rsidRDefault="004E5342" w:rsidP="004B518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E5342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4B5181" w:rsidRPr="004B5181" w:rsidRDefault="004B5181" w:rsidP="004B51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4B51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12. Optional Accessories</w:t>
      </w:r>
    </w:p>
    <w:p w:rsidR="004B5181" w:rsidRPr="004B5181" w:rsidRDefault="004B5181" w:rsidP="004B518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5181">
        <w:rPr>
          <w:rFonts w:ascii="Times New Roman" w:eastAsia="Times New Roman" w:hAnsi="Times New Roman" w:cs="Times New Roman"/>
          <w:kern w:val="0"/>
          <w:sz w:val="24"/>
          <w:szCs w:val="24"/>
        </w:rPr>
        <w:t>Servo-driven auger (for higher accuracy)</w:t>
      </w:r>
    </w:p>
    <w:p w:rsidR="004B5181" w:rsidRPr="004B5181" w:rsidRDefault="004B5181" w:rsidP="004B518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5181">
        <w:rPr>
          <w:rFonts w:ascii="Times New Roman" w:eastAsia="Times New Roman" w:hAnsi="Times New Roman" w:cs="Times New Roman"/>
          <w:kern w:val="0"/>
          <w:sz w:val="24"/>
          <w:szCs w:val="24"/>
        </w:rPr>
        <w:t>Nitrogen flushing system</w:t>
      </w:r>
    </w:p>
    <w:p w:rsidR="004B5181" w:rsidRPr="004B5181" w:rsidRDefault="004B5181" w:rsidP="004B518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5181">
        <w:rPr>
          <w:rFonts w:ascii="Times New Roman" w:eastAsia="Times New Roman" w:hAnsi="Times New Roman" w:cs="Times New Roman"/>
          <w:kern w:val="0"/>
          <w:sz w:val="24"/>
          <w:szCs w:val="24"/>
        </w:rPr>
        <w:t>Vacuum or dust extraction system</w:t>
      </w:r>
    </w:p>
    <w:p w:rsidR="004B5181" w:rsidRPr="004B5181" w:rsidRDefault="004B5181" w:rsidP="004B518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5181">
        <w:rPr>
          <w:rFonts w:ascii="Times New Roman" w:eastAsia="Times New Roman" w:hAnsi="Times New Roman" w:cs="Times New Roman"/>
          <w:kern w:val="0"/>
          <w:sz w:val="24"/>
          <w:szCs w:val="24"/>
        </w:rPr>
        <w:t>Batch / date / lot coding unit</w:t>
      </w:r>
    </w:p>
    <w:p w:rsidR="004B5181" w:rsidRPr="004B5181" w:rsidRDefault="004B5181" w:rsidP="004B518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5181">
        <w:rPr>
          <w:rFonts w:ascii="Times New Roman" w:eastAsia="Times New Roman" w:hAnsi="Times New Roman" w:cs="Times New Roman"/>
          <w:kern w:val="0"/>
          <w:sz w:val="24"/>
          <w:szCs w:val="24"/>
        </w:rPr>
        <w:t>Screw feeder for powder feeding</w:t>
      </w:r>
    </w:p>
    <w:p w:rsidR="004B5181" w:rsidRPr="004B5181" w:rsidRDefault="004B5181" w:rsidP="004B518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5181">
        <w:rPr>
          <w:rFonts w:ascii="Times New Roman" w:eastAsia="Times New Roman" w:hAnsi="Times New Roman" w:cs="Times New Roman"/>
          <w:kern w:val="0"/>
          <w:sz w:val="24"/>
          <w:szCs w:val="24"/>
        </w:rPr>
        <w:t>Output conveyor</w:t>
      </w:r>
    </w:p>
    <w:p w:rsidR="004B5181" w:rsidRPr="004B5181" w:rsidRDefault="004E5342" w:rsidP="004B518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E5342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4B5181" w:rsidRPr="004B5181" w:rsidRDefault="004B5181" w:rsidP="004B51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4B51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13. Utilities to Be Provided by Buyer</w:t>
      </w:r>
    </w:p>
    <w:p w:rsidR="004B5181" w:rsidRPr="004B5181" w:rsidRDefault="004B5181" w:rsidP="004B518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5181">
        <w:rPr>
          <w:rFonts w:ascii="Times New Roman" w:eastAsia="Times New Roman" w:hAnsi="Times New Roman" w:cs="Times New Roman"/>
          <w:kern w:val="0"/>
          <w:sz w:val="24"/>
          <w:szCs w:val="24"/>
        </w:rPr>
        <w:t>Single-phase electrical connection</w:t>
      </w:r>
    </w:p>
    <w:p w:rsidR="004B5181" w:rsidRPr="004B5181" w:rsidRDefault="004B5181" w:rsidP="004B518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5181">
        <w:rPr>
          <w:rFonts w:ascii="Times New Roman" w:eastAsia="Times New Roman" w:hAnsi="Times New Roman" w:cs="Times New Roman"/>
          <w:kern w:val="0"/>
          <w:sz w:val="24"/>
          <w:szCs w:val="24"/>
        </w:rPr>
        <w:t>Compressed air supply with dryer &amp; FRL unit</w:t>
      </w:r>
    </w:p>
    <w:p w:rsidR="004B5181" w:rsidRPr="004B5181" w:rsidRDefault="004B5181" w:rsidP="004B518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5181">
        <w:rPr>
          <w:rFonts w:ascii="Times New Roman" w:eastAsia="Times New Roman" w:hAnsi="Times New Roman" w:cs="Times New Roman"/>
          <w:kern w:val="0"/>
          <w:sz w:val="24"/>
          <w:szCs w:val="24"/>
        </w:rPr>
        <w:t>Clean, dry &amp; level working environment</w:t>
      </w:r>
    </w:p>
    <w:p w:rsidR="004B5181" w:rsidRPr="004B5181" w:rsidRDefault="004E5342" w:rsidP="004B518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E5342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4B5181" w:rsidRPr="004B5181" w:rsidRDefault="004B5181" w:rsidP="004B51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4B51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lastRenderedPageBreak/>
        <w:t>✅ Key Advantages</w:t>
      </w:r>
    </w:p>
    <w:p w:rsidR="004B5181" w:rsidRPr="004B5181" w:rsidRDefault="004B5181" w:rsidP="004B518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5181">
        <w:rPr>
          <w:rFonts w:ascii="Times New Roman" w:eastAsia="Times New Roman" w:hAnsi="Times New Roman" w:cs="Times New Roman"/>
          <w:kern w:val="0"/>
          <w:sz w:val="24"/>
          <w:szCs w:val="24"/>
        </w:rPr>
        <w:t>Suitable for difficult-to-handle powders</w:t>
      </w:r>
    </w:p>
    <w:p w:rsidR="004B5181" w:rsidRPr="004B5181" w:rsidRDefault="004B5181" w:rsidP="004B518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5181">
        <w:rPr>
          <w:rFonts w:ascii="Times New Roman" w:eastAsia="Times New Roman" w:hAnsi="Times New Roman" w:cs="Times New Roman"/>
          <w:kern w:val="0"/>
          <w:sz w:val="24"/>
          <w:szCs w:val="24"/>
        </w:rPr>
        <w:t>Reliable pneumatic sealing pressure</w:t>
      </w:r>
    </w:p>
    <w:p w:rsidR="004B5181" w:rsidRPr="004B5181" w:rsidRDefault="004B5181" w:rsidP="004B518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5181">
        <w:rPr>
          <w:rFonts w:ascii="Times New Roman" w:eastAsia="Times New Roman" w:hAnsi="Times New Roman" w:cs="Times New Roman"/>
          <w:kern w:val="0"/>
          <w:sz w:val="24"/>
          <w:szCs w:val="24"/>
        </w:rPr>
        <w:t>Consistent pouch quality</w:t>
      </w:r>
    </w:p>
    <w:p w:rsidR="004B5181" w:rsidRPr="004B5181" w:rsidRDefault="004B5181" w:rsidP="004B518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5181">
        <w:rPr>
          <w:rFonts w:ascii="Times New Roman" w:eastAsia="Times New Roman" w:hAnsi="Times New Roman" w:cs="Times New Roman"/>
          <w:kern w:val="0"/>
          <w:sz w:val="24"/>
          <w:szCs w:val="24"/>
        </w:rPr>
        <w:t>Simple operation &amp; maintenance</w:t>
      </w:r>
    </w:p>
    <w:p w:rsidR="004B5181" w:rsidRPr="004B5181" w:rsidRDefault="004B5181" w:rsidP="004B518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5181">
        <w:rPr>
          <w:rFonts w:ascii="Times New Roman" w:eastAsia="Times New Roman" w:hAnsi="Times New Roman" w:cs="Times New Roman"/>
          <w:kern w:val="0"/>
          <w:sz w:val="24"/>
          <w:szCs w:val="24"/>
        </w:rPr>
        <w:t>Cost-effective alternative to servo-driven systems</w:t>
      </w:r>
    </w:p>
    <w:p w:rsidR="0069705C" w:rsidRDefault="004B5181">
      <w:r>
        <w:rPr>
          <w:noProof/>
        </w:rPr>
        <w:lastRenderedPageBreak/>
        <w:drawing>
          <wp:inline distT="0" distB="0" distL="0" distR="0">
            <wp:extent cx="5943600" cy="13983947"/>
            <wp:effectExtent l="1905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9839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9705C" w:rsidSect="00311A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142AEF"/>
    <w:multiLevelType w:val="multilevel"/>
    <w:tmpl w:val="BC5CC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9AA6FCD"/>
    <w:multiLevelType w:val="multilevel"/>
    <w:tmpl w:val="D2442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DE406D1"/>
    <w:multiLevelType w:val="multilevel"/>
    <w:tmpl w:val="45761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F735D0F"/>
    <w:multiLevelType w:val="multilevel"/>
    <w:tmpl w:val="89225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1773F81"/>
    <w:multiLevelType w:val="multilevel"/>
    <w:tmpl w:val="E4F89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FF64C69"/>
    <w:multiLevelType w:val="multilevel"/>
    <w:tmpl w:val="2118E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9235E76"/>
    <w:multiLevelType w:val="multilevel"/>
    <w:tmpl w:val="3300E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9AF7CCE"/>
    <w:multiLevelType w:val="multilevel"/>
    <w:tmpl w:val="7B3E6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C3C5AE8"/>
    <w:multiLevelType w:val="multilevel"/>
    <w:tmpl w:val="5BB0D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D131989"/>
    <w:multiLevelType w:val="multilevel"/>
    <w:tmpl w:val="AD3A2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47306B8"/>
    <w:multiLevelType w:val="multilevel"/>
    <w:tmpl w:val="E2E05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CCD7DF4"/>
    <w:multiLevelType w:val="multilevel"/>
    <w:tmpl w:val="ADB6A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F476999"/>
    <w:multiLevelType w:val="multilevel"/>
    <w:tmpl w:val="A5B45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3F3728D"/>
    <w:multiLevelType w:val="multilevel"/>
    <w:tmpl w:val="25E4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4"/>
  </w:num>
  <w:num w:numId="3">
    <w:abstractNumId w:val="11"/>
  </w:num>
  <w:num w:numId="4">
    <w:abstractNumId w:val="8"/>
  </w:num>
  <w:num w:numId="5">
    <w:abstractNumId w:val="7"/>
  </w:num>
  <w:num w:numId="6">
    <w:abstractNumId w:val="12"/>
  </w:num>
  <w:num w:numId="7">
    <w:abstractNumId w:val="0"/>
  </w:num>
  <w:num w:numId="8">
    <w:abstractNumId w:val="1"/>
  </w:num>
  <w:num w:numId="9">
    <w:abstractNumId w:val="3"/>
  </w:num>
  <w:num w:numId="10">
    <w:abstractNumId w:val="10"/>
  </w:num>
  <w:num w:numId="11">
    <w:abstractNumId w:val="5"/>
  </w:num>
  <w:num w:numId="12">
    <w:abstractNumId w:val="6"/>
  </w:num>
  <w:num w:numId="13">
    <w:abstractNumId w:val="9"/>
  </w:num>
  <w:num w:numId="1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B5181"/>
    <w:rsid w:val="000C3848"/>
    <w:rsid w:val="00311A85"/>
    <w:rsid w:val="004B5181"/>
    <w:rsid w:val="004E5342"/>
    <w:rsid w:val="0069705C"/>
    <w:rsid w:val="00BD7CD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11A85"/>
  </w:style>
  <w:style w:type="paragraph" w:styleId="Heading1">
    <w:name w:val="heading 1"/>
    <w:basedOn w:val="Normal"/>
    <w:link w:val="Heading1Char"/>
    <w:uiPriority w:val="9"/>
    <w:qFormat/>
    <w:rsid w:val="004B518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B518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B518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518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B5181"/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B5181"/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character" w:styleId="Strong">
    <w:name w:val="Strong"/>
    <w:basedOn w:val="DefaultParagraphFont"/>
    <w:uiPriority w:val="22"/>
    <w:qFormat/>
    <w:rsid w:val="004B518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B51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B51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518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5430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433</Words>
  <Characters>2469</Characters>
  <Application>Microsoft Office Word</Application>
  <DocSecurity>0</DocSecurity>
  <Lines>20</Lines>
  <Paragraphs>5</Paragraphs>
  <ScaleCrop>false</ScaleCrop>
  <Company/>
  <LinksUpToDate>false</LinksUpToDate>
  <CharactersWithSpaces>2897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2026-01-20T12:25:00Z</dcterms:created>
  <dcterms:modified xsi:type="dcterms:W3CDTF">2026-01-21T07:47:00Z</dcterms:modified>
</cp:coreProperties>
</file>