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007 VIDENSPORTAL · PROCESDOKUMENTATION</w:t>
      </w:r>
    </w:p>
    <w:p>
      <w:pPr>
        <w:pStyle w:val="Title"/>
      </w:pPr>
      <w:r>
        <w:t>007 Vidensportal Procesdokumentation</w:t>
      </w:r>
    </w:p>
    <w:p>
      <w:pPr>
        <w:pStyle w:val="Lead"/>
        <w:spacing w:after="360"/>
      </w:pPr>
      <w:r>
        <w:t>Fra målgruppe og flowdiagram til interaktiv hjemmeside og evaluering</w:t>
      </w:r>
    </w:p>
    <w:p>
      <w:pPr>
        <w:spacing w:after="300"/>
        <w:jc w:val="center"/>
      </w:pPr>
      <w:r>
        <w:drawing>
          <wp:inline xmlns:a="http://schemas.openxmlformats.org/drawingml/2006/main" xmlns:pic="http://schemas.openxmlformats.org/drawingml/2006/picture">
            <wp:extent cx="6120000" cy="3444330"/>
            <wp:docPr id="1" name="Picture 1" descr="Originalt filmisk stemningsbillede til forsiden af procesdokumentationen." title="Originalt filmisk stemningsbillede til forsiden af procesdokumentationen."/>
            <wp:cNvGraphicFramePr>
              <a:graphicFrameLocks noChangeAspect="1"/>
            </wp:cNvGraphicFramePr>
            <a:graphic>
              <a:graphicData uri="http://schemas.openxmlformats.org/drawingml/2006/picture">
                <pic:pic>
                  <pic:nvPicPr>
                    <pic:cNvPr id="0" name="hero-spy.png"/>
                    <pic:cNvPicPr/>
                  </pic:nvPicPr>
                  <pic:blipFill>
                    <a:blip r:embed="rId11"/>
                    <a:stretch>
                      <a:fillRect/>
                    </a:stretch>
                  </pic:blipFill>
                  <pic:spPr>
                    <a:xfrm>
                      <a:off x="0" y="0"/>
                      <a:ext cx="6120000" cy="3444330"/>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68"/>
        <w:gridCol w:w="7143"/>
      </w:tblGrid>
      <w:tr>
        <w:tc>
          <w:tcPr>
            <w:tcW w:type="dxa" w:w="4819"/>
            <w:vAlign w:val="center"/>
            <w:tcMar>
              <w:top w:w="130" w:type="dxa"/>
              <w:start w:w="150" w:type="dxa"/>
              <w:bottom w:w="130" w:type="dxa"/>
              <w:end w:w="150" w:type="dxa"/>
            </w:tcMar>
          </w:tcPr>
          <w:p>
            <w:pPr>
              <w:spacing w:after="0"/>
              <w:jc w:val="left"/>
            </w:pPr>
            <w:r/>
            <w:r>
              <w:rPr>
                <w:rFonts w:ascii="Arial" w:hAnsi="Arial"/>
                <w:b/>
                <w:color w:val="665F56"/>
                <w:sz w:val="16"/>
              </w:rPr>
              <w:t>FORFATTERE</w:t>
            </w:r>
          </w:p>
        </w:tc>
        <w:tc>
          <w:tcPr>
            <w:tcW w:type="dxa" w:w="4819"/>
            <w:vAlign w:val="center"/>
            <w:tcMar>
              <w:top w:w="130" w:type="dxa"/>
              <w:start w:w="150" w:type="dxa"/>
              <w:bottom w:w="130" w:type="dxa"/>
              <w:end w:w="150" w:type="dxa"/>
            </w:tcMar>
          </w:tcPr>
          <w:p>
            <w:pPr>
              <w:spacing w:after="0"/>
              <w:jc w:val="left"/>
            </w:pPr>
            <w:r/>
            <w:r>
              <w:rPr>
                <w:rFonts w:ascii="Arial" w:hAnsi="Arial"/>
                <w:b w:val="0"/>
                <w:color w:val="0B0C0E"/>
                <w:sz w:val="18"/>
              </w:rPr>
              <w:t>Simon og Lucas</w:t>
            </w:r>
          </w:p>
        </w:tc>
      </w:tr>
      <w:tr>
        <w:tc>
          <w:tcPr>
            <w:tcW w:type="dxa" w:w="4819"/>
            <w:vAlign w:val="center"/>
            <w:tcMar>
              <w:top w:w="130" w:type="dxa"/>
              <w:start w:w="150" w:type="dxa"/>
              <w:bottom w:w="130" w:type="dxa"/>
              <w:end w:w="150" w:type="dxa"/>
            </w:tcMar>
            <w:shd w:fill="F5F2EB"/>
          </w:tcPr>
          <w:p>
            <w:pPr>
              <w:spacing w:after="0"/>
              <w:jc w:val="left"/>
            </w:pPr>
            <w:r/>
            <w:r>
              <w:rPr>
                <w:rFonts w:ascii="Arial" w:hAnsi="Arial"/>
                <w:b/>
                <w:color w:val="665F56"/>
                <w:sz w:val="16"/>
              </w:rPr>
              <w:t>FAG</w:t>
            </w:r>
          </w:p>
        </w:tc>
        <w:tc>
          <w:tcPr>
            <w:tcW w:type="dxa" w:w="4819"/>
            <w:vAlign w:val="center"/>
            <w:tcMar>
              <w:top w:w="130" w:type="dxa"/>
              <w:start w:w="150" w:type="dxa"/>
              <w:bottom w:w="130" w:type="dxa"/>
              <w:end w:w="150" w:type="dxa"/>
            </w:tcMar>
            <w:shd w:fill="F5F2EB"/>
          </w:tcPr>
          <w:p>
            <w:pPr>
              <w:spacing w:after="0"/>
              <w:jc w:val="left"/>
            </w:pPr>
            <w:r/>
            <w:r>
              <w:rPr>
                <w:rFonts w:ascii="Arial" w:hAnsi="Arial"/>
                <w:b w:val="0"/>
                <w:color w:val="0B0C0E"/>
                <w:sz w:val="18"/>
              </w:rPr>
              <w:t>Kommunikation og IT A med danskfagligt indhold</w:t>
            </w:r>
          </w:p>
        </w:tc>
      </w:tr>
      <w:tr>
        <w:tc>
          <w:tcPr>
            <w:tcW w:type="dxa" w:w="4819"/>
            <w:vAlign w:val="center"/>
            <w:tcMar>
              <w:top w:w="130" w:type="dxa"/>
              <w:start w:w="150" w:type="dxa"/>
              <w:bottom w:w="130" w:type="dxa"/>
              <w:end w:w="150" w:type="dxa"/>
            </w:tcMar>
          </w:tcPr>
          <w:p>
            <w:pPr>
              <w:spacing w:after="0"/>
              <w:jc w:val="left"/>
            </w:pPr>
            <w:r/>
            <w:r>
              <w:rPr>
                <w:rFonts w:ascii="Arial" w:hAnsi="Arial"/>
                <w:b/>
                <w:color w:val="665F56"/>
                <w:sz w:val="16"/>
              </w:rPr>
              <w:t>MÅLGRUPPE</w:t>
            </w:r>
          </w:p>
        </w:tc>
        <w:tc>
          <w:tcPr>
            <w:tcW w:type="dxa" w:w="4819"/>
            <w:vAlign w:val="center"/>
            <w:tcMar>
              <w:top w:w="130" w:type="dxa"/>
              <w:start w:w="150" w:type="dxa"/>
              <w:bottom w:w="130" w:type="dxa"/>
              <w:end w:w="150" w:type="dxa"/>
            </w:tcMar>
          </w:tcPr>
          <w:p>
            <w:pPr>
              <w:spacing w:after="0"/>
              <w:jc w:val="left"/>
            </w:pPr>
            <w:r/>
            <w:r>
              <w:rPr>
                <w:rFonts w:ascii="Arial" w:hAnsi="Arial"/>
                <w:b w:val="0"/>
                <w:color w:val="0B0C0E"/>
                <w:sz w:val="18"/>
              </w:rPr>
              <w:t>40–60-årige etablerede James Bond-fans</w:t>
            </w:r>
          </w:p>
        </w:tc>
      </w:tr>
      <w:tr>
        <w:tc>
          <w:tcPr>
            <w:tcW w:type="dxa" w:w="4819"/>
            <w:vAlign w:val="center"/>
            <w:tcMar>
              <w:top w:w="130" w:type="dxa"/>
              <w:start w:w="150" w:type="dxa"/>
              <w:bottom w:w="130" w:type="dxa"/>
              <w:end w:w="150" w:type="dxa"/>
            </w:tcMar>
            <w:shd w:fill="F5F2EB"/>
          </w:tcPr>
          <w:p>
            <w:pPr>
              <w:spacing w:after="0"/>
              <w:jc w:val="left"/>
            </w:pPr>
            <w:r/>
            <w:r>
              <w:rPr>
                <w:rFonts w:ascii="Arial" w:hAnsi="Arial"/>
                <w:b/>
                <w:color w:val="665F56"/>
                <w:sz w:val="16"/>
              </w:rPr>
              <w:t>PRODUKT</w:t>
            </w:r>
          </w:p>
        </w:tc>
        <w:tc>
          <w:tcPr>
            <w:tcW w:type="dxa" w:w="4819"/>
            <w:vAlign w:val="center"/>
            <w:tcMar>
              <w:top w:w="130" w:type="dxa"/>
              <w:start w:w="150" w:type="dxa"/>
              <w:bottom w:w="130" w:type="dxa"/>
              <w:end w:w="150" w:type="dxa"/>
            </w:tcMar>
            <w:shd w:fill="F5F2EB"/>
          </w:tcPr>
          <w:p>
            <w:pPr>
              <w:spacing w:after="0"/>
              <w:jc w:val="left"/>
            </w:pPr>
            <w:r/>
            <w:r>
              <w:rPr>
                <w:rFonts w:ascii="Arial" w:hAnsi="Arial"/>
                <w:b w:val="0"/>
                <w:color w:val="0B0C0E"/>
                <w:sz w:val="18"/>
              </w:rPr>
              <w:t>Responsiv vidensportal til GitHub Pages</w:t>
            </w:r>
          </w:p>
        </w:tc>
      </w:tr>
      <w:tr>
        <w:tc>
          <w:tcPr>
            <w:tcW w:type="dxa" w:w="4819"/>
            <w:vAlign w:val="center"/>
            <w:tcMar>
              <w:top w:w="130" w:type="dxa"/>
              <w:start w:w="150" w:type="dxa"/>
              <w:bottom w:w="130" w:type="dxa"/>
              <w:end w:w="150" w:type="dxa"/>
            </w:tcMar>
          </w:tcPr>
          <w:p>
            <w:pPr>
              <w:spacing w:after="0"/>
              <w:jc w:val="left"/>
            </w:pPr>
            <w:r/>
            <w:r>
              <w:rPr>
                <w:rFonts w:ascii="Arial" w:hAnsi="Arial"/>
                <w:b/>
                <w:color w:val="665F56"/>
                <w:sz w:val="16"/>
              </w:rPr>
              <w:t>VERSION</w:t>
            </w:r>
          </w:p>
        </w:tc>
        <w:tc>
          <w:tcPr>
            <w:tcW w:type="dxa" w:w="4819"/>
            <w:vAlign w:val="center"/>
            <w:tcMar>
              <w:top w:w="130" w:type="dxa"/>
              <w:start w:w="150" w:type="dxa"/>
              <w:bottom w:w="130" w:type="dxa"/>
              <w:end w:w="150" w:type="dxa"/>
            </w:tcMar>
          </w:tcPr>
          <w:p>
            <w:pPr>
              <w:spacing w:after="0"/>
              <w:jc w:val="left"/>
            </w:pPr>
            <w:r/>
            <w:r>
              <w:rPr>
                <w:rFonts w:ascii="Arial" w:hAnsi="Arial"/>
                <w:b w:val="0"/>
                <w:color w:val="0B0C0E"/>
                <w:sz w:val="18"/>
              </w:rPr>
              <w:t>1.0 · 7. oktober 2026</w:t>
            </w:r>
          </w:p>
        </w:tc>
      </w:tr>
    </w:tbl>
    <w:p>
      <w:r>
        <w:br w:type="page"/>
      </w:r>
    </w:p>
    <w:p>
      <w:pPr>
        <w:pStyle w:val="Kicker"/>
      </w:pPr>
      <w:r>
        <w:t>00 · INDHOLDSOVERSIGT</w:t>
      </w:r>
    </w:p>
    <w:p>
      <w:pPr>
        <w:pStyle w:val="Heading1"/>
      </w:pPr>
      <w:r>
        <w:t>Indholdsoversigt</w:t>
      </w:r>
    </w:p>
    <w:p>
      <w:pPr>
        <w:pStyle w:val="Lead"/>
      </w:pPr>
      <w:r>
        <w:t>Dokumentet følger projektet fra problem og målgruppe til prototype, test og næste iteration.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34"/>
        <w:gridCol w:w="8220"/>
      </w:tblGrid>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01</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Projektgrundlag og problemformulering</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02</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Målgruppe og arbejdspersona</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03</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Krav og succeskriterier</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04</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Informationsarkitektur og flowdiagram</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05</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Wireframes og visuelle principper</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06</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Prototype og teknisk løsning</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07</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Designbeslutninger og interaktion</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08</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Designgennemgang og iteration</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09</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Test og evaluering</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10</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Indholdsstrategi og kilder</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11</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Projektstatus og videre arbejde</w:t>
            </w:r>
          </w:p>
        </w:tc>
      </w:tr>
    </w:tbl>
    <w:p>
      <w:r>
        <w:br w:type="page"/>
      </w:r>
    </w:p>
    <w:p>
      <w:pPr>
        <w:pStyle w:val="Kicker"/>
      </w:pPr>
      <w:r>
        <w:t>01 · PROJEKTGRUNDLAG OG PROBLEMFORMULERING</w:t>
      </w:r>
    </w:p>
    <w:p>
      <w:pPr>
        <w:pStyle w:val="Heading1"/>
      </w:pPr>
      <w:r>
        <w:t>Projektgrundlag og problemformulering</w:t>
      </w:r>
    </w:p>
    <w:p>
      <w:pPr>
        <w:pStyle w:val="Lead"/>
      </w:pPr>
      <w:r>
        <w:t>Projektet samler den danskfaglige analyse og det interaktive design i én portal, hvor en erfaren fan kan undersøge Bond på tværs af filmhistorie og spil.</w:t>
      </w:r>
    </w:p>
    <w:p>
      <w:pPr>
        <w:pStyle w:val="Heading2"/>
      </w:pPr>
      <w:r>
        <w:t>Opgavens ramme</w:t>
      </w:r>
    </w:p>
    <w:p>
      <w:r>
        <w:t>Vi udvikler en hjemmeside om James Bond som kulturel figur. Produktet skal ikke fungere som nyhedsside eller almindelig fanside. Det skal være en struktureret vidensportal, hvor analyser, filmhistorie, sammenligninger og kilder kan undersøges i et roligt og troværdigt univers.</w:t>
      </w:r>
    </w:p>
    <w:p>
      <w:pPr>
        <w:pStyle w:val="Heading2"/>
      </w:pPr>
      <w:r>
        <w:t>Problemformulering</w:t>
      </w:r>
    </w:p>
    <w:tbl>
      <w:tblPr>
        <w:tblW w:type="auto" w:w="0"/>
        <w:jc w:val="center"/>
        <w:tblLook w:firstColumn="1" w:firstRow="1" w:lastColumn="0" w:lastRow="0" w:noHBand="0" w:noVBand="1" w:val="04A0"/>
        <w:tblBorders>
          <w:top w:val="single" w:sz="8" w:space="0" w:color="F3EFE5"/>
          <w:left w:val="single" w:sz="8" w:space="0" w:color="F3EFE5"/>
          <w:bottom w:val="single" w:sz="8" w:space="0" w:color="F3EFE5"/>
          <w:right w:val="single" w:sz="8" w:space="0" w:color="F3EFE5"/>
          <w:insideH w:val="single" w:sz="8" w:space="0" w:color="F3EFE5"/>
          <w:insideV w:val="single" w:sz="8" w:space="0" w:color="F3EFE5"/>
        </w:tblBorders>
      </w:tblPr>
      <w:tblGrid>
        <w:gridCol w:w="9638"/>
      </w:tblGrid>
      <w:tr>
        <w:tc>
          <w:tcPr>
            <w:tcW w:type="dxa" w:w="9638"/>
            <w:shd w:fill="F3EFE5"/>
            <w:tcMar>
              <w:top w:w="220" w:type="dxa"/>
              <w:start w:w="240" w:type="dxa"/>
              <w:bottom w:w="220" w:type="dxa"/>
              <w:end w:w="240" w:type="dxa"/>
            </w:tcMar>
          </w:tcPr>
          <w:p>
            <w:pPr>
              <w:spacing w:after="100"/>
            </w:pPr>
            <w:r>
              <w:rPr>
                <w:rFonts w:ascii="Arial" w:hAnsi="Arial"/>
                <w:b/>
                <w:color w:val="8F1D2C"/>
                <w:sz w:val="16"/>
              </w:rPr>
              <w:t>PROJEKTETS STYRENDE SPØRGSMÅL</w:t>
            </w:r>
          </w:p>
          <w:p>
            <w:pPr>
              <w:spacing w:after="0"/>
            </w:pPr>
            <w:r>
              <w:rPr>
                <w:rFonts w:ascii="Georgia" w:hAnsi="Georgia"/>
                <w:b w:val="0"/>
                <w:color w:val="0B0C0E"/>
                <w:sz w:val="24"/>
              </w:rPr>
              <w:t>Hvordan kan en digital vidensportal formidle, hvordan James Bond er blevet fortolket og moderniseret gennem filmhistorien og i 007 First Light, til 40–60-årige etablerede fans?</w:t>
            </w:r>
          </w:p>
        </w:tc>
      </w:tr>
    </w:tbl>
    <w:p>
      <w:pPr>
        <w:spacing w:after="0"/>
      </w:pPr>
    </w:p>
    <w:p>
      <w:pPr>
        <w:pStyle w:val="Heading2"/>
      </w:pPr>
      <w:r>
        <w:t>Kommunikationsmål</w:t>
      </w:r>
    </w:p>
    <w:p>
      <w:pPr>
        <w:pStyle w:val="ListBullet"/>
        <w:spacing w:after="80"/>
      </w:pPr>
      <w:r>
        <w:rPr>
          <w:rFonts w:ascii="Arial" w:hAnsi="Arial"/>
          <w:b/>
          <w:color w:val="0B0C0E"/>
          <w:sz w:val="20"/>
        </w:rPr>
        <w:t xml:space="preserve">Viden: </w:t>
      </w:r>
      <w:r>
        <w:rPr>
          <w:rFonts w:ascii="Arial" w:hAnsi="Arial"/>
          <w:b w:val="0"/>
          <w:color w:val="0B0C0E"/>
          <w:sz w:val="20"/>
        </w:rPr>
        <w:t>Brugeren skal kunne se centrale forskelle mellem Bond-perioderne.</w:t>
      </w:r>
    </w:p>
    <w:p>
      <w:pPr>
        <w:pStyle w:val="ListBullet"/>
        <w:spacing w:after="80"/>
      </w:pPr>
      <w:r>
        <w:rPr>
          <w:rFonts w:ascii="Arial" w:hAnsi="Arial"/>
          <w:b/>
          <w:color w:val="0B0C0E"/>
          <w:sz w:val="20"/>
        </w:rPr>
        <w:t xml:space="preserve">Forståelse: </w:t>
      </w:r>
      <w:r>
        <w:rPr>
          <w:rFonts w:ascii="Arial" w:hAnsi="Arial"/>
          <w:b w:val="0"/>
          <w:color w:val="0B0C0E"/>
          <w:sz w:val="20"/>
        </w:rPr>
        <w:t>Brugeren skal kunne forbinde ændringer i karakter, filmstil og samtid.</w:t>
      </w:r>
    </w:p>
    <w:p>
      <w:pPr>
        <w:pStyle w:val="ListBullet"/>
        <w:spacing w:after="80"/>
      </w:pPr>
      <w:r>
        <w:rPr>
          <w:rFonts w:ascii="Arial" w:hAnsi="Arial"/>
          <w:b/>
          <w:color w:val="0B0C0E"/>
          <w:sz w:val="20"/>
        </w:rPr>
        <w:t xml:space="preserve">Handling: </w:t>
      </w:r>
      <w:r>
        <w:rPr>
          <w:rFonts w:ascii="Arial" w:hAnsi="Arial"/>
          <w:b w:val="0"/>
          <w:color w:val="0B0C0E"/>
          <w:sz w:val="20"/>
        </w:rPr>
        <w:t>Brugeren skal kunne vælge film, perioder og sammenligninger uden forklaring udefra.</w:t>
      </w:r>
    </w:p>
    <w:p>
      <w:pPr>
        <w:pStyle w:val="ListBullet"/>
        <w:spacing w:after="80"/>
      </w:pPr>
      <w:r>
        <w:rPr>
          <w:rFonts w:ascii="Arial" w:hAnsi="Arial"/>
          <w:b/>
          <w:color w:val="0B0C0E"/>
          <w:sz w:val="20"/>
        </w:rPr>
        <w:t xml:space="preserve">Troværdighed: </w:t>
      </w:r>
      <w:r>
        <w:rPr>
          <w:rFonts w:ascii="Arial" w:hAnsi="Arial"/>
          <w:b w:val="0"/>
          <w:color w:val="0B0C0E"/>
          <w:sz w:val="20"/>
        </w:rPr>
        <w:t>Kilder og status på arbejdsudkast skal være synlige.</w:t>
      </w:r>
    </w:p>
    <w:p>
      <w:r>
        <w:br w:type="page"/>
      </w:r>
    </w:p>
    <w:p>
      <w:pPr>
        <w:pStyle w:val="Kicker"/>
      </w:pPr>
      <w:r>
        <w:t>02 · MÅLGRUPPE OG ARBEJDSPERSONA</w:t>
      </w:r>
    </w:p>
    <w:p>
      <w:pPr>
        <w:pStyle w:val="Heading1"/>
      </w:pPr>
      <w:r>
        <w:t>Målgruppe og arbejdspersona</w:t>
      </w:r>
    </w:p>
    <w:p>
      <w:pPr>
        <w:pStyle w:val="Lead"/>
      </w:pPr>
      <w:r>
        <w:t>Den primære bruger har allerede et forhold til Bond og kommer for at fordybe sig. Derfor prioriterer portalen overblik, historik og længere analyser frem for hurtige spilklip.</w:t>
      </w:r>
    </w:p>
    <w:p>
      <w:pPr>
        <w:pStyle w:val="Heading2"/>
      </w:pPr>
      <w:r>
        <w:t>Målgruppeprofil</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213"/>
        <w:gridCol w:w="3213"/>
        <w:gridCol w:w="3213"/>
      </w:tblGrid>
      <w:tr>
        <w:trPr>
          <w:tblHeader w:val="true"/>
        </w:trPr>
        <w:tc>
          <w:tcPr>
            <w:tcW w:type="dxa" w:w="1474"/>
            <w:vAlign w:val="center"/>
            <w:tcMar>
              <w:top w:w="130" w:type="dxa"/>
              <w:start w:w="150" w:type="dxa"/>
              <w:bottom w:w="130" w:type="dxa"/>
              <w:end w:w="150" w:type="dxa"/>
            </w:tcMar>
            <w:shd w:fill="17191D"/>
          </w:tcPr>
          <w:p>
            <w:pPr>
              <w:spacing w:after="0"/>
              <w:jc w:val="left"/>
            </w:pPr>
            <w:r/>
            <w:r>
              <w:rPr>
                <w:rFonts w:ascii="Arial" w:hAnsi="Arial"/>
                <w:b/>
                <w:color w:val="FFFFFF"/>
                <w:sz w:val="16"/>
              </w:rPr>
              <w:t>Forhold</w:t>
            </w:r>
          </w:p>
        </w:tc>
        <w:tc>
          <w:tcPr>
            <w:tcW w:type="dxa" w:w="2891"/>
            <w:vAlign w:val="center"/>
            <w:tcMar>
              <w:top w:w="130" w:type="dxa"/>
              <w:start w:w="150" w:type="dxa"/>
              <w:bottom w:w="130" w:type="dxa"/>
              <w:end w:w="150" w:type="dxa"/>
            </w:tcMar>
            <w:shd w:fill="17191D"/>
          </w:tcPr>
          <w:p>
            <w:pPr>
              <w:spacing w:after="0"/>
              <w:jc w:val="left"/>
            </w:pPr>
            <w:r/>
            <w:r>
              <w:rPr>
                <w:rFonts w:ascii="Arial" w:hAnsi="Arial"/>
                <w:b/>
                <w:color w:val="FFFFFF"/>
                <w:sz w:val="16"/>
              </w:rPr>
              <w:t>Kendetegn</w:t>
            </w:r>
          </w:p>
        </w:tc>
        <w:tc>
          <w:tcPr>
            <w:tcW w:type="dxa" w:w="4876"/>
            <w:vAlign w:val="center"/>
            <w:tcMar>
              <w:top w:w="130" w:type="dxa"/>
              <w:start w:w="150" w:type="dxa"/>
              <w:bottom w:w="130" w:type="dxa"/>
              <w:end w:w="150" w:type="dxa"/>
            </w:tcMar>
            <w:shd w:fill="17191D"/>
          </w:tcPr>
          <w:p>
            <w:pPr>
              <w:spacing w:after="0"/>
              <w:jc w:val="left"/>
            </w:pPr>
            <w:r/>
            <w:r>
              <w:rPr>
                <w:rFonts w:ascii="Arial" w:hAnsi="Arial"/>
                <w:b/>
                <w:color w:val="FFFFFF"/>
                <w:sz w:val="16"/>
              </w:rPr>
              <w:t>Konsekvens for designet</w:t>
            </w:r>
          </w:p>
        </w:tc>
      </w:tr>
      <w:tr>
        <w:tc>
          <w:tcPr>
            <w:tcW w:type="dxa" w:w="1474"/>
            <w:vAlign w:val="center"/>
            <w:tcMar>
              <w:top w:w="130" w:type="dxa"/>
              <w:start w:w="150" w:type="dxa"/>
              <w:bottom w:w="130" w:type="dxa"/>
              <w:end w:w="150" w:type="dxa"/>
            </w:tcMar>
          </w:tcPr>
          <w:p>
            <w:pPr>
              <w:spacing w:after="0"/>
              <w:jc w:val="left"/>
            </w:pPr>
            <w:r/>
            <w:r>
              <w:rPr>
                <w:rFonts w:ascii="Arial" w:hAnsi="Arial"/>
                <w:b w:val="0"/>
                <w:color w:val="0B0C0E"/>
                <w:sz w:val="17"/>
              </w:rPr>
              <w:t>Alder</w:t>
            </w:r>
          </w:p>
        </w:tc>
        <w:tc>
          <w:tcPr>
            <w:tcW w:type="dxa" w:w="2891"/>
            <w:vAlign w:val="center"/>
            <w:tcMar>
              <w:top w:w="130" w:type="dxa"/>
              <w:start w:w="150" w:type="dxa"/>
              <w:bottom w:w="130" w:type="dxa"/>
              <w:end w:w="150" w:type="dxa"/>
            </w:tcMar>
          </w:tcPr>
          <w:p>
            <w:pPr>
              <w:spacing w:after="0"/>
              <w:jc w:val="left"/>
            </w:pPr>
            <w:r/>
            <w:r>
              <w:rPr>
                <w:rFonts w:ascii="Arial" w:hAnsi="Arial"/>
                <w:b w:val="0"/>
                <w:color w:val="0B0C0E"/>
                <w:sz w:val="17"/>
              </w:rPr>
              <w:t>40–60 år</w:t>
            </w:r>
          </w:p>
        </w:tc>
        <w:tc>
          <w:tcPr>
            <w:tcW w:type="dxa" w:w="4876"/>
            <w:vAlign w:val="center"/>
            <w:tcMar>
              <w:top w:w="130" w:type="dxa"/>
              <w:start w:w="150" w:type="dxa"/>
              <w:bottom w:w="130" w:type="dxa"/>
              <w:end w:w="150" w:type="dxa"/>
            </w:tcMar>
          </w:tcPr>
          <w:p>
            <w:pPr>
              <w:spacing w:after="0"/>
              <w:jc w:val="left"/>
            </w:pPr>
            <w:r/>
            <w:r>
              <w:rPr>
                <w:rFonts w:ascii="Arial" w:hAnsi="Arial"/>
                <w:b w:val="0"/>
                <w:color w:val="0B0C0E"/>
                <w:sz w:val="17"/>
              </w:rPr>
              <w:t>Rolig typografi, god læsbarhed og tydelige målområder</w:t>
            </w:r>
          </w:p>
        </w:tc>
      </w:tr>
      <w:tr>
        <w:tc>
          <w:tcPr>
            <w:tcW w:type="dxa" w:w="1474"/>
            <w:vAlign w:val="center"/>
            <w:tcMar>
              <w:top w:w="130" w:type="dxa"/>
              <w:start w:w="150" w:type="dxa"/>
              <w:bottom w:w="130" w:type="dxa"/>
              <w:end w:w="150" w:type="dxa"/>
            </w:tcMar>
            <w:shd w:fill="EEF1F3"/>
          </w:tcPr>
          <w:p>
            <w:pPr>
              <w:spacing w:after="0"/>
              <w:jc w:val="left"/>
            </w:pPr>
            <w:r/>
            <w:r>
              <w:rPr>
                <w:rFonts w:ascii="Arial" w:hAnsi="Arial"/>
                <w:b w:val="0"/>
                <w:color w:val="0B0C0E"/>
                <w:sz w:val="17"/>
              </w:rPr>
              <w:t>Erfaring</w:t>
            </w:r>
          </w:p>
        </w:tc>
        <w:tc>
          <w:tcPr>
            <w:tcW w:type="dxa" w:w="2891"/>
            <w:vAlign w:val="center"/>
            <w:tcMar>
              <w:top w:w="130" w:type="dxa"/>
              <w:start w:w="150" w:type="dxa"/>
              <w:bottom w:w="130" w:type="dxa"/>
              <w:end w:w="150" w:type="dxa"/>
            </w:tcMar>
            <w:shd w:fill="EEF1F3"/>
          </w:tcPr>
          <w:p>
            <w:pPr>
              <w:spacing w:after="0"/>
              <w:jc w:val="left"/>
            </w:pPr>
            <w:r/>
            <w:r>
              <w:rPr>
                <w:rFonts w:ascii="Arial" w:hAnsi="Arial"/>
                <w:b w:val="0"/>
                <w:color w:val="0B0C0E"/>
                <w:sz w:val="17"/>
              </w:rPr>
              <w:t>Har set mange Bond-film</w:t>
            </w:r>
          </w:p>
        </w:tc>
        <w:tc>
          <w:tcPr>
            <w:tcW w:type="dxa" w:w="4876"/>
            <w:vAlign w:val="center"/>
            <w:tcMar>
              <w:top w:w="130" w:type="dxa"/>
              <w:start w:w="150" w:type="dxa"/>
              <w:bottom w:w="130" w:type="dxa"/>
              <w:end w:w="150" w:type="dxa"/>
            </w:tcMar>
            <w:shd w:fill="EEF1F3"/>
          </w:tcPr>
          <w:p>
            <w:pPr>
              <w:spacing w:after="0"/>
              <w:jc w:val="left"/>
            </w:pPr>
            <w:r/>
            <w:r>
              <w:rPr>
                <w:rFonts w:ascii="Arial" w:hAnsi="Arial"/>
                <w:b w:val="0"/>
                <w:color w:val="0B0C0E"/>
                <w:sz w:val="17"/>
              </w:rPr>
              <w:t>Undgå grundlæggende introduktion som eneste indhold</w:t>
            </w:r>
          </w:p>
        </w:tc>
      </w:tr>
      <w:tr>
        <w:tc>
          <w:tcPr>
            <w:tcW w:type="dxa" w:w="1474"/>
            <w:vAlign w:val="center"/>
            <w:tcMar>
              <w:top w:w="130" w:type="dxa"/>
              <w:start w:w="150" w:type="dxa"/>
              <w:bottom w:w="130" w:type="dxa"/>
              <w:end w:w="150" w:type="dxa"/>
            </w:tcMar>
          </w:tcPr>
          <w:p>
            <w:pPr>
              <w:spacing w:after="0"/>
              <w:jc w:val="left"/>
            </w:pPr>
            <w:r/>
            <w:r>
              <w:rPr>
                <w:rFonts w:ascii="Arial" w:hAnsi="Arial"/>
                <w:b w:val="0"/>
                <w:color w:val="0B0C0E"/>
                <w:sz w:val="17"/>
              </w:rPr>
              <w:t>Interesse</w:t>
            </w:r>
          </w:p>
        </w:tc>
        <w:tc>
          <w:tcPr>
            <w:tcW w:type="dxa" w:w="2891"/>
            <w:vAlign w:val="center"/>
            <w:tcMar>
              <w:top w:w="130" w:type="dxa"/>
              <w:start w:w="150" w:type="dxa"/>
              <w:bottom w:w="130" w:type="dxa"/>
              <w:end w:w="150" w:type="dxa"/>
            </w:tcMar>
          </w:tcPr>
          <w:p>
            <w:pPr>
              <w:spacing w:after="0"/>
              <w:jc w:val="left"/>
            </w:pPr>
            <w:r/>
            <w:r>
              <w:rPr>
                <w:rFonts w:ascii="Arial" w:hAnsi="Arial"/>
                <w:b w:val="0"/>
                <w:color w:val="0B0C0E"/>
                <w:sz w:val="17"/>
              </w:rPr>
              <w:t>Karakteren, perioderne og filmhistorien</w:t>
            </w:r>
          </w:p>
        </w:tc>
        <w:tc>
          <w:tcPr>
            <w:tcW w:type="dxa" w:w="4876"/>
            <w:vAlign w:val="center"/>
            <w:tcMar>
              <w:top w:w="130" w:type="dxa"/>
              <w:start w:w="150" w:type="dxa"/>
              <w:bottom w:w="130" w:type="dxa"/>
              <w:end w:w="150" w:type="dxa"/>
            </w:tcMar>
          </w:tcPr>
          <w:p>
            <w:pPr>
              <w:spacing w:after="0"/>
              <w:jc w:val="left"/>
            </w:pPr>
            <w:r/>
            <w:r>
              <w:rPr>
                <w:rFonts w:ascii="Arial" w:hAnsi="Arial"/>
                <w:b w:val="0"/>
                <w:color w:val="0B0C0E"/>
                <w:sz w:val="17"/>
              </w:rPr>
              <w:t>Tidslinje, sagsmapper og sammenligninger er centrale</w:t>
            </w:r>
          </w:p>
        </w:tc>
      </w:tr>
      <w:tr>
        <w:tc>
          <w:tcPr>
            <w:tcW w:type="dxa" w:w="1474"/>
            <w:vAlign w:val="center"/>
            <w:tcMar>
              <w:top w:w="130" w:type="dxa"/>
              <w:start w:w="150" w:type="dxa"/>
              <w:bottom w:w="130" w:type="dxa"/>
              <w:end w:w="150" w:type="dxa"/>
            </w:tcMar>
            <w:shd w:fill="EEF1F3"/>
          </w:tcPr>
          <w:p>
            <w:pPr>
              <w:spacing w:after="0"/>
              <w:jc w:val="left"/>
            </w:pPr>
            <w:r/>
            <w:r>
              <w:rPr>
                <w:rFonts w:ascii="Arial" w:hAnsi="Arial"/>
                <w:b w:val="0"/>
                <w:color w:val="0B0C0E"/>
                <w:sz w:val="17"/>
              </w:rPr>
              <w:t>Spil</w:t>
            </w:r>
          </w:p>
        </w:tc>
        <w:tc>
          <w:tcPr>
            <w:tcW w:type="dxa" w:w="2891"/>
            <w:vAlign w:val="center"/>
            <w:tcMar>
              <w:top w:w="130" w:type="dxa"/>
              <w:start w:w="150" w:type="dxa"/>
              <w:bottom w:w="130" w:type="dxa"/>
              <w:end w:w="150" w:type="dxa"/>
            </w:tcMar>
            <w:shd w:fill="EEF1F3"/>
          </w:tcPr>
          <w:p>
            <w:pPr>
              <w:spacing w:after="0"/>
              <w:jc w:val="left"/>
            </w:pPr>
            <w:r/>
            <w:r>
              <w:rPr>
                <w:rFonts w:ascii="Arial" w:hAnsi="Arial"/>
                <w:b w:val="0"/>
                <w:color w:val="0B0C0E"/>
                <w:sz w:val="17"/>
              </w:rPr>
              <w:t>Sekundær interesse</w:t>
            </w:r>
          </w:p>
        </w:tc>
        <w:tc>
          <w:tcPr>
            <w:tcW w:type="dxa" w:w="4876"/>
            <w:vAlign w:val="center"/>
            <w:tcMar>
              <w:top w:w="130" w:type="dxa"/>
              <w:start w:w="150" w:type="dxa"/>
              <w:bottom w:w="130" w:type="dxa"/>
              <w:end w:w="150" w:type="dxa"/>
            </w:tcMar>
            <w:shd w:fill="EEF1F3"/>
          </w:tcPr>
          <w:p>
            <w:pPr>
              <w:spacing w:after="0"/>
              <w:jc w:val="left"/>
            </w:pPr>
            <w:r/>
            <w:r>
              <w:rPr>
                <w:rFonts w:ascii="Arial" w:hAnsi="Arial"/>
                <w:b w:val="0"/>
                <w:color w:val="0B0C0E"/>
                <w:sz w:val="17"/>
              </w:rPr>
              <w:t>First Light placeres i filmhistorisk sammenhæng</w:t>
            </w:r>
          </w:p>
        </w:tc>
      </w:tr>
      <w:tr>
        <w:tc>
          <w:tcPr>
            <w:tcW w:type="dxa" w:w="1474"/>
            <w:vAlign w:val="center"/>
            <w:tcMar>
              <w:top w:w="130" w:type="dxa"/>
              <w:start w:w="150" w:type="dxa"/>
              <w:bottom w:w="130" w:type="dxa"/>
              <w:end w:w="150" w:type="dxa"/>
            </w:tcMar>
          </w:tcPr>
          <w:p>
            <w:pPr>
              <w:spacing w:after="0"/>
              <w:jc w:val="left"/>
            </w:pPr>
            <w:r/>
            <w:r>
              <w:rPr>
                <w:rFonts w:ascii="Arial" w:hAnsi="Arial"/>
                <w:b w:val="0"/>
                <w:color w:val="0B0C0E"/>
                <w:sz w:val="17"/>
              </w:rPr>
              <w:t>Motivation</w:t>
            </w:r>
          </w:p>
        </w:tc>
        <w:tc>
          <w:tcPr>
            <w:tcW w:type="dxa" w:w="2891"/>
            <w:vAlign w:val="center"/>
            <w:tcMar>
              <w:top w:w="130" w:type="dxa"/>
              <w:start w:w="150" w:type="dxa"/>
              <w:bottom w:w="130" w:type="dxa"/>
              <w:end w:w="150" w:type="dxa"/>
            </w:tcMar>
          </w:tcPr>
          <w:p>
            <w:pPr>
              <w:spacing w:after="0"/>
              <w:jc w:val="left"/>
            </w:pPr>
            <w:r/>
            <w:r>
              <w:rPr>
                <w:rFonts w:ascii="Arial" w:hAnsi="Arial"/>
                <w:b w:val="0"/>
                <w:color w:val="0B0C0E"/>
                <w:sz w:val="17"/>
              </w:rPr>
              <w:t>Genkendelse og ny indsigt</w:t>
            </w:r>
          </w:p>
        </w:tc>
        <w:tc>
          <w:tcPr>
            <w:tcW w:type="dxa" w:w="4876"/>
            <w:vAlign w:val="center"/>
            <w:tcMar>
              <w:top w:w="130" w:type="dxa"/>
              <w:start w:w="150" w:type="dxa"/>
              <w:bottom w:w="130" w:type="dxa"/>
              <w:end w:w="150" w:type="dxa"/>
            </w:tcMar>
          </w:tcPr>
          <w:p>
            <w:pPr>
              <w:spacing w:after="0"/>
              <w:jc w:val="left"/>
            </w:pPr>
            <w:r/>
            <w:r>
              <w:rPr>
                <w:rFonts w:ascii="Arial" w:hAnsi="Arial"/>
                <w:b w:val="0"/>
                <w:color w:val="0B0C0E"/>
                <w:sz w:val="17"/>
              </w:rPr>
              <w:t>Klassiske signaler kombineres med konkrete analyser</w:t>
            </w:r>
          </w:p>
        </w:tc>
      </w:tr>
    </w:tbl>
    <w:p>
      <w:pPr>
        <w:spacing w:after="0"/>
      </w:pPr>
    </w:p>
    <w:p>
      <w:pPr>
        <w:pStyle w:val="Heading2"/>
      </w:pPr>
      <w:r>
        <w:t>Arbejdspersona</w:t>
      </w:r>
    </w:p>
    <w:tbl>
      <w:tblPr>
        <w:tblW w:type="auto" w:w="0"/>
        <w:jc w:val="center"/>
        <w:tblLook w:firstColumn="1" w:firstRow="1" w:lastColumn="0" w:lastRow="0" w:noHBand="0" w:noVBand="1" w:val="04A0"/>
        <w:tblBorders>
          <w:top w:val="single" w:sz="8" w:space="0" w:color="EEF1F3"/>
          <w:left w:val="single" w:sz="8" w:space="0" w:color="EEF1F3"/>
          <w:bottom w:val="single" w:sz="8" w:space="0" w:color="EEF1F3"/>
          <w:right w:val="single" w:sz="8" w:space="0" w:color="EEF1F3"/>
          <w:insideH w:val="single" w:sz="8" w:space="0" w:color="EEF1F3"/>
          <w:insideV w:val="single" w:sz="8" w:space="0" w:color="EEF1F3"/>
        </w:tblBorders>
      </w:tblPr>
      <w:tblGrid>
        <w:gridCol w:w="9638"/>
      </w:tblGrid>
      <w:tr>
        <w:tc>
          <w:tcPr>
            <w:tcW w:type="dxa" w:w="9638"/>
            <w:shd w:fill="EEF1F3"/>
            <w:tcMar>
              <w:top w:w="220" w:type="dxa"/>
              <w:start w:w="240" w:type="dxa"/>
              <w:bottom w:w="220" w:type="dxa"/>
              <w:end w:w="240" w:type="dxa"/>
            </w:tcMar>
          </w:tcPr>
          <w:p>
            <w:pPr>
              <w:spacing w:after="100"/>
            </w:pPr>
            <w:r>
              <w:rPr>
                <w:rFonts w:ascii="Arial" w:hAnsi="Arial"/>
                <w:b/>
                <w:color w:val="8F1D2C"/>
                <w:sz w:val="16"/>
              </w:rPr>
              <w:t>MORTEN 52 ÅR</w:t>
            </w:r>
          </w:p>
          <w:p>
            <w:pPr>
              <w:spacing w:after="0"/>
            </w:pPr>
            <w:r>
              <w:rPr>
                <w:rFonts w:ascii="Georgia" w:hAnsi="Georgia"/>
                <w:b w:val="0"/>
                <w:color w:val="0B0C0E"/>
                <w:sz w:val="24"/>
              </w:rPr>
              <w:t>Morten har fulgt Bond-filmene siden Roger Moore og ser stadig nye film i biografen. Han vil sammenligne skuespillere, genbesøge filmhistorien og forstå, hvordan et nyt spil fortolker figuren. Personaen er udledt af undervisningens målgruppeprofil og skal kvalificeres gennem brugertest.</w:t>
            </w:r>
          </w:p>
        </w:tc>
      </w:tr>
    </w:tbl>
    <w:p>
      <w:pPr>
        <w:spacing w:after="0"/>
      </w:pPr>
    </w:p>
    <w:p>
      <w:pPr>
        <w:pStyle w:val="Heading2"/>
      </w:pPr>
      <w:r>
        <w:t>Behov og barrierer</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213"/>
        <w:gridCol w:w="3213"/>
        <w:gridCol w:w="3213"/>
      </w:tblGrid>
      <w:tr>
        <w:trPr>
          <w:tblHeader w:val="true"/>
        </w:trPr>
        <w:tc>
          <w:tcPr>
            <w:tcW w:type="dxa" w:w="2268"/>
            <w:vAlign w:val="center"/>
            <w:tcMar>
              <w:top w:w="130" w:type="dxa"/>
              <w:start w:w="150" w:type="dxa"/>
              <w:bottom w:w="130" w:type="dxa"/>
              <w:end w:w="150" w:type="dxa"/>
            </w:tcMar>
            <w:shd w:fill="17191D"/>
          </w:tcPr>
          <w:p>
            <w:pPr>
              <w:spacing w:after="0"/>
              <w:jc w:val="left"/>
            </w:pPr>
            <w:r/>
            <w:r>
              <w:rPr>
                <w:rFonts w:ascii="Arial" w:hAnsi="Arial"/>
                <w:b/>
                <w:color w:val="FFFFFF"/>
                <w:sz w:val="16"/>
              </w:rPr>
              <w:t>Behov</w:t>
            </w:r>
          </w:p>
        </w:tc>
        <w:tc>
          <w:tcPr>
            <w:tcW w:type="dxa" w:w="2948"/>
            <w:vAlign w:val="center"/>
            <w:tcMar>
              <w:top w:w="130" w:type="dxa"/>
              <w:start w:w="150" w:type="dxa"/>
              <w:bottom w:w="130" w:type="dxa"/>
              <w:end w:w="150" w:type="dxa"/>
            </w:tcMar>
            <w:shd w:fill="17191D"/>
          </w:tcPr>
          <w:p>
            <w:pPr>
              <w:spacing w:after="0"/>
              <w:jc w:val="left"/>
            </w:pPr>
            <w:r/>
            <w:r>
              <w:rPr>
                <w:rFonts w:ascii="Arial" w:hAnsi="Arial"/>
                <w:b/>
                <w:color w:val="FFFFFF"/>
                <w:sz w:val="16"/>
              </w:rPr>
              <w:t>Mulig barriere</w:t>
            </w:r>
          </w:p>
        </w:tc>
        <w:tc>
          <w:tcPr>
            <w:tcW w:type="dxa" w:w="4025"/>
            <w:vAlign w:val="center"/>
            <w:tcMar>
              <w:top w:w="130" w:type="dxa"/>
              <w:start w:w="150" w:type="dxa"/>
              <w:bottom w:w="130" w:type="dxa"/>
              <w:end w:w="150" w:type="dxa"/>
            </w:tcMar>
            <w:shd w:fill="17191D"/>
          </w:tcPr>
          <w:p>
            <w:pPr>
              <w:spacing w:after="0"/>
              <w:jc w:val="left"/>
            </w:pPr>
            <w:r/>
            <w:r>
              <w:rPr>
                <w:rFonts w:ascii="Arial" w:hAnsi="Arial"/>
                <w:b/>
                <w:color w:val="FFFFFF"/>
                <w:sz w:val="16"/>
              </w:rPr>
              <w:t>Løsning i produktet</w:t>
            </w:r>
          </w:p>
        </w:tc>
      </w:tr>
      <w:tr>
        <w:tc>
          <w:tcPr>
            <w:tcW w:type="dxa" w:w="2268"/>
            <w:vAlign w:val="center"/>
            <w:tcMar>
              <w:top w:w="130" w:type="dxa"/>
              <w:start w:w="150" w:type="dxa"/>
              <w:bottom w:w="130" w:type="dxa"/>
              <w:end w:w="150" w:type="dxa"/>
            </w:tcMar>
          </w:tcPr>
          <w:p>
            <w:pPr>
              <w:spacing w:after="0"/>
              <w:jc w:val="left"/>
            </w:pPr>
            <w:r/>
            <w:r>
              <w:rPr>
                <w:rFonts w:ascii="Arial" w:hAnsi="Arial"/>
                <w:b w:val="0"/>
                <w:color w:val="0B0C0E"/>
                <w:sz w:val="17"/>
              </w:rPr>
              <w:t>Historisk overblik</w:t>
            </w:r>
          </w:p>
        </w:tc>
        <w:tc>
          <w:tcPr>
            <w:tcW w:type="dxa" w:w="2948"/>
            <w:vAlign w:val="center"/>
            <w:tcMar>
              <w:top w:w="130" w:type="dxa"/>
              <w:start w:w="150" w:type="dxa"/>
              <w:bottom w:w="130" w:type="dxa"/>
              <w:end w:w="150" w:type="dxa"/>
            </w:tcMar>
          </w:tcPr>
          <w:p>
            <w:pPr>
              <w:spacing w:after="0"/>
              <w:jc w:val="left"/>
            </w:pPr>
            <w:r/>
            <w:r>
              <w:rPr>
                <w:rFonts w:ascii="Arial" w:hAnsi="Arial"/>
                <w:b w:val="0"/>
                <w:color w:val="0B0C0E"/>
                <w:sz w:val="17"/>
              </w:rPr>
              <w:t>Mange årstal og film</w:t>
            </w:r>
          </w:p>
        </w:tc>
        <w:tc>
          <w:tcPr>
            <w:tcW w:type="dxa" w:w="4025"/>
            <w:vAlign w:val="center"/>
            <w:tcMar>
              <w:top w:w="130" w:type="dxa"/>
              <w:start w:w="150" w:type="dxa"/>
              <w:bottom w:w="130" w:type="dxa"/>
              <w:end w:w="150" w:type="dxa"/>
            </w:tcMar>
          </w:tcPr>
          <w:p>
            <w:pPr>
              <w:spacing w:after="0"/>
              <w:jc w:val="left"/>
            </w:pPr>
            <w:r/>
            <w:r>
              <w:rPr>
                <w:rFonts w:ascii="Arial" w:hAnsi="Arial"/>
                <w:b w:val="0"/>
                <w:color w:val="0B0C0E"/>
                <w:sz w:val="17"/>
              </w:rPr>
              <w:t>Kronologisk tidslinje med seks perioder</w:t>
            </w:r>
          </w:p>
        </w:tc>
      </w:tr>
      <w:tr>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7"/>
              </w:rPr>
              <w:t>Fordybelse</w:t>
            </w:r>
          </w:p>
        </w:tc>
        <w:tc>
          <w:tcPr>
            <w:tcW w:type="dxa" w:w="2948"/>
            <w:vAlign w:val="center"/>
            <w:tcMar>
              <w:top w:w="130" w:type="dxa"/>
              <w:start w:w="150" w:type="dxa"/>
              <w:bottom w:w="130" w:type="dxa"/>
              <w:end w:w="150" w:type="dxa"/>
            </w:tcMar>
            <w:shd w:fill="EEF1F3"/>
          </w:tcPr>
          <w:p>
            <w:pPr>
              <w:spacing w:after="0"/>
              <w:jc w:val="left"/>
            </w:pPr>
            <w:r/>
            <w:r>
              <w:rPr>
                <w:rFonts w:ascii="Arial" w:hAnsi="Arial"/>
                <w:b w:val="0"/>
                <w:color w:val="0B0C0E"/>
                <w:sz w:val="17"/>
              </w:rPr>
              <w:t>Tunge tekstblokke</w:t>
            </w:r>
          </w:p>
        </w:tc>
        <w:tc>
          <w:tcPr>
            <w:tcW w:type="dxa" w:w="4025"/>
            <w:vAlign w:val="center"/>
            <w:tcMar>
              <w:top w:w="130" w:type="dxa"/>
              <w:start w:w="150" w:type="dxa"/>
              <w:bottom w:w="130" w:type="dxa"/>
              <w:end w:w="150" w:type="dxa"/>
            </w:tcMar>
            <w:shd w:fill="EEF1F3"/>
          </w:tcPr>
          <w:p>
            <w:pPr>
              <w:spacing w:after="0"/>
              <w:jc w:val="left"/>
            </w:pPr>
            <w:r/>
            <w:r>
              <w:rPr>
                <w:rFonts w:ascii="Arial" w:hAnsi="Arial"/>
                <w:b w:val="0"/>
                <w:color w:val="0B0C0E"/>
                <w:sz w:val="17"/>
              </w:rPr>
              <w:t>Korte indledninger, tydelige overskrifter og analyseafsnit</w:t>
            </w:r>
          </w:p>
        </w:tc>
      </w:tr>
      <w:tr>
        <w:tc>
          <w:tcPr>
            <w:tcW w:type="dxa" w:w="2268"/>
            <w:vAlign w:val="center"/>
            <w:tcMar>
              <w:top w:w="130" w:type="dxa"/>
              <w:start w:w="150" w:type="dxa"/>
              <w:bottom w:w="130" w:type="dxa"/>
              <w:end w:w="150" w:type="dxa"/>
            </w:tcMar>
          </w:tcPr>
          <w:p>
            <w:pPr>
              <w:spacing w:after="0"/>
              <w:jc w:val="left"/>
            </w:pPr>
            <w:r/>
            <w:r>
              <w:rPr>
                <w:rFonts w:ascii="Arial" w:hAnsi="Arial"/>
                <w:b w:val="0"/>
                <w:color w:val="0B0C0E"/>
                <w:sz w:val="17"/>
              </w:rPr>
              <w:t>Sammenligning</w:t>
            </w:r>
          </w:p>
        </w:tc>
        <w:tc>
          <w:tcPr>
            <w:tcW w:type="dxa" w:w="2948"/>
            <w:vAlign w:val="center"/>
            <w:tcMar>
              <w:top w:w="130" w:type="dxa"/>
              <w:start w:w="150" w:type="dxa"/>
              <w:bottom w:w="130" w:type="dxa"/>
              <w:end w:w="150" w:type="dxa"/>
            </w:tcMar>
          </w:tcPr>
          <w:p>
            <w:pPr>
              <w:spacing w:after="0"/>
              <w:jc w:val="left"/>
            </w:pPr>
            <w:r/>
            <w:r>
              <w:rPr>
                <w:rFonts w:ascii="Arial" w:hAnsi="Arial"/>
                <w:b w:val="0"/>
                <w:color w:val="0B0C0E"/>
                <w:sz w:val="17"/>
              </w:rPr>
              <w:t>Skift mellem mange sider</w:t>
            </w:r>
          </w:p>
        </w:tc>
        <w:tc>
          <w:tcPr>
            <w:tcW w:type="dxa" w:w="4025"/>
            <w:vAlign w:val="center"/>
            <w:tcMar>
              <w:top w:w="130" w:type="dxa"/>
              <w:start w:w="150" w:type="dxa"/>
              <w:bottom w:w="130" w:type="dxa"/>
              <w:end w:w="150" w:type="dxa"/>
            </w:tcMar>
          </w:tcPr>
          <w:p>
            <w:pPr>
              <w:spacing w:after="0"/>
              <w:jc w:val="left"/>
            </w:pPr>
            <w:r/>
            <w:r>
              <w:rPr>
                <w:rFonts w:ascii="Arial" w:hAnsi="Arial"/>
                <w:b w:val="0"/>
                <w:color w:val="0B0C0E"/>
                <w:sz w:val="17"/>
              </w:rPr>
              <w:t>To-kolonne sammenligningsværktøj</w:t>
            </w:r>
          </w:p>
        </w:tc>
      </w:tr>
      <w:tr>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7"/>
              </w:rPr>
              <w:t>Tillid</w:t>
            </w:r>
          </w:p>
        </w:tc>
        <w:tc>
          <w:tcPr>
            <w:tcW w:type="dxa" w:w="2948"/>
            <w:vAlign w:val="center"/>
            <w:tcMar>
              <w:top w:w="130" w:type="dxa"/>
              <w:start w:w="150" w:type="dxa"/>
              <w:bottom w:w="130" w:type="dxa"/>
              <w:end w:w="150" w:type="dxa"/>
            </w:tcMar>
            <w:shd w:fill="EEF1F3"/>
          </w:tcPr>
          <w:p>
            <w:pPr>
              <w:spacing w:after="0"/>
              <w:jc w:val="left"/>
            </w:pPr>
            <w:r/>
            <w:r>
              <w:rPr>
                <w:rFonts w:ascii="Arial" w:hAnsi="Arial"/>
                <w:b w:val="0"/>
                <w:color w:val="0B0C0E"/>
                <w:sz w:val="17"/>
              </w:rPr>
              <w:t>Uklare kilder</w:t>
            </w:r>
          </w:p>
        </w:tc>
        <w:tc>
          <w:tcPr>
            <w:tcW w:type="dxa" w:w="4025"/>
            <w:vAlign w:val="center"/>
            <w:tcMar>
              <w:top w:w="130" w:type="dxa"/>
              <w:start w:w="150" w:type="dxa"/>
              <w:bottom w:w="130" w:type="dxa"/>
              <w:end w:w="150" w:type="dxa"/>
            </w:tcMar>
            <w:shd w:fill="EEF1F3"/>
          </w:tcPr>
          <w:p>
            <w:pPr>
              <w:spacing w:after="0"/>
              <w:jc w:val="left"/>
            </w:pPr>
            <w:r/>
            <w:r>
              <w:rPr>
                <w:rFonts w:ascii="Arial" w:hAnsi="Arial"/>
                <w:b w:val="0"/>
                <w:color w:val="0B0C0E"/>
                <w:sz w:val="17"/>
              </w:rPr>
              <w:t>Kildearkiv og tydelig skelnen mellem analyse og officielle oplysninger</w:t>
            </w:r>
          </w:p>
        </w:tc>
      </w:tr>
    </w:tbl>
    <w:p>
      <w:pPr>
        <w:spacing w:after="0"/>
      </w:pPr>
    </w:p>
    <w:p>
      <w:r>
        <w:br w:type="page"/>
      </w:r>
    </w:p>
    <w:p>
      <w:pPr>
        <w:pStyle w:val="Kicker"/>
      </w:pPr>
      <w:r>
        <w:t>03 · KRAV OG SUCCESKRITERIER</w:t>
      </w:r>
    </w:p>
    <w:p>
      <w:pPr>
        <w:pStyle w:val="Heading1"/>
      </w:pPr>
      <w:r>
        <w:t>Krav og succeskriterier</w:t>
      </w:r>
    </w:p>
    <w:p>
      <w:pPr>
        <w:pStyle w:val="Lead"/>
      </w:pPr>
      <w:r>
        <w:t>Kravene oversætter undervisningens mål til handlinger, indhold og kvalitetskriterier, som kan kontrolleres i prototypen.</w:t>
      </w:r>
    </w:p>
    <w:p>
      <w:pPr>
        <w:pStyle w:val="Heading2"/>
      </w:pPr>
      <w:r>
        <w:t>Funktionelle krav</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rPr>
          <w:tblHeader w:val="true"/>
        </w:trPr>
        <w:tc>
          <w:tcPr>
            <w:tcW w:type="dxa" w:w="794"/>
            <w:vAlign w:val="center"/>
            <w:tcMar>
              <w:top w:w="130" w:type="dxa"/>
              <w:start w:w="150" w:type="dxa"/>
              <w:bottom w:w="130" w:type="dxa"/>
              <w:end w:w="150" w:type="dxa"/>
            </w:tcMar>
            <w:shd w:fill="17191D"/>
          </w:tcPr>
          <w:p>
            <w:pPr>
              <w:spacing w:after="0"/>
              <w:jc w:val="left"/>
            </w:pPr>
            <w:r/>
            <w:r>
              <w:rPr>
                <w:rFonts w:ascii="Arial" w:hAnsi="Arial"/>
                <w:b/>
                <w:color w:val="FFFFFF"/>
                <w:sz w:val="16"/>
              </w:rPr>
              <w:t>ID</w:t>
            </w:r>
          </w:p>
        </w:tc>
        <w:tc>
          <w:tcPr>
            <w:tcW w:type="dxa" w:w="4252"/>
            <w:vAlign w:val="center"/>
            <w:tcMar>
              <w:top w:w="130" w:type="dxa"/>
              <w:start w:w="150" w:type="dxa"/>
              <w:bottom w:w="130" w:type="dxa"/>
              <w:end w:w="150" w:type="dxa"/>
            </w:tcMar>
            <w:shd w:fill="17191D"/>
          </w:tcPr>
          <w:p>
            <w:pPr>
              <w:spacing w:after="0"/>
              <w:jc w:val="left"/>
            </w:pPr>
            <w:r/>
            <w:r>
              <w:rPr>
                <w:rFonts w:ascii="Arial" w:hAnsi="Arial"/>
                <w:b/>
                <w:color w:val="FFFFFF"/>
                <w:sz w:val="16"/>
              </w:rPr>
              <w:t>Krav</w:t>
            </w:r>
          </w:p>
        </w:tc>
        <w:tc>
          <w:tcPr>
            <w:tcW w:type="dxa" w:w="1191"/>
            <w:vAlign w:val="center"/>
            <w:tcMar>
              <w:top w:w="130" w:type="dxa"/>
              <w:start w:w="150" w:type="dxa"/>
              <w:bottom w:w="130" w:type="dxa"/>
              <w:end w:w="150" w:type="dxa"/>
            </w:tcMar>
            <w:shd w:fill="17191D"/>
          </w:tcPr>
          <w:p>
            <w:pPr>
              <w:spacing w:after="0"/>
              <w:jc w:val="left"/>
            </w:pPr>
            <w:r/>
            <w:r>
              <w:rPr>
                <w:rFonts w:ascii="Arial" w:hAnsi="Arial"/>
                <w:b/>
                <w:color w:val="FFFFFF"/>
                <w:sz w:val="16"/>
              </w:rPr>
              <w:t>Prioritet</w:t>
            </w:r>
          </w:p>
        </w:tc>
        <w:tc>
          <w:tcPr>
            <w:tcW w:type="dxa" w:w="3005"/>
            <w:vAlign w:val="center"/>
            <w:tcMar>
              <w:top w:w="130" w:type="dxa"/>
              <w:start w:w="150" w:type="dxa"/>
              <w:bottom w:w="130" w:type="dxa"/>
              <w:end w:w="150" w:type="dxa"/>
            </w:tcMar>
            <w:shd w:fill="17191D"/>
          </w:tcPr>
          <w:p>
            <w:pPr>
              <w:spacing w:after="0"/>
              <w:jc w:val="left"/>
            </w:pPr>
            <w:r/>
            <w:r>
              <w:rPr>
                <w:rFonts w:ascii="Arial" w:hAnsi="Arial"/>
                <w:b/>
                <w:color w:val="FFFFFF"/>
                <w:sz w:val="16"/>
              </w:rPr>
              <w:t>Kontrol</w:t>
            </w:r>
          </w:p>
        </w:tc>
      </w:tr>
      <w:tr>
        <w:tc>
          <w:tcPr>
            <w:tcW w:type="dxa" w:w="794"/>
            <w:vAlign w:val="center"/>
            <w:tcMar>
              <w:top w:w="130" w:type="dxa"/>
              <w:start w:w="150" w:type="dxa"/>
              <w:bottom w:w="130" w:type="dxa"/>
              <w:end w:w="150" w:type="dxa"/>
            </w:tcMar>
          </w:tcPr>
          <w:p>
            <w:pPr>
              <w:spacing w:after="0"/>
              <w:jc w:val="left"/>
            </w:pPr>
            <w:r/>
            <w:r>
              <w:rPr>
                <w:rFonts w:ascii="Arial" w:hAnsi="Arial"/>
                <w:b w:val="0"/>
                <w:color w:val="0B0C0E"/>
                <w:sz w:val="16"/>
              </w:rPr>
              <w:t>F01</w:t>
            </w:r>
          </w:p>
        </w:tc>
        <w:tc>
          <w:tcPr>
            <w:tcW w:type="dxa" w:w="4252"/>
            <w:vAlign w:val="center"/>
            <w:tcMar>
              <w:top w:w="130" w:type="dxa"/>
              <w:start w:w="150" w:type="dxa"/>
              <w:bottom w:w="130" w:type="dxa"/>
              <w:end w:w="150" w:type="dxa"/>
            </w:tcMar>
          </w:tcPr>
          <w:p>
            <w:pPr>
              <w:spacing w:after="0"/>
              <w:jc w:val="left"/>
            </w:pPr>
            <w:r/>
            <w:r>
              <w:rPr>
                <w:rFonts w:ascii="Arial" w:hAnsi="Arial"/>
                <w:b w:val="0"/>
                <w:color w:val="0B0C0E"/>
                <w:sz w:val="16"/>
              </w:rPr>
              <w:t>Fælles navigation på alle sider</w:t>
            </w:r>
          </w:p>
        </w:tc>
        <w:tc>
          <w:tcPr>
            <w:tcW w:type="dxa" w:w="1191"/>
            <w:vAlign w:val="center"/>
            <w:tcMar>
              <w:top w:w="130" w:type="dxa"/>
              <w:start w:w="150" w:type="dxa"/>
              <w:bottom w:w="130" w:type="dxa"/>
              <w:end w:w="150" w:type="dxa"/>
            </w:tcMar>
          </w:tcPr>
          <w:p>
            <w:pPr>
              <w:spacing w:after="0"/>
              <w:jc w:val="left"/>
            </w:pPr>
            <w:r/>
            <w:r>
              <w:rPr>
                <w:rFonts w:ascii="Arial" w:hAnsi="Arial"/>
                <w:b w:val="0"/>
                <w:color w:val="0B0C0E"/>
                <w:sz w:val="16"/>
              </w:rPr>
              <w:t>Skal</w:t>
            </w:r>
          </w:p>
        </w:tc>
        <w:tc>
          <w:tcPr>
            <w:tcW w:type="dxa" w:w="3005"/>
            <w:vAlign w:val="center"/>
            <w:tcMar>
              <w:top w:w="130" w:type="dxa"/>
              <w:start w:w="150" w:type="dxa"/>
              <w:bottom w:w="130" w:type="dxa"/>
              <w:end w:w="150" w:type="dxa"/>
            </w:tcMar>
          </w:tcPr>
          <w:p>
            <w:pPr>
              <w:spacing w:after="0"/>
              <w:jc w:val="left"/>
            </w:pPr>
            <w:r/>
            <w:r>
              <w:rPr>
                <w:rFonts w:ascii="Arial" w:hAnsi="Arial"/>
                <w:b w:val="0"/>
                <w:color w:val="0B0C0E"/>
                <w:sz w:val="16"/>
              </w:rPr>
              <w:t>Alle 13 ruter kan åbnes</w:t>
            </w:r>
          </w:p>
        </w:tc>
      </w:tr>
      <w:tr>
        <w:tc>
          <w:tcPr>
            <w:tcW w:type="dxa" w:w="794"/>
            <w:vAlign w:val="center"/>
            <w:tcMar>
              <w:top w:w="130" w:type="dxa"/>
              <w:start w:w="150" w:type="dxa"/>
              <w:bottom w:w="130" w:type="dxa"/>
              <w:end w:w="150" w:type="dxa"/>
            </w:tcMar>
            <w:shd w:fill="EEF1F3"/>
          </w:tcPr>
          <w:p>
            <w:pPr>
              <w:spacing w:after="0"/>
              <w:jc w:val="left"/>
            </w:pPr>
            <w:r/>
            <w:r>
              <w:rPr>
                <w:rFonts w:ascii="Arial" w:hAnsi="Arial"/>
                <w:b w:val="0"/>
                <w:color w:val="0B0C0E"/>
                <w:sz w:val="16"/>
              </w:rPr>
              <w:t>F02</w:t>
            </w:r>
          </w:p>
        </w:tc>
        <w:tc>
          <w:tcPr>
            <w:tcW w:type="dxa" w:w="4252"/>
            <w:vAlign w:val="center"/>
            <w:tcMar>
              <w:top w:w="130" w:type="dxa"/>
              <w:start w:w="150" w:type="dxa"/>
              <w:bottom w:w="130" w:type="dxa"/>
              <w:end w:w="150" w:type="dxa"/>
            </w:tcMar>
            <w:shd w:fill="EEF1F3"/>
          </w:tcPr>
          <w:p>
            <w:pPr>
              <w:spacing w:after="0"/>
              <w:jc w:val="left"/>
            </w:pPr>
            <w:r/>
            <w:r>
              <w:rPr>
                <w:rFonts w:ascii="Arial" w:hAnsi="Arial"/>
                <w:b w:val="0"/>
                <w:color w:val="0B0C0E"/>
                <w:sz w:val="16"/>
              </w:rPr>
              <w:t>Film kan filtreres efter periode</w:t>
            </w:r>
          </w:p>
        </w:tc>
        <w:tc>
          <w:tcPr>
            <w:tcW w:type="dxa" w:w="1191"/>
            <w:vAlign w:val="center"/>
            <w:tcMar>
              <w:top w:w="130" w:type="dxa"/>
              <w:start w:w="150" w:type="dxa"/>
              <w:bottom w:w="130" w:type="dxa"/>
              <w:end w:w="150" w:type="dxa"/>
            </w:tcMar>
            <w:shd w:fill="EEF1F3"/>
          </w:tcPr>
          <w:p>
            <w:pPr>
              <w:spacing w:after="0"/>
              <w:jc w:val="left"/>
            </w:pPr>
            <w:r/>
            <w:r>
              <w:rPr>
                <w:rFonts w:ascii="Arial" w:hAnsi="Arial"/>
                <w:b w:val="0"/>
                <w:color w:val="0B0C0E"/>
                <w:sz w:val="16"/>
              </w:rPr>
              <w:t>Skal</w:t>
            </w:r>
          </w:p>
        </w:tc>
        <w:tc>
          <w:tcPr>
            <w:tcW w:type="dxa" w:w="3005"/>
            <w:vAlign w:val="center"/>
            <w:tcMar>
              <w:top w:w="130" w:type="dxa"/>
              <w:start w:w="150" w:type="dxa"/>
              <w:bottom w:w="130" w:type="dxa"/>
              <w:end w:w="150" w:type="dxa"/>
            </w:tcMar>
            <w:shd w:fill="EEF1F3"/>
          </w:tcPr>
          <w:p>
            <w:pPr>
              <w:spacing w:after="0"/>
              <w:jc w:val="left"/>
            </w:pPr>
            <w:r/>
            <w:r>
              <w:rPr>
                <w:rFonts w:ascii="Arial" w:hAnsi="Arial"/>
                <w:b w:val="0"/>
                <w:color w:val="0B0C0E"/>
                <w:sz w:val="16"/>
              </w:rPr>
              <w:t>Filter ændrer antallet af kort</w:t>
            </w:r>
          </w:p>
        </w:tc>
      </w:tr>
      <w:tr>
        <w:tc>
          <w:tcPr>
            <w:tcW w:type="dxa" w:w="794"/>
            <w:vAlign w:val="center"/>
            <w:tcMar>
              <w:top w:w="130" w:type="dxa"/>
              <w:start w:w="150" w:type="dxa"/>
              <w:bottom w:w="130" w:type="dxa"/>
              <w:end w:w="150" w:type="dxa"/>
            </w:tcMar>
          </w:tcPr>
          <w:p>
            <w:pPr>
              <w:spacing w:after="0"/>
              <w:jc w:val="left"/>
            </w:pPr>
            <w:r/>
            <w:r>
              <w:rPr>
                <w:rFonts w:ascii="Arial" w:hAnsi="Arial"/>
                <w:b w:val="0"/>
                <w:color w:val="0B0C0E"/>
                <w:sz w:val="16"/>
              </w:rPr>
              <w:t>F03</w:t>
            </w:r>
          </w:p>
        </w:tc>
        <w:tc>
          <w:tcPr>
            <w:tcW w:type="dxa" w:w="4252"/>
            <w:vAlign w:val="center"/>
            <w:tcMar>
              <w:top w:w="130" w:type="dxa"/>
              <w:start w:w="150" w:type="dxa"/>
              <w:bottom w:w="130" w:type="dxa"/>
              <w:end w:w="150" w:type="dxa"/>
            </w:tcMar>
          </w:tcPr>
          <w:p>
            <w:pPr>
              <w:spacing w:after="0"/>
              <w:jc w:val="left"/>
            </w:pPr>
            <w:r/>
            <w:r>
              <w:rPr>
                <w:rFonts w:ascii="Arial" w:hAnsi="Arial"/>
                <w:b w:val="0"/>
                <w:color w:val="0B0C0E"/>
                <w:sz w:val="16"/>
              </w:rPr>
              <w:t>Film åbner en udfyldt sagsmappe</w:t>
            </w:r>
          </w:p>
        </w:tc>
        <w:tc>
          <w:tcPr>
            <w:tcW w:type="dxa" w:w="1191"/>
            <w:vAlign w:val="center"/>
            <w:tcMar>
              <w:top w:w="130" w:type="dxa"/>
              <w:start w:w="150" w:type="dxa"/>
              <w:bottom w:w="130" w:type="dxa"/>
              <w:end w:w="150" w:type="dxa"/>
            </w:tcMar>
          </w:tcPr>
          <w:p>
            <w:pPr>
              <w:spacing w:after="0"/>
              <w:jc w:val="left"/>
            </w:pPr>
            <w:r/>
            <w:r>
              <w:rPr>
                <w:rFonts w:ascii="Arial" w:hAnsi="Arial"/>
                <w:b w:val="0"/>
                <w:color w:val="0B0C0E"/>
                <w:sz w:val="16"/>
              </w:rPr>
              <w:t>Skal</w:t>
            </w:r>
          </w:p>
        </w:tc>
        <w:tc>
          <w:tcPr>
            <w:tcW w:type="dxa" w:w="3005"/>
            <w:vAlign w:val="center"/>
            <w:tcMar>
              <w:top w:w="130" w:type="dxa"/>
              <w:start w:w="150" w:type="dxa"/>
              <w:bottom w:w="130" w:type="dxa"/>
              <w:end w:w="150" w:type="dxa"/>
            </w:tcMar>
          </w:tcPr>
          <w:p>
            <w:pPr>
              <w:spacing w:after="0"/>
              <w:jc w:val="left"/>
            </w:pPr>
            <w:r/>
            <w:r>
              <w:rPr>
                <w:rFonts w:ascii="Arial" w:hAnsi="Arial"/>
                <w:b w:val="0"/>
                <w:color w:val="0B0C0E"/>
                <w:sz w:val="16"/>
              </w:rPr>
              <w:t>Titel og analyse skifter efter valg</w:t>
            </w:r>
          </w:p>
        </w:tc>
      </w:tr>
      <w:tr>
        <w:tc>
          <w:tcPr>
            <w:tcW w:type="dxa" w:w="794"/>
            <w:vAlign w:val="center"/>
            <w:tcMar>
              <w:top w:w="130" w:type="dxa"/>
              <w:start w:w="150" w:type="dxa"/>
              <w:bottom w:w="130" w:type="dxa"/>
              <w:end w:w="150" w:type="dxa"/>
            </w:tcMar>
            <w:shd w:fill="EEF1F3"/>
          </w:tcPr>
          <w:p>
            <w:pPr>
              <w:spacing w:after="0"/>
              <w:jc w:val="left"/>
            </w:pPr>
            <w:r/>
            <w:r>
              <w:rPr>
                <w:rFonts w:ascii="Arial" w:hAnsi="Arial"/>
                <w:b w:val="0"/>
                <w:color w:val="0B0C0E"/>
                <w:sz w:val="16"/>
              </w:rPr>
              <w:t>F04</w:t>
            </w:r>
          </w:p>
        </w:tc>
        <w:tc>
          <w:tcPr>
            <w:tcW w:type="dxa" w:w="4252"/>
            <w:vAlign w:val="center"/>
            <w:tcMar>
              <w:top w:w="130" w:type="dxa"/>
              <w:start w:w="150" w:type="dxa"/>
              <w:bottom w:w="130" w:type="dxa"/>
              <w:end w:w="150" w:type="dxa"/>
            </w:tcMar>
            <w:shd w:fill="EEF1F3"/>
          </w:tcPr>
          <w:p>
            <w:pPr>
              <w:spacing w:after="0"/>
              <w:jc w:val="left"/>
            </w:pPr>
            <w:r/>
            <w:r>
              <w:rPr>
                <w:rFonts w:ascii="Arial" w:hAnsi="Arial"/>
                <w:b w:val="0"/>
                <w:color w:val="0B0C0E"/>
                <w:sz w:val="16"/>
              </w:rPr>
              <w:t>Perioder kan vælges fra tidslinjen</w:t>
            </w:r>
          </w:p>
        </w:tc>
        <w:tc>
          <w:tcPr>
            <w:tcW w:type="dxa" w:w="1191"/>
            <w:vAlign w:val="center"/>
            <w:tcMar>
              <w:top w:w="130" w:type="dxa"/>
              <w:start w:w="150" w:type="dxa"/>
              <w:bottom w:w="130" w:type="dxa"/>
              <w:end w:w="150" w:type="dxa"/>
            </w:tcMar>
            <w:shd w:fill="EEF1F3"/>
          </w:tcPr>
          <w:p>
            <w:pPr>
              <w:spacing w:after="0"/>
              <w:jc w:val="left"/>
            </w:pPr>
            <w:r/>
            <w:r>
              <w:rPr>
                <w:rFonts w:ascii="Arial" w:hAnsi="Arial"/>
                <w:b w:val="0"/>
                <w:color w:val="0B0C0E"/>
                <w:sz w:val="16"/>
              </w:rPr>
              <w:t>Skal</w:t>
            </w:r>
          </w:p>
        </w:tc>
        <w:tc>
          <w:tcPr>
            <w:tcW w:type="dxa" w:w="3005"/>
            <w:vAlign w:val="center"/>
            <w:tcMar>
              <w:top w:w="130" w:type="dxa"/>
              <w:start w:w="150" w:type="dxa"/>
              <w:bottom w:w="130" w:type="dxa"/>
              <w:end w:w="150" w:type="dxa"/>
            </w:tcMar>
            <w:shd w:fill="EEF1F3"/>
          </w:tcPr>
          <w:p>
            <w:pPr>
              <w:spacing w:after="0"/>
              <w:jc w:val="left"/>
            </w:pPr>
            <w:r/>
            <w:r>
              <w:rPr>
                <w:rFonts w:ascii="Arial" w:hAnsi="Arial"/>
                <w:b w:val="0"/>
                <w:color w:val="0B0C0E"/>
                <w:sz w:val="16"/>
              </w:rPr>
              <w:t>Periodeprofilen udfyldes dynamisk</w:t>
            </w:r>
          </w:p>
        </w:tc>
      </w:tr>
      <w:tr>
        <w:tc>
          <w:tcPr>
            <w:tcW w:type="dxa" w:w="794"/>
            <w:vAlign w:val="center"/>
            <w:tcMar>
              <w:top w:w="130" w:type="dxa"/>
              <w:start w:w="150" w:type="dxa"/>
              <w:bottom w:w="130" w:type="dxa"/>
              <w:end w:w="150" w:type="dxa"/>
            </w:tcMar>
          </w:tcPr>
          <w:p>
            <w:pPr>
              <w:spacing w:after="0"/>
              <w:jc w:val="left"/>
            </w:pPr>
            <w:r/>
            <w:r>
              <w:rPr>
                <w:rFonts w:ascii="Arial" w:hAnsi="Arial"/>
                <w:b w:val="0"/>
                <w:color w:val="0B0C0E"/>
                <w:sz w:val="16"/>
              </w:rPr>
              <w:t>F05</w:t>
            </w:r>
          </w:p>
        </w:tc>
        <w:tc>
          <w:tcPr>
            <w:tcW w:type="dxa" w:w="4252"/>
            <w:vAlign w:val="center"/>
            <w:tcMar>
              <w:top w:w="130" w:type="dxa"/>
              <w:start w:w="150" w:type="dxa"/>
              <w:bottom w:w="130" w:type="dxa"/>
              <w:end w:w="150" w:type="dxa"/>
            </w:tcMar>
          </w:tcPr>
          <w:p>
            <w:pPr>
              <w:spacing w:after="0"/>
              <w:jc w:val="left"/>
            </w:pPr>
            <w:r/>
            <w:r>
              <w:rPr>
                <w:rFonts w:ascii="Arial" w:hAnsi="Arial"/>
                <w:b w:val="0"/>
                <w:color w:val="0B0C0E"/>
                <w:sz w:val="16"/>
              </w:rPr>
              <w:t>To fortolkninger kan sammenlignes</w:t>
            </w:r>
          </w:p>
        </w:tc>
        <w:tc>
          <w:tcPr>
            <w:tcW w:type="dxa" w:w="1191"/>
            <w:vAlign w:val="center"/>
            <w:tcMar>
              <w:top w:w="130" w:type="dxa"/>
              <w:start w:w="150" w:type="dxa"/>
              <w:bottom w:w="130" w:type="dxa"/>
              <w:end w:w="150" w:type="dxa"/>
            </w:tcMar>
          </w:tcPr>
          <w:p>
            <w:pPr>
              <w:spacing w:after="0"/>
              <w:jc w:val="left"/>
            </w:pPr>
            <w:r/>
            <w:r>
              <w:rPr>
                <w:rFonts w:ascii="Arial" w:hAnsi="Arial"/>
                <w:b w:val="0"/>
                <w:color w:val="0B0C0E"/>
                <w:sz w:val="16"/>
              </w:rPr>
              <w:t>Skal</w:t>
            </w:r>
          </w:p>
        </w:tc>
        <w:tc>
          <w:tcPr>
            <w:tcW w:type="dxa" w:w="3005"/>
            <w:vAlign w:val="center"/>
            <w:tcMar>
              <w:top w:w="130" w:type="dxa"/>
              <w:start w:w="150" w:type="dxa"/>
              <w:bottom w:w="130" w:type="dxa"/>
              <w:end w:w="150" w:type="dxa"/>
            </w:tcMar>
          </w:tcPr>
          <w:p>
            <w:pPr>
              <w:spacing w:after="0"/>
              <w:jc w:val="left"/>
            </w:pPr>
            <w:r/>
            <w:r>
              <w:rPr>
                <w:rFonts w:ascii="Arial" w:hAnsi="Arial"/>
                <w:b w:val="0"/>
                <w:color w:val="0B0C0E"/>
                <w:sz w:val="16"/>
              </w:rPr>
              <w:t>Resultat vises i parallelle kolonner</w:t>
            </w:r>
          </w:p>
        </w:tc>
      </w:tr>
      <w:tr>
        <w:tc>
          <w:tcPr>
            <w:tcW w:type="dxa" w:w="794"/>
            <w:vAlign w:val="center"/>
            <w:tcMar>
              <w:top w:w="130" w:type="dxa"/>
              <w:start w:w="150" w:type="dxa"/>
              <w:bottom w:w="130" w:type="dxa"/>
              <w:end w:w="150" w:type="dxa"/>
            </w:tcMar>
            <w:shd w:fill="EEF1F3"/>
          </w:tcPr>
          <w:p>
            <w:pPr>
              <w:spacing w:after="0"/>
              <w:jc w:val="left"/>
            </w:pPr>
            <w:r/>
            <w:r>
              <w:rPr>
                <w:rFonts w:ascii="Arial" w:hAnsi="Arial"/>
                <w:b w:val="0"/>
                <w:color w:val="0B0C0E"/>
                <w:sz w:val="16"/>
              </w:rPr>
              <w:t>F06</w:t>
            </w:r>
          </w:p>
        </w:tc>
        <w:tc>
          <w:tcPr>
            <w:tcW w:type="dxa" w:w="4252"/>
            <w:vAlign w:val="center"/>
            <w:tcMar>
              <w:top w:w="130" w:type="dxa"/>
              <w:start w:w="150" w:type="dxa"/>
              <w:bottom w:w="130" w:type="dxa"/>
              <w:end w:w="150" w:type="dxa"/>
            </w:tcMar>
            <w:shd w:fill="EEF1F3"/>
          </w:tcPr>
          <w:p>
            <w:pPr>
              <w:spacing w:after="0"/>
              <w:jc w:val="left"/>
            </w:pPr>
            <w:r/>
            <w:r>
              <w:rPr>
                <w:rFonts w:ascii="Arial" w:hAnsi="Arial"/>
                <w:b w:val="0"/>
                <w:color w:val="0B0C0E"/>
                <w:sz w:val="16"/>
              </w:rPr>
              <w:t>Brugeren kan søge efter emner</w:t>
            </w:r>
          </w:p>
        </w:tc>
        <w:tc>
          <w:tcPr>
            <w:tcW w:type="dxa" w:w="1191"/>
            <w:vAlign w:val="center"/>
            <w:tcMar>
              <w:top w:w="130" w:type="dxa"/>
              <w:start w:w="150" w:type="dxa"/>
              <w:bottom w:w="130" w:type="dxa"/>
              <w:end w:w="150" w:type="dxa"/>
            </w:tcMar>
            <w:shd w:fill="EEF1F3"/>
          </w:tcPr>
          <w:p>
            <w:pPr>
              <w:spacing w:after="0"/>
              <w:jc w:val="left"/>
            </w:pPr>
            <w:r/>
            <w:r>
              <w:rPr>
                <w:rFonts w:ascii="Arial" w:hAnsi="Arial"/>
                <w:b w:val="0"/>
                <w:color w:val="0B0C0E"/>
                <w:sz w:val="16"/>
              </w:rPr>
              <w:t>Bør</w:t>
            </w:r>
          </w:p>
        </w:tc>
        <w:tc>
          <w:tcPr>
            <w:tcW w:type="dxa" w:w="3005"/>
            <w:vAlign w:val="center"/>
            <w:tcMar>
              <w:top w:w="130" w:type="dxa"/>
              <w:start w:w="150" w:type="dxa"/>
              <w:bottom w:w="130" w:type="dxa"/>
              <w:end w:w="150" w:type="dxa"/>
            </w:tcMar>
            <w:shd w:fill="EEF1F3"/>
          </w:tcPr>
          <w:p>
            <w:pPr>
              <w:spacing w:after="0"/>
              <w:jc w:val="left"/>
            </w:pPr>
            <w:r/>
            <w:r>
              <w:rPr>
                <w:rFonts w:ascii="Arial" w:hAnsi="Arial"/>
                <w:b w:val="0"/>
                <w:color w:val="0B0C0E"/>
                <w:sz w:val="16"/>
              </w:rPr>
              <w:t>Søgning giver relevante ruter</w:t>
            </w:r>
          </w:p>
        </w:tc>
      </w:tr>
      <w:tr>
        <w:tc>
          <w:tcPr>
            <w:tcW w:type="dxa" w:w="794"/>
            <w:vAlign w:val="center"/>
            <w:tcMar>
              <w:top w:w="130" w:type="dxa"/>
              <w:start w:w="150" w:type="dxa"/>
              <w:bottom w:w="130" w:type="dxa"/>
              <w:end w:w="150" w:type="dxa"/>
            </w:tcMar>
          </w:tcPr>
          <w:p>
            <w:pPr>
              <w:spacing w:after="0"/>
              <w:jc w:val="left"/>
            </w:pPr>
            <w:r/>
            <w:r>
              <w:rPr>
                <w:rFonts w:ascii="Arial" w:hAnsi="Arial"/>
                <w:b w:val="0"/>
                <w:color w:val="0B0C0E"/>
                <w:sz w:val="16"/>
              </w:rPr>
              <w:t>F07</w:t>
            </w:r>
          </w:p>
        </w:tc>
        <w:tc>
          <w:tcPr>
            <w:tcW w:type="dxa" w:w="4252"/>
            <w:vAlign w:val="center"/>
            <w:tcMar>
              <w:top w:w="130" w:type="dxa"/>
              <w:start w:w="150" w:type="dxa"/>
              <w:bottom w:w="130" w:type="dxa"/>
              <w:end w:w="150" w:type="dxa"/>
            </w:tcMar>
          </w:tcPr>
          <w:p>
            <w:pPr>
              <w:spacing w:after="0"/>
              <w:jc w:val="left"/>
            </w:pPr>
            <w:r/>
            <w:r>
              <w:rPr>
                <w:rFonts w:ascii="Arial" w:hAnsi="Arial"/>
                <w:b w:val="0"/>
                <w:color w:val="0B0C0E"/>
                <w:sz w:val="16"/>
              </w:rPr>
              <w:t>Kilder kan filtreres</w:t>
            </w:r>
          </w:p>
        </w:tc>
        <w:tc>
          <w:tcPr>
            <w:tcW w:type="dxa" w:w="1191"/>
            <w:vAlign w:val="center"/>
            <w:tcMar>
              <w:top w:w="130" w:type="dxa"/>
              <w:start w:w="150" w:type="dxa"/>
              <w:bottom w:w="130" w:type="dxa"/>
              <w:end w:w="150" w:type="dxa"/>
            </w:tcMar>
          </w:tcPr>
          <w:p>
            <w:pPr>
              <w:spacing w:after="0"/>
              <w:jc w:val="left"/>
            </w:pPr>
            <w:r/>
            <w:r>
              <w:rPr>
                <w:rFonts w:ascii="Arial" w:hAnsi="Arial"/>
                <w:b w:val="0"/>
                <w:color w:val="0B0C0E"/>
                <w:sz w:val="16"/>
              </w:rPr>
              <w:t>Bør</w:t>
            </w:r>
          </w:p>
        </w:tc>
        <w:tc>
          <w:tcPr>
            <w:tcW w:type="dxa" w:w="3005"/>
            <w:vAlign w:val="center"/>
            <w:tcMar>
              <w:top w:w="130" w:type="dxa"/>
              <w:start w:w="150" w:type="dxa"/>
              <w:bottom w:w="130" w:type="dxa"/>
              <w:end w:w="150" w:type="dxa"/>
            </w:tcMar>
          </w:tcPr>
          <w:p>
            <w:pPr>
              <w:spacing w:after="0"/>
              <w:jc w:val="left"/>
            </w:pPr>
            <w:r/>
            <w:r>
              <w:rPr>
                <w:rFonts w:ascii="Arial" w:hAnsi="Arial"/>
                <w:b w:val="0"/>
                <w:color w:val="0B0C0E"/>
                <w:sz w:val="16"/>
              </w:rPr>
              <w:t>Officiel, analyse og projekt kan isoleres</w:t>
            </w:r>
          </w:p>
        </w:tc>
      </w:tr>
    </w:tbl>
    <w:p>
      <w:pPr>
        <w:spacing w:after="0"/>
      </w:pPr>
    </w:p>
    <w:p>
      <w:pPr>
        <w:pStyle w:val="Heading2"/>
      </w:pPr>
      <w:r>
        <w:t>Kvalitetskrav</w:t>
      </w:r>
    </w:p>
    <w:p>
      <w:pPr>
        <w:pStyle w:val="ListBullet"/>
        <w:spacing w:after="80"/>
      </w:pPr>
      <w:r>
        <w:t>Siden skal fungere på desktop, tablet og mobil uden vandret scroll.</w:t>
      </w:r>
    </w:p>
    <w:p>
      <w:pPr>
        <w:pStyle w:val="ListBullet"/>
        <w:spacing w:after="80"/>
      </w:pPr>
      <w:r>
        <w:t>Brødtekst skal være mindst 16 px, og interaktive elementer skal kunne nås med tastatur.</w:t>
      </w:r>
    </w:p>
    <w:p>
      <w:pPr>
        <w:pStyle w:val="ListBullet"/>
        <w:spacing w:after="80"/>
      </w:pPr>
      <w:r>
        <w:t>Indholdets struktur skal følge flowdiagrammet og den fælles navigation.</w:t>
      </w:r>
    </w:p>
    <w:p>
      <w:pPr>
        <w:pStyle w:val="ListBullet"/>
        <w:spacing w:after="80"/>
      </w:pPr>
      <w:r>
        <w:t>Designet skal passe til målgruppen og bruge Bond-identitet uden at kopiere officielle logoer eller plakater.</w:t>
      </w:r>
    </w:p>
    <w:p>
      <w:pPr>
        <w:pStyle w:val="ListBullet"/>
        <w:spacing w:after="80"/>
      </w:pPr>
      <w:r>
        <w:t>Hjemmesiden skal kunne udgives som statiske filer på GitHub Pages.</w:t>
      </w:r>
    </w:p>
    <w:p>
      <w:pPr>
        <w:pStyle w:val="Heading2"/>
      </w:pPr>
      <w:r>
        <w:t>Succeskriterier</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819"/>
        <w:gridCol w:w="4819"/>
      </w:tblGrid>
      <w:tr>
        <w:trPr>
          <w:tblHeader w:val="true"/>
        </w:trPr>
        <w:tc>
          <w:tcPr>
            <w:tcW w:type="dxa" w:w="2381"/>
            <w:vAlign w:val="center"/>
            <w:tcMar>
              <w:top w:w="130" w:type="dxa"/>
              <w:start w:w="150" w:type="dxa"/>
              <w:bottom w:w="130" w:type="dxa"/>
              <w:end w:w="150" w:type="dxa"/>
            </w:tcMar>
            <w:shd w:fill="17191D"/>
          </w:tcPr>
          <w:p>
            <w:pPr>
              <w:spacing w:after="0"/>
              <w:jc w:val="left"/>
            </w:pPr>
            <w:r/>
            <w:r>
              <w:rPr>
                <w:rFonts w:ascii="Arial" w:hAnsi="Arial"/>
                <w:b/>
                <w:color w:val="FFFFFF"/>
                <w:sz w:val="16"/>
              </w:rPr>
              <w:t>Målepunkt</w:t>
            </w:r>
          </w:p>
        </w:tc>
        <w:tc>
          <w:tcPr>
            <w:tcW w:type="dxa" w:w="6860"/>
            <w:vAlign w:val="center"/>
            <w:tcMar>
              <w:top w:w="130" w:type="dxa"/>
              <w:start w:w="150" w:type="dxa"/>
              <w:bottom w:w="130" w:type="dxa"/>
              <w:end w:w="150" w:type="dxa"/>
            </w:tcMar>
            <w:shd w:fill="17191D"/>
          </w:tcPr>
          <w:p>
            <w:pPr>
              <w:spacing w:after="0"/>
              <w:jc w:val="left"/>
            </w:pPr>
            <w:r/>
            <w:r>
              <w:rPr>
                <w:rFonts w:ascii="Arial" w:hAnsi="Arial"/>
                <w:b/>
                <w:color w:val="FFFFFF"/>
                <w:sz w:val="16"/>
              </w:rPr>
              <w:t>Mål</w:t>
            </w:r>
          </w:p>
        </w:tc>
      </w:tr>
      <w:tr>
        <w:tc>
          <w:tcPr>
            <w:tcW w:type="dxa" w:w="2381"/>
            <w:vAlign w:val="center"/>
            <w:tcMar>
              <w:top w:w="130" w:type="dxa"/>
              <w:start w:w="150" w:type="dxa"/>
              <w:bottom w:w="130" w:type="dxa"/>
              <w:end w:w="150" w:type="dxa"/>
            </w:tcMar>
          </w:tcPr>
          <w:p>
            <w:pPr>
              <w:spacing w:after="0"/>
              <w:jc w:val="left"/>
            </w:pPr>
            <w:r/>
            <w:r>
              <w:rPr>
                <w:rFonts w:ascii="Arial" w:hAnsi="Arial"/>
                <w:b w:val="0"/>
                <w:color w:val="0B0C0E"/>
                <w:sz w:val="17"/>
              </w:rPr>
              <w:t>Orientering</w:t>
            </w:r>
          </w:p>
        </w:tc>
        <w:tc>
          <w:tcPr>
            <w:tcW w:type="dxa" w:w="6860"/>
            <w:vAlign w:val="center"/>
            <w:tcMar>
              <w:top w:w="130" w:type="dxa"/>
              <w:start w:w="150" w:type="dxa"/>
              <w:bottom w:w="130" w:type="dxa"/>
              <w:end w:w="150" w:type="dxa"/>
            </w:tcMar>
          </w:tcPr>
          <w:p>
            <w:pPr>
              <w:spacing w:after="0"/>
              <w:jc w:val="left"/>
            </w:pPr>
            <w:r/>
            <w:r>
              <w:rPr>
                <w:rFonts w:ascii="Arial" w:hAnsi="Arial"/>
                <w:b w:val="0"/>
                <w:color w:val="0B0C0E"/>
                <w:sz w:val="17"/>
              </w:rPr>
              <w:t>Testpersonen kan finde tidslinjen uden hjælp</w:t>
            </w:r>
          </w:p>
        </w:tc>
      </w:tr>
      <w:tr>
        <w:tc>
          <w:tcPr>
            <w:tcW w:type="dxa" w:w="2381"/>
            <w:vAlign w:val="center"/>
            <w:tcMar>
              <w:top w:w="130" w:type="dxa"/>
              <w:start w:w="150" w:type="dxa"/>
              <w:bottom w:w="130" w:type="dxa"/>
              <w:end w:w="150" w:type="dxa"/>
            </w:tcMar>
            <w:shd w:fill="EEF1F3"/>
          </w:tcPr>
          <w:p>
            <w:pPr>
              <w:spacing w:after="0"/>
              <w:jc w:val="left"/>
            </w:pPr>
            <w:r/>
            <w:r>
              <w:rPr>
                <w:rFonts w:ascii="Arial" w:hAnsi="Arial"/>
                <w:b w:val="0"/>
                <w:color w:val="0B0C0E"/>
                <w:sz w:val="17"/>
              </w:rPr>
              <w:t>Fordybelse</w:t>
            </w:r>
          </w:p>
        </w:tc>
        <w:tc>
          <w:tcPr>
            <w:tcW w:type="dxa" w:w="6860"/>
            <w:vAlign w:val="center"/>
            <w:tcMar>
              <w:top w:w="130" w:type="dxa"/>
              <w:start w:w="150" w:type="dxa"/>
              <w:bottom w:w="130" w:type="dxa"/>
              <w:end w:w="150" w:type="dxa"/>
            </w:tcMar>
            <w:shd w:fill="EEF1F3"/>
          </w:tcPr>
          <w:p>
            <w:pPr>
              <w:spacing w:after="0"/>
              <w:jc w:val="left"/>
            </w:pPr>
            <w:r/>
            <w:r>
              <w:rPr>
                <w:rFonts w:ascii="Arial" w:hAnsi="Arial"/>
                <w:b w:val="0"/>
                <w:color w:val="0B0C0E"/>
                <w:sz w:val="17"/>
              </w:rPr>
              <w:t>Testpersonen kan åbne en film og forklare, hvad sagsmappen indeholder</w:t>
            </w:r>
          </w:p>
        </w:tc>
      </w:tr>
      <w:tr>
        <w:tc>
          <w:tcPr>
            <w:tcW w:type="dxa" w:w="2381"/>
            <w:vAlign w:val="center"/>
            <w:tcMar>
              <w:top w:w="130" w:type="dxa"/>
              <w:start w:w="150" w:type="dxa"/>
              <w:bottom w:w="130" w:type="dxa"/>
              <w:end w:w="150" w:type="dxa"/>
            </w:tcMar>
          </w:tcPr>
          <w:p>
            <w:pPr>
              <w:spacing w:after="0"/>
              <w:jc w:val="left"/>
            </w:pPr>
            <w:r/>
            <w:r>
              <w:rPr>
                <w:rFonts w:ascii="Arial" w:hAnsi="Arial"/>
                <w:b w:val="0"/>
                <w:color w:val="0B0C0E"/>
                <w:sz w:val="17"/>
              </w:rPr>
              <w:t>Sammenligning</w:t>
            </w:r>
          </w:p>
        </w:tc>
        <w:tc>
          <w:tcPr>
            <w:tcW w:type="dxa" w:w="6860"/>
            <w:vAlign w:val="center"/>
            <w:tcMar>
              <w:top w:w="130" w:type="dxa"/>
              <w:start w:w="150" w:type="dxa"/>
              <w:bottom w:w="130" w:type="dxa"/>
              <w:end w:w="150" w:type="dxa"/>
            </w:tcMar>
          </w:tcPr>
          <w:p>
            <w:pPr>
              <w:spacing w:after="0"/>
              <w:jc w:val="left"/>
            </w:pPr>
            <w:r/>
            <w:r>
              <w:rPr>
                <w:rFonts w:ascii="Arial" w:hAnsi="Arial"/>
                <w:b w:val="0"/>
                <w:color w:val="0B0C0E"/>
                <w:sz w:val="17"/>
              </w:rPr>
              <w:t>Testpersonen kan gennemføre en sammenligning på højst to minutter</w:t>
            </w:r>
          </w:p>
        </w:tc>
      </w:tr>
      <w:tr>
        <w:tc>
          <w:tcPr>
            <w:tcW w:type="dxa" w:w="2381"/>
            <w:vAlign w:val="center"/>
            <w:tcMar>
              <w:top w:w="130" w:type="dxa"/>
              <w:start w:w="150" w:type="dxa"/>
              <w:bottom w:w="130" w:type="dxa"/>
              <w:end w:w="150" w:type="dxa"/>
            </w:tcMar>
            <w:shd w:fill="EEF1F3"/>
          </w:tcPr>
          <w:p>
            <w:pPr>
              <w:spacing w:after="0"/>
              <w:jc w:val="left"/>
            </w:pPr>
            <w:r/>
            <w:r>
              <w:rPr>
                <w:rFonts w:ascii="Arial" w:hAnsi="Arial"/>
                <w:b w:val="0"/>
                <w:color w:val="0B0C0E"/>
                <w:sz w:val="17"/>
              </w:rPr>
              <w:t>Forståelse</w:t>
            </w:r>
          </w:p>
        </w:tc>
        <w:tc>
          <w:tcPr>
            <w:tcW w:type="dxa" w:w="6860"/>
            <w:vAlign w:val="center"/>
            <w:tcMar>
              <w:top w:w="130" w:type="dxa"/>
              <w:start w:w="150" w:type="dxa"/>
              <w:bottom w:w="130" w:type="dxa"/>
              <w:end w:w="150" w:type="dxa"/>
            </w:tcMar>
            <w:shd w:fill="EEF1F3"/>
          </w:tcPr>
          <w:p>
            <w:pPr>
              <w:spacing w:after="0"/>
              <w:jc w:val="left"/>
            </w:pPr>
            <w:r/>
            <w:r>
              <w:rPr>
                <w:rFonts w:ascii="Arial" w:hAnsi="Arial"/>
                <w:b w:val="0"/>
                <w:color w:val="0B0C0E"/>
                <w:sz w:val="17"/>
              </w:rPr>
              <w:t>Testpersonen kan beskrive mindst én forskel mellem to Bond-perioder</w:t>
            </w:r>
          </w:p>
        </w:tc>
      </w:tr>
      <w:tr>
        <w:tc>
          <w:tcPr>
            <w:tcW w:type="dxa" w:w="2381"/>
            <w:vAlign w:val="center"/>
            <w:tcMar>
              <w:top w:w="130" w:type="dxa"/>
              <w:start w:w="150" w:type="dxa"/>
              <w:bottom w:w="130" w:type="dxa"/>
              <w:end w:w="150" w:type="dxa"/>
            </w:tcMar>
          </w:tcPr>
          <w:p>
            <w:pPr>
              <w:spacing w:after="0"/>
              <w:jc w:val="left"/>
            </w:pPr>
            <w:r/>
            <w:r>
              <w:rPr>
                <w:rFonts w:ascii="Arial" w:hAnsi="Arial"/>
                <w:b w:val="0"/>
                <w:color w:val="0B0C0E"/>
                <w:sz w:val="17"/>
              </w:rPr>
              <w:t>Teknik</w:t>
            </w:r>
          </w:p>
        </w:tc>
        <w:tc>
          <w:tcPr>
            <w:tcW w:type="dxa" w:w="6860"/>
            <w:vAlign w:val="center"/>
            <w:tcMar>
              <w:top w:w="130" w:type="dxa"/>
              <w:start w:w="150" w:type="dxa"/>
              <w:bottom w:w="130" w:type="dxa"/>
              <w:end w:w="150" w:type="dxa"/>
            </w:tcMar>
          </w:tcPr>
          <w:p>
            <w:pPr>
              <w:spacing w:after="0"/>
              <w:jc w:val="left"/>
            </w:pPr>
            <w:r/>
            <w:r>
              <w:rPr>
                <w:rFonts w:ascii="Arial" w:hAnsi="Arial"/>
                <w:b w:val="0"/>
                <w:color w:val="0B0C0E"/>
                <w:sz w:val="17"/>
              </w:rPr>
              <w:t>Ingen ødelagte links eller JavaScript-fejl i de testede hovedflows</w:t>
            </w:r>
          </w:p>
        </w:tc>
      </w:tr>
    </w:tbl>
    <w:p>
      <w:pPr>
        <w:spacing w:after="0"/>
      </w:pPr>
    </w:p>
    <w:p>
      <w:r>
        <w:br w:type="page"/>
      </w:r>
    </w:p>
    <w:p>
      <w:pPr>
        <w:pStyle w:val="Kicker"/>
      </w:pPr>
      <w:r>
        <w:t>04 · INFORMATIONSARKITEKTUR OG FLOWDIAGRAM</w:t>
      </w:r>
    </w:p>
    <w:p>
      <w:pPr>
        <w:pStyle w:val="Heading1"/>
      </w:pPr>
      <w:r>
        <w:t>Informationsarkitektur og flowdiagram</w:t>
      </w:r>
    </w:p>
    <w:p>
      <w:pPr>
        <w:pStyle w:val="Lead"/>
      </w:pPr>
      <w:r>
        <w:t>Informationsarkitekturen organiserer stoffet i syv hovedområder og seks uddybende sider. Brugeren kan altid vende tilbage gennem menuen eller logoet.</w:t>
      </w:r>
    </w:p>
    <w:p>
      <w:pPr>
        <w:keepNext/>
        <w:jc w:val="center"/>
      </w:pPr>
      <w:r>
        <w:drawing>
          <wp:inline xmlns:a="http://schemas.openxmlformats.org/drawingml/2006/main" xmlns:pic="http://schemas.openxmlformats.org/drawingml/2006/picture">
            <wp:extent cx="4500000" cy="3180937"/>
            <wp:docPr id="2" name="Picture 2" descr="Figur 1. Flowdiagram med start, hovedkvarter, valg, 13 sidetyper og afslutning." title="Figur 1. Flowdiagram med start, hovedkvarter, valg, 13 sidetyper og afslutning."/>
            <wp:cNvGraphicFramePr>
              <a:graphicFrameLocks noChangeAspect="1"/>
            </wp:cNvGraphicFramePr>
            <a:graphic>
              <a:graphicData uri="http://schemas.openxmlformats.org/drawingml/2006/picture">
                <pic:pic>
                  <pic:nvPicPr>
                    <pic:cNvPr id="0" name="007_Flowdiagram_Simon_og_Lucas.png"/>
                    <pic:cNvPicPr/>
                  </pic:nvPicPr>
                  <pic:blipFill>
                    <a:blip r:embed="rId12"/>
                    <a:stretch>
                      <a:fillRect/>
                    </a:stretch>
                  </pic:blipFill>
                  <pic:spPr>
                    <a:xfrm>
                      <a:off x="0" y="0"/>
                      <a:ext cx="4500000" cy="3180937"/>
                    </a:xfrm>
                    <a:prstGeom prst="rect"/>
                  </pic:spPr>
                </pic:pic>
              </a:graphicData>
            </a:graphic>
          </wp:inline>
        </w:drawing>
      </w:r>
    </w:p>
    <w:p>
      <w:pPr>
        <w:spacing w:after="200"/>
        <w:jc w:val="center"/>
      </w:pPr>
      <w:r>
        <w:rPr>
          <w:rFonts w:ascii="Arial" w:hAnsi="Arial"/>
          <w:b w:val="0"/>
          <w:i/>
          <w:color w:val="665F56"/>
          <w:sz w:val="16"/>
        </w:rPr>
        <w:t>Figur 1. Flowdiagram med start, hovedkvarter, valg, 13 sidetyper og afslutning.</w:t>
      </w:r>
    </w:p>
    <w:p>
      <w:pPr>
        <w:pStyle w:val="Heading2"/>
      </w:pPr>
      <w:r>
        <w:t>Begrundelse for strukturen</w:t>
      </w:r>
    </w:p>
    <w:p>
      <w:r>
        <w:t>Forsiden fungerer som hovedkvarter. Herfra kan brugeren vælge karakter, film, historie, spil, sammenligning, konklusion eller kilder. De uddybende sider åbnes fra deres overordnede område. Strukturen understøtter både fri udforskning og en anbefalet rute fra agentprofil til efterretningsrapport.</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213"/>
        <w:gridCol w:w="3213"/>
        <w:gridCol w:w="3213"/>
      </w:tblGrid>
      <w:tr>
        <w:trPr>
          <w:tblHeader w:val="true"/>
        </w:trPr>
        <w:tc>
          <w:tcPr>
            <w:tcW w:type="dxa" w:w="2268"/>
            <w:vAlign w:val="center"/>
            <w:tcMar>
              <w:top w:w="130" w:type="dxa"/>
              <w:start w:w="150" w:type="dxa"/>
              <w:bottom w:w="130" w:type="dxa"/>
              <w:end w:w="150" w:type="dxa"/>
            </w:tcMar>
            <w:shd w:fill="17191D"/>
          </w:tcPr>
          <w:p>
            <w:pPr>
              <w:spacing w:after="0"/>
              <w:jc w:val="left"/>
            </w:pPr>
            <w:r/>
            <w:r>
              <w:rPr>
                <w:rFonts w:ascii="Arial" w:hAnsi="Arial"/>
                <w:b/>
                <w:color w:val="FFFFFF"/>
                <w:sz w:val="16"/>
              </w:rPr>
              <w:t>Hovedområde</w:t>
            </w:r>
          </w:p>
        </w:tc>
        <w:tc>
          <w:tcPr>
            <w:tcW w:type="dxa" w:w="2608"/>
            <w:vAlign w:val="center"/>
            <w:tcMar>
              <w:top w:w="130" w:type="dxa"/>
              <w:start w:w="150" w:type="dxa"/>
              <w:bottom w:w="130" w:type="dxa"/>
              <w:end w:w="150" w:type="dxa"/>
            </w:tcMar>
            <w:shd w:fill="17191D"/>
          </w:tcPr>
          <w:p>
            <w:pPr>
              <w:spacing w:after="0"/>
              <w:jc w:val="left"/>
            </w:pPr>
            <w:r/>
            <w:r>
              <w:rPr>
                <w:rFonts w:ascii="Arial" w:hAnsi="Arial"/>
                <w:b/>
                <w:color w:val="FFFFFF"/>
                <w:sz w:val="16"/>
              </w:rPr>
              <w:t>Uddybning</w:t>
            </w:r>
          </w:p>
        </w:tc>
        <w:tc>
          <w:tcPr>
            <w:tcW w:type="dxa" w:w="4365"/>
            <w:vAlign w:val="center"/>
            <w:tcMar>
              <w:top w:w="130" w:type="dxa"/>
              <w:start w:w="150" w:type="dxa"/>
              <w:bottom w:w="130" w:type="dxa"/>
              <w:end w:w="150" w:type="dxa"/>
            </w:tcMar>
            <w:shd w:fill="17191D"/>
          </w:tcPr>
          <w:p>
            <w:pPr>
              <w:spacing w:after="0"/>
              <w:jc w:val="left"/>
            </w:pPr>
            <w:r/>
            <w:r>
              <w:rPr>
                <w:rFonts w:ascii="Arial" w:hAnsi="Arial"/>
                <w:b/>
                <w:color w:val="FFFFFF"/>
                <w:sz w:val="16"/>
              </w:rPr>
              <w:t>Brugerens spørgsmål</w:t>
            </w:r>
          </w:p>
        </w:tc>
      </w:tr>
      <w:tr>
        <w:tc>
          <w:tcPr>
            <w:tcW w:type="dxa" w:w="2268"/>
            <w:vAlign w:val="center"/>
            <w:tcMar>
              <w:top w:w="130" w:type="dxa"/>
              <w:start w:w="150" w:type="dxa"/>
              <w:bottom w:w="130" w:type="dxa"/>
              <w:end w:w="150" w:type="dxa"/>
            </w:tcMar>
          </w:tcPr>
          <w:p>
            <w:pPr>
              <w:spacing w:after="0"/>
              <w:jc w:val="left"/>
            </w:pPr>
            <w:r/>
            <w:r>
              <w:rPr>
                <w:rFonts w:ascii="Arial" w:hAnsi="Arial"/>
                <w:b w:val="0"/>
                <w:color w:val="0B0C0E"/>
                <w:sz w:val="16"/>
              </w:rPr>
              <w:t>Agentprofil</w:t>
            </w:r>
          </w:p>
        </w:tc>
        <w:tc>
          <w:tcPr>
            <w:tcW w:type="dxa" w:w="2608"/>
            <w:vAlign w:val="center"/>
            <w:tcMar>
              <w:top w:w="130" w:type="dxa"/>
              <w:start w:w="150" w:type="dxa"/>
              <w:bottom w:w="130" w:type="dxa"/>
              <w:end w:w="150" w:type="dxa"/>
            </w:tcMar>
          </w:tcPr>
          <w:p>
            <w:pPr>
              <w:spacing w:after="0"/>
              <w:jc w:val="left"/>
            </w:pPr>
            <w:r/>
            <w:r>
              <w:rPr>
                <w:rFonts w:ascii="Arial" w:hAnsi="Arial"/>
                <w:b w:val="0"/>
                <w:color w:val="0B0C0E"/>
                <w:sz w:val="16"/>
              </w:rPr>
              <w:t>Karakteranalyse</w:t>
            </w:r>
          </w:p>
        </w:tc>
        <w:tc>
          <w:tcPr>
            <w:tcW w:type="dxa" w:w="4365"/>
            <w:vAlign w:val="center"/>
            <w:tcMar>
              <w:top w:w="130" w:type="dxa"/>
              <w:start w:w="150" w:type="dxa"/>
              <w:bottom w:w="130" w:type="dxa"/>
              <w:end w:w="150" w:type="dxa"/>
            </w:tcMar>
          </w:tcPr>
          <w:p>
            <w:pPr>
              <w:spacing w:after="0"/>
              <w:jc w:val="left"/>
            </w:pPr>
            <w:r/>
            <w:r>
              <w:rPr>
                <w:rFonts w:ascii="Arial" w:hAnsi="Arial"/>
                <w:b w:val="0"/>
                <w:color w:val="0B0C0E"/>
                <w:sz w:val="16"/>
              </w:rPr>
              <w:t>Hvem er Bond som moderne helt?</w:t>
            </w:r>
          </w:p>
        </w:tc>
      </w:tr>
      <w:tr>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6"/>
              </w:rPr>
              <w:t>007-arkiv</w:t>
            </w:r>
          </w:p>
        </w:tc>
        <w:tc>
          <w:tcPr>
            <w:tcW w:type="dxa" w:w="2608"/>
            <w:vAlign w:val="center"/>
            <w:tcMar>
              <w:top w:w="130" w:type="dxa"/>
              <w:start w:w="150" w:type="dxa"/>
              <w:bottom w:w="130" w:type="dxa"/>
              <w:end w:w="150" w:type="dxa"/>
            </w:tcMar>
            <w:shd w:fill="EEF1F3"/>
          </w:tcPr>
          <w:p>
            <w:pPr>
              <w:spacing w:after="0"/>
              <w:jc w:val="left"/>
            </w:pPr>
            <w:r/>
            <w:r>
              <w:rPr>
                <w:rFonts w:ascii="Arial" w:hAnsi="Arial"/>
                <w:b w:val="0"/>
                <w:color w:val="0B0C0E"/>
                <w:sz w:val="16"/>
              </w:rPr>
              <w:t>Filmsagsmappe</w:t>
            </w:r>
          </w:p>
        </w:tc>
        <w:tc>
          <w:tcPr>
            <w:tcW w:type="dxa" w:w="4365"/>
            <w:vAlign w:val="center"/>
            <w:tcMar>
              <w:top w:w="130" w:type="dxa"/>
              <w:start w:w="150" w:type="dxa"/>
              <w:bottom w:w="130" w:type="dxa"/>
              <w:end w:w="150" w:type="dxa"/>
            </w:tcMar>
            <w:shd w:fill="EEF1F3"/>
          </w:tcPr>
          <w:p>
            <w:pPr>
              <w:spacing w:after="0"/>
              <w:jc w:val="left"/>
            </w:pPr>
            <w:r/>
            <w:r>
              <w:rPr>
                <w:rFonts w:ascii="Arial" w:hAnsi="Arial"/>
                <w:b w:val="0"/>
                <w:color w:val="0B0C0E"/>
                <w:sz w:val="16"/>
              </w:rPr>
              <w:t>Hvordan virker den valgte film?</w:t>
            </w:r>
          </w:p>
        </w:tc>
      </w:tr>
      <w:tr>
        <w:tc>
          <w:tcPr>
            <w:tcW w:type="dxa" w:w="2268"/>
            <w:vAlign w:val="center"/>
            <w:tcMar>
              <w:top w:w="130" w:type="dxa"/>
              <w:start w:w="150" w:type="dxa"/>
              <w:bottom w:w="130" w:type="dxa"/>
              <w:end w:w="150" w:type="dxa"/>
            </w:tcMar>
          </w:tcPr>
          <w:p>
            <w:pPr>
              <w:spacing w:after="0"/>
              <w:jc w:val="left"/>
            </w:pPr>
            <w:r/>
            <w:r>
              <w:rPr>
                <w:rFonts w:ascii="Arial" w:hAnsi="Arial"/>
                <w:b w:val="0"/>
                <w:color w:val="0B0C0E"/>
                <w:sz w:val="16"/>
              </w:rPr>
              <w:t>Tidslinje</w:t>
            </w:r>
          </w:p>
        </w:tc>
        <w:tc>
          <w:tcPr>
            <w:tcW w:type="dxa" w:w="2608"/>
            <w:vAlign w:val="center"/>
            <w:tcMar>
              <w:top w:w="130" w:type="dxa"/>
              <w:start w:w="150" w:type="dxa"/>
              <w:bottom w:w="130" w:type="dxa"/>
              <w:end w:w="150" w:type="dxa"/>
            </w:tcMar>
          </w:tcPr>
          <w:p>
            <w:pPr>
              <w:spacing w:after="0"/>
              <w:jc w:val="left"/>
            </w:pPr>
            <w:r/>
            <w:r>
              <w:rPr>
                <w:rFonts w:ascii="Arial" w:hAnsi="Arial"/>
                <w:b w:val="0"/>
                <w:color w:val="0B0C0E"/>
                <w:sz w:val="16"/>
              </w:rPr>
              <w:t>Periodeprofil</w:t>
            </w:r>
          </w:p>
        </w:tc>
        <w:tc>
          <w:tcPr>
            <w:tcW w:type="dxa" w:w="4365"/>
            <w:vAlign w:val="center"/>
            <w:tcMar>
              <w:top w:w="130" w:type="dxa"/>
              <w:start w:w="150" w:type="dxa"/>
              <w:bottom w:w="130" w:type="dxa"/>
              <w:end w:w="150" w:type="dxa"/>
            </w:tcMar>
          </w:tcPr>
          <w:p>
            <w:pPr>
              <w:spacing w:after="0"/>
              <w:jc w:val="left"/>
            </w:pPr>
            <w:r/>
            <w:r>
              <w:rPr>
                <w:rFonts w:ascii="Arial" w:hAnsi="Arial"/>
                <w:b w:val="0"/>
                <w:color w:val="0B0C0E"/>
                <w:sz w:val="16"/>
              </w:rPr>
              <w:t>Hvordan ændrer Bond sig over tid?</w:t>
            </w:r>
          </w:p>
        </w:tc>
      </w:tr>
      <w:tr>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6"/>
              </w:rPr>
              <w:t>First Light</w:t>
            </w:r>
          </w:p>
        </w:tc>
        <w:tc>
          <w:tcPr>
            <w:tcW w:type="dxa" w:w="2608"/>
            <w:vAlign w:val="center"/>
            <w:tcMar>
              <w:top w:w="130" w:type="dxa"/>
              <w:start w:w="150" w:type="dxa"/>
              <w:bottom w:w="130" w:type="dxa"/>
              <w:end w:w="150" w:type="dxa"/>
            </w:tcMar>
            <w:shd w:fill="EEF1F3"/>
          </w:tcPr>
          <w:p>
            <w:pPr>
              <w:spacing w:after="0"/>
              <w:jc w:val="left"/>
            </w:pPr>
            <w:r/>
            <w:r>
              <w:rPr>
                <w:rFonts w:ascii="Arial" w:hAnsi="Arial"/>
                <w:b w:val="0"/>
                <w:color w:val="0B0C0E"/>
                <w:sz w:val="16"/>
              </w:rPr>
              <w:t>Spilanalyse</w:t>
            </w:r>
          </w:p>
        </w:tc>
        <w:tc>
          <w:tcPr>
            <w:tcW w:type="dxa" w:w="4365"/>
            <w:vAlign w:val="center"/>
            <w:tcMar>
              <w:top w:w="130" w:type="dxa"/>
              <w:start w:w="150" w:type="dxa"/>
              <w:bottom w:w="130" w:type="dxa"/>
              <w:end w:w="150" w:type="dxa"/>
            </w:tcMar>
            <w:shd w:fill="EEF1F3"/>
          </w:tcPr>
          <w:p>
            <w:pPr>
              <w:spacing w:after="0"/>
              <w:jc w:val="left"/>
            </w:pPr>
            <w:r/>
            <w:r>
              <w:rPr>
                <w:rFonts w:ascii="Arial" w:hAnsi="Arial"/>
                <w:b w:val="0"/>
                <w:color w:val="0B0C0E"/>
                <w:sz w:val="16"/>
              </w:rPr>
              <w:t>Hvordan fortsætter spillet figuren?</w:t>
            </w:r>
          </w:p>
        </w:tc>
      </w:tr>
      <w:tr>
        <w:tc>
          <w:tcPr>
            <w:tcW w:type="dxa" w:w="2268"/>
            <w:vAlign w:val="center"/>
            <w:tcMar>
              <w:top w:w="130" w:type="dxa"/>
              <w:start w:w="150" w:type="dxa"/>
              <w:bottom w:w="130" w:type="dxa"/>
              <w:end w:w="150" w:type="dxa"/>
            </w:tcMar>
          </w:tcPr>
          <w:p>
            <w:pPr>
              <w:spacing w:after="0"/>
              <w:jc w:val="left"/>
            </w:pPr>
            <w:r/>
            <w:r>
              <w:rPr>
                <w:rFonts w:ascii="Arial" w:hAnsi="Arial"/>
                <w:b w:val="0"/>
                <w:color w:val="0B0C0E"/>
                <w:sz w:val="16"/>
              </w:rPr>
              <w:t>Sammenligninger</w:t>
            </w:r>
          </w:p>
        </w:tc>
        <w:tc>
          <w:tcPr>
            <w:tcW w:type="dxa" w:w="2608"/>
            <w:vAlign w:val="center"/>
            <w:tcMar>
              <w:top w:w="130" w:type="dxa"/>
              <w:start w:w="150" w:type="dxa"/>
              <w:bottom w:w="130" w:type="dxa"/>
              <w:end w:w="150" w:type="dxa"/>
            </w:tcMar>
          </w:tcPr>
          <w:p>
            <w:pPr>
              <w:spacing w:after="0"/>
              <w:jc w:val="left"/>
            </w:pPr>
            <w:r/>
            <w:r>
              <w:rPr>
                <w:rFonts w:ascii="Arial" w:hAnsi="Arial"/>
                <w:b w:val="0"/>
                <w:color w:val="0B0C0E"/>
                <w:sz w:val="16"/>
              </w:rPr>
              <w:t>Valgt sammenligning</w:t>
            </w:r>
          </w:p>
        </w:tc>
        <w:tc>
          <w:tcPr>
            <w:tcW w:type="dxa" w:w="4365"/>
            <w:vAlign w:val="center"/>
            <w:tcMar>
              <w:top w:w="130" w:type="dxa"/>
              <w:start w:w="150" w:type="dxa"/>
              <w:bottom w:w="130" w:type="dxa"/>
              <w:end w:w="150" w:type="dxa"/>
            </w:tcMar>
          </w:tcPr>
          <w:p>
            <w:pPr>
              <w:spacing w:after="0"/>
              <w:jc w:val="left"/>
            </w:pPr>
            <w:r/>
            <w:r>
              <w:rPr>
                <w:rFonts w:ascii="Arial" w:hAnsi="Arial"/>
                <w:b w:val="0"/>
                <w:color w:val="0B0C0E"/>
                <w:sz w:val="16"/>
              </w:rPr>
              <w:t>Hvad ændrer sig mellem to fortolkninger?</w:t>
            </w:r>
          </w:p>
        </w:tc>
      </w:tr>
      <w:tr>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6"/>
              </w:rPr>
              <w:t>Rapport</w:t>
            </w:r>
          </w:p>
        </w:tc>
        <w:tc>
          <w:tcPr>
            <w:tcW w:type="dxa" w:w="2608"/>
            <w:vAlign w:val="center"/>
            <w:tcMar>
              <w:top w:w="130" w:type="dxa"/>
              <w:start w:w="150" w:type="dxa"/>
              <w:bottom w:w="130" w:type="dxa"/>
              <w:end w:w="150" w:type="dxa"/>
            </w:tcMar>
            <w:shd w:fill="EEF1F3"/>
          </w:tcPr>
          <w:p>
            <w:pPr>
              <w:spacing w:after="0"/>
              <w:jc w:val="left"/>
            </w:pPr>
            <w:r/>
            <w:r>
              <w:rPr>
                <w:rFonts w:ascii="Arial" w:hAnsi="Arial"/>
                <w:b w:val="0"/>
                <w:color w:val="0B0C0E"/>
                <w:sz w:val="16"/>
              </w:rPr>
              <w:t>Samlet konklusion</w:t>
            </w:r>
          </w:p>
        </w:tc>
        <w:tc>
          <w:tcPr>
            <w:tcW w:type="dxa" w:w="4365"/>
            <w:vAlign w:val="center"/>
            <w:tcMar>
              <w:top w:w="130" w:type="dxa"/>
              <w:start w:w="150" w:type="dxa"/>
              <w:bottom w:w="130" w:type="dxa"/>
              <w:end w:w="150" w:type="dxa"/>
            </w:tcMar>
            <w:shd w:fill="EEF1F3"/>
          </w:tcPr>
          <w:p>
            <w:pPr>
              <w:spacing w:after="0"/>
              <w:jc w:val="left"/>
            </w:pPr>
            <w:r/>
            <w:r>
              <w:rPr>
                <w:rFonts w:ascii="Arial" w:hAnsi="Arial"/>
                <w:b w:val="0"/>
                <w:color w:val="0B0C0E"/>
                <w:sz w:val="16"/>
              </w:rPr>
              <w:t>Hvad gør Bond til et vedvarende fænomen?</w:t>
            </w:r>
          </w:p>
        </w:tc>
      </w:tr>
      <w:tr>
        <w:tc>
          <w:tcPr>
            <w:tcW w:type="dxa" w:w="2268"/>
            <w:vAlign w:val="center"/>
            <w:tcMar>
              <w:top w:w="130" w:type="dxa"/>
              <w:start w:w="150" w:type="dxa"/>
              <w:bottom w:w="130" w:type="dxa"/>
              <w:end w:w="150" w:type="dxa"/>
            </w:tcMar>
          </w:tcPr>
          <w:p>
            <w:pPr>
              <w:spacing w:after="0"/>
              <w:jc w:val="left"/>
            </w:pPr>
            <w:r/>
            <w:r>
              <w:rPr>
                <w:rFonts w:ascii="Arial" w:hAnsi="Arial"/>
                <w:b w:val="0"/>
                <w:color w:val="0B0C0E"/>
                <w:sz w:val="16"/>
              </w:rPr>
              <w:t>Kilder</w:t>
            </w:r>
          </w:p>
        </w:tc>
        <w:tc>
          <w:tcPr>
            <w:tcW w:type="dxa" w:w="2608"/>
            <w:vAlign w:val="center"/>
            <w:tcMar>
              <w:top w:w="130" w:type="dxa"/>
              <w:start w:w="150" w:type="dxa"/>
              <w:bottom w:w="130" w:type="dxa"/>
              <w:end w:w="150" w:type="dxa"/>
            </w:tcMar>
          </w:tcPr>
          <w:p>
            <w:pPr>
              <w:spacing w:after="0"/>
              <w:jc w:val="left"/>
            </w:pPr>
            <w:r/>
            <w:r>
              <w:rPr>
                <w:rFonts w:ascii="Arial" w:hAnsi="Arial"/>
                <w:b w:val="0"/>
                <w:color w:val="0B0C0E"/>
                <w:sz w:val="16"/>
              </w:rPr>
              <w:t>Eksterne og interne kilder</w:t>
            </w:r>
          </w:p>
        </w:tc>
        <w:tc>
          <w:tcPr>
            <w:tcW w:type="dxa" w:w="4365"/>
            <w:vAlign w:val="center"/>
            <w:tcMar>
              <w:top w:w="130" w:type="dxa"/>
              <w:start w:w="150" w:type="dxa"/>
              <w:bottom w:w="130" w:type="dxa"/>
              <w:end w:w="150" w:type="dxa"/>
            </w:tcMar>
          </w:tcPr>
          <w:p>
            <w:pPr>
              <w:spacing w:after="0"/>
              <w:jc w:val="left"/>
            </w:pPr>
            <w:r/>
            <w:r>
              <w:rPr>
                <w:rFonts w:ascii="Arial" w:hAnsi="Arial"/>
                <w:b w:val="0"/>
                <w:color w:val="0B0C0E"/>
                <w:sz w:val="16"/>
              </w:rPr>
              <w:t>Hvad bygger oplysningerne på?</w:t>
            </w:r>
          </w:p>
        </w:tc>
      </w:tr>
    </w:tbl>
    <w:p>
      <w:pPr>
        <w:spacing w:after="0"/>
      </w:pPr>
    </w:p>
    <w:p>
      <w:r>
        <w:br w:type="page"/>
      </w:r>
    </w:p>
    <w:p>
      <w:pPr>
        <w:pStyle w:val="Kicker"/>
      </w:pPr>
      <w:r>
        <w:t>05 · WIREFRAMES OG VISUELLE PRINCIPPER</w:t>
      </w:r>
    </w:p>
    <w:p>
      <w:pPr>
        <w:pStyle w:val="Heading1"/>
      </w:pPr>
      <w:r>
        <w:t>Wireframes og visuelle principper</w:t>
      </w:r>
    </w:p>
    <w:p>
      <w:pPr>
        <w:pStyle w:val="Lead"/>
      </w:pPr>
      <w:r>
        <w:t>Wireframes fastlagde hierarki, gruppering og navigation før farver, billeder og detaljer blev tilføjet.</w:t>
      </w:r>
    </w:p>
    <w:p>
      <w:pPr>
        <w:keepNext/>
        <w:jc w:val="center"/>
      </w:pPr>
      <w:r>
        <w:drawing>
          <wp:inline xmlns:a="http://schemas.openxmlformats.org/drawingml/2006/main" xmlns:pic="http://schemas.openxmlformats.org/drawingml/2006/picture">
            <wp:extent cx="4608000" cy="3120177"/>
            <wp:docPr id="3" name="Picture 3" descr="Figur 2. Oversigt over de 13 low fidelity wireframes, udarbejdet som redigerbare SVG-artboards til Adobe XD." title="Figur 2. Oversigt over de 13 low fidelity wireframes, udarbejdet som redigerbare SVG-artboards til Adobe XD."/>
            <wp:cNvGraphicFramePr>
              <a:graphicFrameLocks noChangeAspect="1"/>
            </wp:cNvGraphicFramePr>
            <a:graphic>
              <a:graphicData uri="http://schemas.openxmlformats.org/drawingml/2006/picture">
                <pic:pic>
                  <pic:nvPicPr>
                    <pic:cNvPr id="0" name="007_Wireframe_Overview.png"/>
                    <pic:cNvPicPr/>
                  </pic:nvPicPr>
                  <pic:blipFill>
                    <a:blip r:embed="rId13"/>
                    <a:stretch>
                      <a:fillRect/>
                    </a:stretch>
                  </pic:blipFill>
                  <pic:spPr>
                    <a:xfrm>
                      <a:off x="0" y="0"/>
                      <a:ext cx="4608000" cy="3120177"/>
                    </a:xfrm>
                    <a:prstGeom prst="rect"/>
                  </pic:spPr>
                </pic:pic>
              </a:graphicData>
            </a:graphic>
          </wp:inline>
        </w:drawing>
      </w:r>
    </w:p>
    <w:p>
      <w:pPr>
        <w:spacing w:after="200"/>
        <w:jc w:val="center"/>
      </w:pPr>
      <w:r>
        <w:rPr>
          <w:rFonts w:ascii="Arial" w:hAnsi="Arial"/>
          <w:b w:val="0"/>
          <w:i/>
          <w:color w:val="665F56"/>
          <w:sz w:val="16"/>
        </w:rPr>
        <w:t>Figur 2. Oversigt over de 13 low fidelity wireframes, udarbejdet som redigerbare SVG-artboards til Adobe XD.</w:t>
      </w:r>
    </w:p>
    <w:p>
      <w:pPr>
        <w:pStyle w:val="Heading2"/>
      </w:pPr>
      <w:r>
        <w:t>Fra low fidelity til færdigt udtryk</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819"/>
        <w:gridCol w:w="4819"/>
      </w:tblGrid>
      <w:tr>
        <w:trPr>
          <w:tblHeader w:val="true"/>
        </w:trPr>
        <w:tc>
          <w:tcPr>
            <w:tcW w:type="dxa" w:w="4082"/>
            <w:vAlign w:val="center"/>
            <w:tcMar>
              <w:top w:w="130" w:type="dxa"/>
              <w:start w:w="150" w:type="dxa"/>
              <w:bottom w:w="130" w:type="dxa"/>
              <w:end w:w="150" w:type="dxa"/>
            </w:tcMar>
            <w:shd w:fill="17191D"/>
          </w:tcPr>
          <w:p>
            <w:pPr>
              <w:spacing w:after="0"/>
              <w:jc w:val="left"/>
            </w:pPr>
            <w:r/>
            <w:r>
              <w:rPr>
                <w:rFonts w:ascii="Arial" w:hAnsi="Arial"/>
                <w:b/>
                <w:color w:val="FFFFFF"/>
                <w:sz w:val="16"/>
              </w:rPr>
              <w:t>Wireframebeslutning</w:t>
            </w:r>
          </w:p>
        </w:tc>
        <w:tc>
          <w:tcPr>
            <w:tcW w:type="dxa" w:w="5159"/>
            <w:vAlign w:val="center"/>
            <w:tcMar>
              <w:top w:w="130" w:type="dxa"/>
              <w:start w:w="150" w:type="dxa"/>
              <w:bottom w:w="130" w:type="dxa"/>
              <w:end w:w="150" w:type="dxa"/>
            </w:tcMar>
            <w:shd w:fill="17191D"/>
          </w:tcPr>
          <w:p>
            <w:pPr>
              <w:spacing w:after="0"/>
              <w:jc w:val="left"/>
            </w:pPr>
            <w:r/>
            <w:r>
              <w:rPr>
                <w:rFonts w:ascii="Arial" w:hAnsi="Arial"/>
                <w:b/>
                <w:color w:val="FFFFFF"/>
                <w:sz w:val="16"/>
              </w:rPr>
              <w:t>Færdig løsning</w:t>
            </w:r>
          </w:p>
        </w:tc>
      </w:tr>
      <w:tr>
        <w:tc>
          <w:tcPr>
            <w:tcW w:type="dxa" w:w="4082"/>
            <w:vAlign w:val="center"/>
            <w:tcMar>
              <w:top w:w="130" w:type="dxa"/>
              <w:start w:w="150" w:type="dxa"/>
              <w:bottom w:w="130" w:type="dxa"/>
              <w:end w:w="150" w:type="dxa"/>
            </w:tcMar>
          </w:tcPr>
          <w:p>
            <w:pPr>
              <w:spacing w:after="0"/>
              <w:jc w:val="left"/>
            </w:pPr>
            <w:r/>
            <w:r>
              <w:rPr>
                <w:rFonts w:ascii="Arial" w:hAnsi="Arial"/>
                <w:b w:val="0"/>
                <w:color w:val="0B0C0E"/>
                <w:sz w:val="17"/>
              </w:rPr>
              <w:t>Fælles header på alle sider</w:t>
            </w:r>
          </w:p>
        </w:tc>
        <w:tc>
          <w:tcPr>
            <w:tcW w:type="dxa" w:w="5159"/>
            <w:vAlign w:val="center"/>
            <w:tcMar>
              <w:top w:w="130" w:type="dxa"/>
              <w:start w:w="150" w:type="dxa"/>
              <w:bottom w:w="130" w:type="dxa"/>
              <w:end w:w="150" w:type="dxa"/>
            </w:tcMar>
          </w:tcPr>
          <w:p>
            <w:pPr>
              <w:spacing w:after="0"/>
              <w:jc w:val="left"/>
            </w:pPr>
            <w:r/>
            <w:r>
              <w:rPr>
                <w:rFonts w:ascii="Arial" w:hAnsi="Arial"/>
                <w:b w:val="0"/>
                <w:color w:val="0B0C0E"/>
                <w:sz w:val="17"/>
              </w:rPr>
              <w:t>Sticky navigation med aktiv markering</w:t>
            </w:r>
          </w:p>
        </w:tc>
      </w:tr>
      <w:tr>
        <w:tc>
          <w:tcPr>
            <w:tcW w:type="dxa" w:w="4082"/>
            <w:vAlign w:val="center"/>
            <w:tcMar>
              <w:top w:w="130" w:type="dxa"/>
              <w:start w:w="150" w:type="dxa"/>
              <w:bottom w:w="130" w:type="dxa"/>
              <w:end w:w="150" w:type="dxa"/>
            </w:tcMar>
            <w:shd w:fill="EEF1F3"/>
          </w:tcPr>
          <w:p>
            <w:pPr>
              <w:spacing w:after="0"/>
              <w:jc w:val="left"/>
            </w:pPr>
            <w:r/>
            <w:r>
              <w:rPr>
                <w:rFonts w:ascii="Arial" w:hAnsi="Arial"/>
                <w:b w:val="0"/>
                <w:color w:val="0B0C0E"/>
                <w:sz w:val="17"/>
              </w:rPr>
              <w:t>Store indholdszoner</w:t>
            </w:r>
          </w:p>
        </w:tc>
        <w:tc>
          <w:tcPr>
            <w:tcW w:type="dxa" w:w="5159"/>
            <w:vAlign w:val="center"/>
            <w:tcMar>
              <w:top w:w="130" w:type="dxa"/>
              <w:start w:w="150" w:type="dxa"/>
              <w:bottom w:w="130" w:type="dxa"/>
              <w:end w:w="150" w:type="dxa"/>
            </w:tcMar>
            <w:shd w:fill="EEF1F3"/>
          </w:tcPr>
          <w:p>
            <w:pPr>
              <w:spacing w:after="0"/>
              <w:jc w:val="left"/>
            </w:pPr>
            <w:r/>
            <w:r>
              <w:rPr>
                <w:rFonts w:ascii="Arial" w:hAnsi="Arial"/>
                <w:b w:val="0"/>
                <w:color w:val="0B0C0E"/>
                <w:sz w:val="17"/>
              </w:rPr>
              <w:t>Maksimal indholdsbredde på 1200 px og tydelig afstand</w:t>
            </w:r>
          </w:p>
        </w:tc>
      </w:tr>
      <w:tr>
        <w:tc>
          <w:tcPr>
            <w:tcW w:type="dxa" w:w="4082"/>
            <w:vAlign w:val="center"/>
            <w:tcMar>
              <w:top w:w="130" w:type="dxa"/>
              <w:start w:w="150" w:type="dxa"/>
              <w:bottom w:w="130" w:type="dxa"/>
              <w:end w:w="150" w:type="dxa"/>
            </w:tcMar>
          </w:tcPr>
          <w:p>
            <w:pPr>
              <w:spacing w:after="0"/>
              <w:jc w:val="left"/>
            </w:pPr>
            <w:r/>
            <w:r>
              <w:rPr>
                <w:rFonts w:ascii="Arial" w:hAnsi="Arial"/>
                <w:b w:val="0"/>
                <w:color w:val="0B0C0E"/>
                <w:sz w:val="17"/>
              </w:rPr>
              <w:t>Kort til film og valg</w:t>
            </w:r>
          </w:p>
        </w:tc>
        <w:tc>
          <w:tcPr>
            <w:tcW w:type="dxa" w:w="5159"/>
            <w:vAlign w:val="center"/>
            <w:tcMar>
              <w:top w:w="130" w:type="dxa"/>
              <w:start w:w="150" w:type="dxa"/>
              <w:bottom w:w="130" w:type="dxa"/>
              <w:end w:w="150" w:type="dxa"/>
            </w:tcMar>
          </w:tcPr>
          <w:p>
            <w:pPr>
              <w:spacing w:after="0"/>
              <w:jc w:val="left"/>
            </w:pPr>
            <w:r/>
            <w:r>
              <w:rPr>
                <w:rFonts w:ascii="Arial" w:hAnsi="Arial"/>
                <w:b w:val="0"/>
                <w:color w:val="0B0C0E"/>
                <w:sz w:val="17"/>
              </w:rPr>
              <w:t>Ens kortkomponenter med hover og klare links</w:t>
            </w:r>
          </w:p>
        </w:tc>
      </w:tr>
      <w:tr>
        <w:tc>
          <w:tcPr>
            <w:tcW w:type="dxa" w:w="4082"/>
            <w:vAlign w:val="center"/>
            <w:tcMar>
              <w:top w:w="130" w:type="dxa"/>
              <w:start w:w="150" w:type="dxa"/>
              <w:bottom w:w="130" w:type="dxa"/>
              <w:end w:w="150" w:type="dxa"/>
            </w:tcMar>
            <w:shd w:fill="EEF1F3"/>
          </w:tcPr>
          <w:p>
            <w:pPr>
              <w:spacing w:after="0"/>
              <w:jc w:val="left"/>
            </w:pPr>
            <w:r/>
            <w:r>
              <w:rPr>
                <w:rFonts w:ascii="Arial" w:hAnsi="Arial"/>
                <w:b w:val="0"/>
                <w:color w:val="0B0C0E"/>
                <w:sz w:val="17"/>
              </w:rPr>
              <w:t>Sekundære analysesider</w:t>
            </w:r>
          </w:p>
        </w:tc>
        <w:tc>
          <w:tcPr>
            <w:tcW w:type="dxa" w:w="5159"/>
            <w:vAlign w:val="center"/>
            <w:tcMar>
              <w:top w:w="130" w:type="dxa"/>
              <w:start w:w="150" w:type="dxa"/>
              <w:bottom w:w="130" w:type="dxa"/>
              <w:end w:w="150" w:type="dxa"/>
            </w:tcMar>
            <w:shd w:fill="EEF1F3"/>
          </w:tcPr>
          <w:p>
            <w:pPr>
              <w:spacing w:after="0"/>
              <w:jc w:val="left"/>
            </w:pPr>
            <w:r/>
            <w:r>
              <w:rPr>
                <w:rFonts w:ascii="Arial" w:hAnsi="Arial"/>
                <w:b w:val="0"/>
                <w:color w:val="0B0C0E"/>
                <w:sz w:val="17"/>
              </w:rPr>
              <w:t>Brødkrumme, sidenummer og fast analysetypografi</w:t>
            </w:r>
          </w:p>
        </w:tc>
      </w:tr>
      <w:tr>
        <w:tc>
          <w:tcPr>
            <w:tcW w:type="dxa" w:w="4082"/>
            <w:vAlign w:val="center"/>
            <w:tcMar>
              <w:top w:w="130" w:type="dxa"/>
              <w:start w:w="150" w:type="dxa"/>
              <w:bottom w:w="130" w:type="dxa"/>
              <w:end w:w="150" w:type="dxa"/>
            </w:tcMar>
          </w:tcPr>
          <w:p>
            <w:pPr>
              <w:spacing w:after="0"/>
              <w:jc w:val="left"/>
            </w:pPr>
            <w:r/>
            <w:r>
              <w:rPr>
                <w:rFonts w:ascii="Arial" w:hAnsi="Arial"/>
                <w:b w:val="0"/>
                <w:color w:val="0B0C0E"/>
                <w:sz w:val="17"/>
              </w:rPr>
              <w:t>Simpel sammenligning</w:t>
            </w:r>
          </w:p>
        </w:tc>
        <w:tc>
          <w:tcPr>
            <w:tcW w:type="dxa" w:w="5159"/>
            <w:vAlign w:val="center"/>
            <w:tcMar>
              <w:top w:w="130" w:type="dxa"/>
              <w:start w:w="150" w:type="dxa"/>
              <w:bottom w:w="130" w:type="dxa"/>
              <w:end w:w="150" w:type="dxa"/>
            </w:tcMar>
          </w:tcPr>
          <w:p>
            <w:pPr>
              <w:spacing w:after="0"/>
              <w:jc w:val="left"/>
            </w:pPr>
            <w:r/>
            <w:r>
              <w:rPr>
                <w:rFonts w:ascii="Arial" w:hAnsi="Arial"/>
                <w:b w:val="0"/>
                <w:color w:val="0B0C0E"/>
                <w:sz w:val="17"/>
              </w:rPr>
              <w:t>Valgfelter og resultat i parallelle kolonner</w:t>
            </w:r>
          </w:p>
        </w:tc>
      </w:tr>
    </w:tbl>
    <w:p>
      <w:pPr>
        <w:spacing w:after="0"/>
      </w:pPr>
    </w:p>
    <w:p>
      <w:pPr>
        <w:pStyle w:val="Heading2"/>
      </w:pPr>
      <w:r>
        <w:t>Gestalt i wireframen</w:t>
      </w:r>
    </w:p>
    <w:p>
      <w:pPr>
        <w:pStyle w:val="ListBullet"/>
        <w:spacing w:after="80"/>
      </w:pPr>
      <w:r>
        <w:rPr>
          <w:rFonts w:ascii="Arial" w:hAnsi="Arial"/>
          <w:b/>
          <w:color w:val="0B0C0E"/>
          <w:sz w:val="20"/>
        </w:rPr>
        <w:t xml:space="preserve">Nærhed: </w:t>
      </w:r>
      <w:r>
        <w:rPr>
          <w:rFonts w:ascii="Arial" w:hAnsi="Arial"/>
          <w:b w:val="0"/>
          <w:color w:val="0B0C0E"/>
          <w:sz w:val="20"/>
        </w:rPr>
        <w:t>Årstal, skuespiller og filmtitel står samlet som én sag.</w:t>
      </w:r>
    </w:p>
    <w:p>
      <w:pPr>
        <w:pStyle w:val="ListBullet"/>
        <w:spacing w:after="80"/>
      </w:pPr>
      <w:r>
        <w:rPr>
          <w:rFonts w:ascii="Arial" w:hAnsi="Arial"/>
          <w:b/>
          <w:color w:val="0B0C0E"/>
          <w:sz w:val="20"/>
        </w:rPr>
        <w:t xml:space="preserve">Lighed: </w:t>
      </w:r>
      <w:r>
        <w:rPr>
          <w:rFonts w:ascii="Arial" w:hAnsi="Arial"/>
          <w:b w:val="0"/>
          <w:color w:val="0B0C0E"/>
          <w:sz w:val="20"/>
        </w:rPr>
        <w:t>Kort, knapper og analyseelementer gentager samme visuelle form.</w:t>
      </w:r>
    </w:p>
    <w:p>
      <w:pPr>
        <w:pStyle w:val="ListBullet"/>
        <w:spacing w:after="80"/>
      </w:pPr>
      <w:r>
        <w:rPr>
          <w:rFonts w:ascii="Arial" w:hAnsi="Arial"/>
          <w:b/>
          <w:color w:val="0B0C0E"/>
          <w:sz w:val="20"/>
        </w:rPr>
        <w:t xml:space="preserve">Fælles region: </w:t>
      </w:r>
      <w:r>
        <w:rPr>
          <w:rFonts w:ascii="Arial" w:hAnsi="Arial"/>
          <w:b w:val="0"/>
          <w:color w:val="0B0C0E"/>
          <w:sz w:val="20"/>
        </w:rPr>
        <w:t>Indhold samles med kanter, baggrunde og faste sektioner.</w:t>
      </w:r>
    </w:p>
    <w:p>
      <w:pPr>
        <w:pStyle w:val="ListBullet"/>
        <w:spacing w:after="80"/>
      </w:pPr>
      <w:r>
        <w:rPr>
          <w:rFonts w:ascii="Arial" w:hAnsi="Arial"/>
          <w:b/>
          <w:color w:val="0B0C0E"/>
          <w:sz w:val="20"/>
        </w:rPr>
        <w:t xml:space="preserve">Figur og grund: </w:t>
      </w:r>
      <w:r>
        <w:rPr>
          <w:rFonts w:ascii="Arial" w:hAnsi="Arial"/>
          <w:b w:val="0"/>
          <w:color w:val="0B0C0E"/>
          <w:sz w:val="20"/>
        </w:rPr>
        <w:t>Mørke billedflader står tydeligt mod den varme papirbaggrund.</w:t>
      </w:r>
    </w:p>
    <w:p>
      <w:r>
        <w:br w:type="page"/>
      </w:r>
    </w:p>
    <w:p>
      <w:pPr>
        <w:pStyle w:val="Kicker"/>
      </w:pPr>
      <w:r>
        <w:t>06 · PROTOTYPE OG TEKNISK LØSNING</w:t>
      </w:r>
    </w:p>
    <w:p>
      <w:pPr>
        <w:pStyle w:val="Heading1"/>
      </w:pPr>
      <w:r>
        <w:t>Prototype og teknisk løsning</w:t>
      </w:r>
    </w:p>
    <w:p>
      <w:pPr>
        <w:pStyle w:val="Lead"/>
      </w:pPr>
      <w:r>
        <w:t>Den endelige løsning er en responsiv statisk hjemmeside, som kan udgives direkte på GitHub Pages uden server eller database.</w:t>
      </w:r>
    </w:p>
    <w:p>
      <w:pPr>
        <w:pStyle w:val="Heading2"/>
      </w:pPr>
      <w:r>
        <w:t>Valg af teknologi</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213"/>
        <w:gridCol w:w="3213"/>
        <w:gridCol w:w="3213"/>
      </w:tblGrid>
      <w:tr>
        <w:trPr>
          <w:tblHeader w:val="true"/>
        </w:trPr>
        <w:tc>
          <w:tcPr>
            <w:tcW w:type="dxa" w:w="1757"/>
            <w:vAlign w:val="center"/>
            <w:tcMar>
              <w:top w:w="130" w:type="dxa"/>
              <w:start w:w="150" w:type="dxa"/>
              <w:bottom w:w="130" w:type="dxa"/>
              <w:end w:w="150" w:type="dxa"/>
            </w:tcMar>
            <w:shd w:fill="17191D"/>
          </w:tcPr>
          <w:p>
            <w:pPr>
              <w:spacing w:after="0"/>
              <w:jc w:val="left"/>
            </w:pPr>
            <w:r/>
            <w:r>
              <w:rPr>
                <w:rFonts w:ascii="Arial" w:hAnsi="Arial"/>
                <w:b/>
                <w:color w:val="FFFFFF"/>
                <w:sz w:val="16"/>
              </w:rPr>
              <w:t>Del</w:t>
            </w:r>
          </w:p>
        </w:tc>
        <w:tc>
          <w:tcPr>
            <w:tcW w:type="dxa" w:w="1984"/>
            <w:vAlign w:val="center"/>
            <w:tcMar>
              <w:top w:w="130" w:type="dxa"/>
              <w:start w:w="150" w:type="dxa"/>
              <w:bottom w:w="130" w:type="dxa"/>
              <w:end w:w="150" w:type="dxa"/>
            </w:tcMar>
            <w:shd w:fill="17191D"/>
          </w:tcPr>
          <w:p>
            <w:pPr>
              <w:spacing w:after="0"/>
              <w:jc w:val="left"/>
            </w:pPr>
            <w:r/>
            <w:r>
              <w:rPr>
                <w:rFonts w:ascii="Arial" w:hAnsi="Arial"/>
                <w:b/>
                <w:color w:val="FFFFFF"/>
                <w:sz w:val="16"/>
              </w:rPr>
              <w:t>Teknologi</w:t>
            </w:r>
          </w:p>
        </w:tc>
        <w:tc>
          <w:tcPr>
            <w:tcW w:type="dxa" w:w="5499"/>
            <w:vAlign w:val="center"/>
            <w:tcMar>
              <w:top w:w="130" w:type="dxa"/>
              <w:start w:w="150" w:type="dxa"/>
              <w:bottom w:w="130" w:type="dxa"/>
              <w:end w:w="150" w:type="dxa"/>
            </w:tcMar>
            <w:shd w:fill="17191D"/>
          </w:tcPr>
          <w:p>
            <w:pPr>
              <w:spacing w:after="0"/>
              <w:jc w:val="left"/>
            </w:pPr>
            <w:r/>
            <w:r>
              <w:rPr>
                <w:rFonts w:ascii="Arial" w:hAnsi="Arial"/>
                <w:b/>
                <w:color w:val="FFFFFF"/>
                <w:sz w:val="16"/>
              </w:rPr>
              <w:t>Begrundelse</w:t>
            </w:r>
          </w:p>
        </w:tc>
      </w:tr>
      <w:tr>
        <w:tc>
          <w:tcPr>
            <w:tcW w:type="dxa" w:w="1757"/>
            <w:vAlign w:val="center"/>
            <w:tcMar>
              <w:top w:w="130" w:type="dxa"/>
              <w:start w:w="150" w:type="dxa"/>
              <w:bottom w:w="130" w:type="dxa"/>
              <w:end w:w="150" w:type="dxa"/>
            </w:tcMar>
          </w:tcPr>
          <w:p>
            <w:pPr>
              <w:spacing w:after="0"/>
              <w:jc w:val="left"/>
            </w:pPr>
            <w:r/>
            <w:r>
              <w:rPr>
                <w:rFonts w:ascii="Arial" w:hAnsi="Arial"/>
                <w:b w:val="0"/>
                <w:color w:val="0B0C0E"/>
                <w:sz w:val="17"/>
              </w:rPr>
              <w:t>Struktur</w:t>
            </w:r>
          </w:p>
        </w:tc>
        <w:tc>
          <w:tcPr>
            <w:tcW w:type="dxa" w:w="1984"/>
            <w:vAlign w:val="center"/>
            <w:tcMar>
              <w:top w:w="130" w:type="dxa"/>
              <w:start w:w="150" w:type="dxa"/>
              <w:bottom w:w="130" w:type="dxa"/>
              <w:end w:w="150" w:type="dxa"/>
            </w:tcMar>
          </w:tcPr>
          <w:p>
            <w:pPr>
              <w:spacing w:after="0"/>
              <w:jc w:val="left"/>
            </w:pPr>
            <w:r/>
            <w:r>
              <w:rPr>
                <w:rFonts w:ascii="Arial" w:hAnsi="Arial"/>
                <w:b w:val="0"/>
                <w:color w:val="0B0C0E"/>
                <w:sz w:val="17"/>
              </w:rPr>
              <w:t>HTML</w:t>
            </w:r>
          </w:p>
        </w:tc>
        <w:tc>
          <w:tcPr>
            <w:tcW w:type="dxa" w:w="5499"/>
            <w:vAlign w:val="center"/>
            <w:tcMar>
              <w:top w:w="130" w:type="dxa"/>
              <w:start w:w="150" w:type="dxa"/>
              <w:bottom w:w="130" w:type="dxa"/>
              <w:end w:w="150" w:type="dxa"/>
            </w:tcMar>
          </w:tcPr>
          <w:p>
            <w:pPr>
              <w:spacing w:after="0"/>
              <w:jc w:val="left"/>
            </w:pPr>
            <w:r/>
            <w:r>
              <w:rPr>
                <w:rFonts w:ascii="Arial" w:hAnsi="Arial"/>
                <w:b w:val="0"/>
                <w:color w:val="0B0C0E"/>
                <w:sz w:val="17"/>
              </w:rPr>
              <w:t>Semantiske sektioner, navigation, dialog og formularer</w:t>
            </w:r>
          </w:p>
        </w:tc>
      </w:tr>
      <w:tr>
        <w:tc>
          <w:tcPr>
            <w:tcW w:type="dxa" w:w="1757"/>
            <w:vAlign w:val="center"/>
            <w:tcMar>
              <w:top w:w="130" w:type="dxa"/>
              <w:start w:w="150" w:type="dxa"/>
              <w:bottom w:w="130" w:type="dxa"/>
              <w:end w:w="150" w:type="dxa"/>
            </w:tcMar>
            <w:shd w:fill="EEF1F3"/>
          </w:tcPr>
          <w:p>
            <w:pPr>
              <w:spacing w:after="0"/>
              <w:jc w:val="left"/>
            </w:pPr>
            <w:r/>
            <w:r>
              <w:rPr>
                <w:rFonts w:ascii="Arial" w:hAnsi="Arial"/>
                <w:b w:val="0"/>
                <w:color w:val="0B0C0E"/>
                <w:sz w:val="17"/>
              </w:rPr>
              <w:t>Design</w:t>
            </w:r>
          </w:p>
        </w:tc>
        <w:tc>
          <w:tcPr>
            <w:tcW w:type="dxa" w:w="1984"/>
            <w:vAlign w:val="center"/>
            <w:tcMar>
              <w:top w:w="130" w:type="dxa"/>
              <w:start w:w="150" w:type="dxa"/>
              <w:bottom w:w="130" w:type="dxa"/>
              <w:end w:w="150" w:type="dxa"/>
            </w:tcMar>
            <w:shd w:fill="EEF1F3"/>
          </w:tcPr>
          <w:p>
            <w:pPr>
              <w:spacing w:after="0"/>
              <w:jc w:val="left"/>
            </w:pPr>
            <w:r/>
            <w:r>
              <w:rPr>
                <w:rFonts w:ascii="Arial" w:hAnsi="Arial"/>
                <w:b w:val="0"/>
                <w:color w:val="0B0C0E"/>
                <w:sz w:val="17"/>
              </w:rPr>
              <w:t>CSS</w:t>
            </w:r>
          </w:p>
        </w:tc>
        <w:tc>
          <w:tcPr>
            <w:tcW w:type="dxa" w:w="5499"/>
            <w:vAlign w:val="center"/>
            <w:tcMar>
              <w:top w:w="130" w:type="dxa"/>
              <w:start w:w="150" w:type="dxa"/>
              <w:bottom w:w="130" w:type="dxa"/>
              <w:end w:w="150" w:type="dxa"/>
            </w:tcMar>
            <w:shd w:fill="EEF1F3"/>
          </w:tcPr>
          <w:p>
            <w:pPr>
              <w:spacing w:after="0"/>
              <w:jc w:val="left"/>
            </w:pPr>
            <w:r/>
            <w:r>
              <w:rPr>
                <w:rFonts w:ascii="Arial" w:hAnsi="Arial"/>
                <w:b w:val="0"/>
                <w:color w:val="0B0C0E"/>
                <w:sz w:val="17"/>
              </w:rPr>
              <w:t>Design tokens, grid, responsive brudpunkter og tilstande</w:t>
            </w:r>
          </w:p>
        </w:tc>
      </w:tr>
      <w:tr>
        <w:tc>
          <w:tcPr>
            <w:tcW w:type="dxa" w:w="1757"/>
            <w:vAlign w:val="center"/>
            <w:tcMar>
              <w:top w:w="130" w:type="dxa"/>
              <w:start w:w="150" w:type="dxa"/>
              <w:bottom w:w="130" w:type="dxa"/>
              <w:end w:w="150" w:type="dxa"/>
            </w:tcMar>
          </w:tcPr>
          <w:p>
            <w:pPr>
              <w:spacing w:after="0"/>
              <w:jc w:val="left"/>
            </w:pPr>
            <w:r/>
            <w:r>
              <w:rPr>
                <w:rFonts w:ascii="Arial" w:hAnsi="Arial"/>
                <w:b w:val="0"/>
                <w:color w:val="0B0C0E"/>
                <w:sz w:val="17"/>
              </w:rPr>
              <w:t>Interaktion</w:t>
            </w:r>
          </w:p>
        </w:tc>
        <w:tc>
          <w:tcPr>
            <w:tcW w:type="dxa" w:w="1984"/>
            <w:vAlign w:val="center"/>
            <w:tcMar>
              <w:top w:w="130" w:type="dxa"/>
              <w:start w:w="150" w:type="dxa"/>
              <w:bottom w:w="130" w:type="dxa"/>
              <w:end w:w="150" w:type="dxa"/>
            </w:tcMar>
          </w:tcPr>
          <w:p>
            <w:pPr>
              <w:spacing w:after="0"/>
              <w:jc w:val="left"/>
            </w:pPr>
            <w:r/>
            <w:r>
              <w:rPr>
                <w:rFonts w:ascii="Arial" w:hAnsi="Arial"/>
                <w:b w:val="0"/>
                <w:color w:val="0B0C0E"/>
                <w:sz w:val="17"/>
              </w:rPr>
              <w:t>JavaScript</w:t>
            </w:r>
          </w:p>
        </w:tc>
        <w:tc>
          <w:tcPr>
            <w:tcW w:type="dxa" w:w="5499"/>
            <w:vAlign w:val="center"/>
            <w:tcMar>
              <w:top w:w="130" w:type="dxa"/>
              <w:start w:w="150" w:type="dxa"/>
              <w:bottom w:w="130" w:type="dxa"/>
              <w:end w:w="150" w:type="dxa"/>
            </w:tcMar>
          </w:tcPr>
          <w:p>
            <w:pPr>
              <w:spacing w:after="0"/>
              <w:jc w:val="left"/>
            </w:pPr>
            <w:r/>
            <w:r>
              <w:rPr>
                <w:rFonts w:ascii="Arial" w:hAnsi="Arial"/>
                <w:b w:val="0"/>
                <w:color w:val="0B0C0E"/>
                <w:sz w:val="17"/>
              </w:rPr>
              <w:t>Hash-navigation, filtre, søgning og dynamisk indhold</w:t>
            </w:r>
          </w:p>
        </w:tc>
      </w:tr>
      <w:tr>
        <w:tc>
          <w:tcPr>
            <w:tcW w:type="dxa" w:w="1757"/>
            <w:vAlign w:val="center"/>
            <w:tcMar>
              <w:top w:w="130" w:type="dxa"/>
              <w:start w:w="150" w:type="dxa"/>
              <w:bottom w:w="130" w:type="dxa"/>
              <w:end w:w="150" w:type="dxa"/>
            </w:tcMar>
            <w:shd w:fill="EEF1F3"/>
          </w:tcPr>
          <w:p>
            <w:pPr>
              <w:spacing w:after="0"/>
              <w:jc w:val="left"/>
            </w:pPr>
            <w:r/>
            <w:r>
              <w:rPr>
                <w:rFonts w:ascii="Arial" w:hAnsi="Arial"/>
                <w:b w:val="0"/>
                <w:color w:val="0B0C0E"/>
                <w:sz w:val="17"/>
              </w:rPr>
              <w:t>Hosting</w:t>
            </w:r>
          </w:p>
        </w:tc>
        <w:tc>
          <w:tcPr>
            <w:tcW w:type="dxa" w:w="1984"/>
            <w:vAlign w:val="center"/>
            <w:tcMar>
              <w:top w:w="130" w:type="dxa"/>
              <w:start w:w="150" w:type="dxa"/>
              <w:bottom w:w="130" w:type="dxa"/>
              <w:end w:w="150" w:type="dxa"/>
            </w:tcMar>
            <w:shd w:fill="EEF1F3"/>
          </w:tcPr>
          <w:p>
            <w:pPr>
              <w:spacing w:after="0"/>
              <w:jc w:val="left"/>
            </w:pPr>
            <w:r/>
            <w:r>
              <w:rPr>
                <w:rFonts w:ascii="Arial" w:hAnsi="Arial"/>
                <w:b w:val="0"/>
                <w:color w:val="0B0C0E"/>
                <w:sz w:val="17"/>
              </w:rPr>
              <w:t>GitHub Pages</w:t>
            </w:r>
          </w:p>
        </w:tc>
        <w:tc>
          <w:tcPr>
            <w:tcW w:type="dxa" w:w="5499"/>
            <w:vAlign w:val="center"/>
            <w:tcMar>
              <w:top w:w="130" w:type="dxa"/>
              <w:start w:w="150" w:type="dxa"/>
              <w:bottom w:w="130" w:type="dxa"/>
              <w:end w:w="150" w:type="dxa"/>
            </w:tcMar>
            <w:shd w:fill="EEF1F3"/>
          </w:tcPr>
          <w:p>
            <w:pPr>
              <w:spacing w:after="0"/>
              <w:jc w:val="left"/>
            </w:pPr>
            <w:r/>
            <w:r>
              <w:rPr>
                <w:rFonts w:ascii="Arial" w:hAnsi="Arial"/>
                <w:b w:val="0"/>
                <w:color w:val="0B0C0E"/>
                <w:sz w:val="17"/>
              </w:rPr>
              <w:t>Gratis statisk hosting med et almindeligt github.io-link</w:t>
            </w:r>
          </w:p>
        </w:tc>
      </w:tr>
      <w:tr>
        <w:tc>
          <w:tcPr>
            <w:tcW w:type="dxa" w:w="1757"/>
            <w:vAlign w:val="center"/>
            <w:tcMar>
              <w:top w:w="130" w:type="dxa"/>
              <w:start w:w="150" w:type="dxa"/>
              <w:bottom w:w="130" w:type="dxa"/>
              <w:end w:w="150" w:type="dxa"/>
            </w:tcMar>
          </w:tcPr>
          <w:p>
            <w:pPr>
              <w:spacing w:after="0"/>
              <w:jc w:val="left"/>
            </w:pPr>
            <w:r/>
            <w:r>
              <w:rPr>
                <w:rFonts w:ascii="Arial" w:hAnsi="Arial"/>
                <w:b w:val="0"/>
                <w:color w:val="0B0C0E"/>
                <w:sz w:val="17"/>
              </w:rPr>
              <w:t>Billeder</w:t>
            </w:r>
          </w:p>
        </w:tc>
        <w:tc>
          <w:tcPr>
            <w:tcW w:type="dxa" w:w="1984"/>
            <w:vAlign w:val="center"/>
            <w:tcMar>
              <w:top w:w="130" w:type="dxa"/>
              <w:start w:w="150" w:type="dxa"/>
              <w:bottom w:w="130" w:type="dxa"/>
              <w:end w:w="150" w:type="dxa"/>
            </w:tcMar>
          </w:tcPr>
          <w:p>
            <w:pPr>
              <w:spacing w:after="0"/>
              <w:jc w:val="left"/>
            </w:pPr>
            <w:r/>
            <w:r>
              <w:rPr>
                <w:rFonts w:ascii="Arial" w:hAnsi="Arial"/>
                <w:b w:val="0"/>
                <w:color w:val="0B0C0E"/>
                <w:sz w:val="17"/>
              </w:rPr>
              <w:t>WebP</w:t>
            </w:r>
          </w:p>
        </w:tc>
        <w:tc>
          <w:tcPr>
            <w:tcW w:type="dxa" w:w="5499"/>
            <w:vAlign w:val="center"/>
            <w:tcMar>
              <w:top w:w="130" w:type="dxa"/>
              <w:start w:w="150" w:type="dxa"/>
              <w:bottom w:w="130" w:type="dxa"/>
              <w:end w:w="150" w:type="dxa"/>
            </w:tcMar>
          </w:tcPr>
          <w:p>
            <w:pPr>
              <w:spacing w:after="0"/>
              <w:jc w:val="left"/>
            </w:pPr>
            <w:r/>
            <w:r>
              <w:rPr>
                <w:rFonts w:ascii="Arial" w:hAnsi="Arial"/>
                <w:b w:val="0"/>
                <w:color w:val="0B0C0E"/>
                <w:sz w:val="17"/>
              </w:rPr>
              <w:t>Markant mindre filer og hurtigere indlæsning end de oprindelige PNG-filer</w:t>
            </w:r>
          </w:p>
        </w:tc>
      </w:tr>
    </w:tbl>
    <w:p>
      <w:pPr>
        <w:spacing w:after="0"/>
      </w:pPr>
    </w:p>
    <w:p>
      <w:pPr>
        <w:pStyle w:val="Heading2"/>
      </w:pPr>
      <w:r>
        <w:t>Produktets centrale funktioner</w:t>
      </w:r>
    </w:p>
    <w:p>
      <w:pPr>
        <w:pStyle w:val="ListBullet"/>
        <w:spacing w:after="80"/>
      </w:pPr>
      <w:r>
        <w:t>13 sammenhængende visninger i én hash-baseret løsning.</w:t>
      </w:r>
    </w:p>
    <w:p>
      <w:pPr>
        <w:pStyle w:val="ListBullet"/>
        <w:spacing w:after="80"/>
      </w:pPr>
      <w:r>
        <w:t>Otte filmsagsmapper, som udfyldes ud fra brugerens valg.</w:t>
      </w:r>
    </w:p>
    <w:p>
      <w:pPr>
        <w:pStyle w:val="ListBullet"/>
        <w:spacing w:after="80"/>
      </w:pPr>
      <w:r>
        <w:t>Seks periodeprofiler med historisk og karakterorienteret fokus.</w:t>
      </w:r>
    </w:p>
    <w:p>
      <w:pPr>
        <w:pStyle w:val="ListBullet"/>
        <w:spacing w:after="80"/>
      </w:pPr>
      <w:r>
        <w:t>Sammenligning af perioder, en film og 007 First Light.</w:t>
      </w:r>
    </w:p>
    <w:p>
      <w:pPr>
        <w:pStyle w:val="ListBullet"/>
        <w:spacing w:after="80"/>
      </w:pPr>
      <w:r>
        <w:t>Søgning, kildefiltrering, mobilmenu og feedbackbeskeder.</w:t>
      </w:r>
    </w:p>
    <w:p>
      <w:pPr>
        <w:pStyle w:val="ListBullet"/>
        <w:spacing w:after="80"/>
      </w:pPr>
      <w:r>
        <w:t>Færdig danskfaglig debatblog om GoldenEye 007 med tre konkrete scenelæsninger.</w:t>
      </w:r>
    </w:p>
    <w:p>
      <w:pPr>
        <w:pStyle w:val="ListBullet"/>
        <w:spacing w:after="80"/>
      </w:pPr>
      <w:r>
        <w:t>Separat webbaseret designmanual og downloadbar projektdokumentation.</w:t>
      </w:r>
    </w:p>
    <w:tbl>
      <w:tblPr>
        <w:tblW w:type="auto" w:w="0"/>
        <w:jc w:val="center"/>
        <w:tblLook w:firstColumn="1" w:firstRow="1" w:lastColumn="0" w:lastRow="0" w:noHBand="0" w:noVBand="1" w:val="04A0"/>
        <w:tblBorders>
          <w:top w:val="single" w:sz="8" w:space="0" w:color="EEF1F3"/>
          <w:left w:val="single" w:sz="8" w:space="0" w:color="EEF1F3"/>
          <w:bottom w:val="single" w:sz="8" w:space="0" w:color="EEF1F3"/>
          <w:right w:val="single" w:sz="8" w:space="0" w:color="EEF1F3"/>
          <w:insideH w:val="single" w:sz="8" w:space="0" w:color="EEF1F3"/>
          <w:insideV w:val="single" w:sz="8" w:space="0" w:color="EEF1F3"/>
        </w:tblBorders>
      </w:tblPr>
      <w:tblGrid>
        <w:gridCol w:w="9638"/>
      </w:tblGrid>
      <w:tr>
        <w:tc>
          <w:tcPr>
            <w:tcW w:type="dxa" w:w="9638"/>
            <w:shd w:fill="EEF1F3"/>
            <w:tcMar>
              <w:top w:w="220" w:type="dxa"/>
              <w:start w:w="240" w:type="dxa"/>
              <w:bottom w:w="220" w:type="dxa"/>
              <w:end w:w="240" w:type="dxa"/>
            </w:tcMar>
          </w:tcPr>
          <w:p>
            <w:pPr>
              <w:spacing w:after="100"/>
            </w:pPr>
            <w:r>
              <w:rPr>
                <w:rFonts w:ascii="Arial" w:hAnsi="Arial"/>
                <w:b/>
                <w:color w:val="8F1D2C"/>
                <w:sz w:val="16"/>
              </w:rPr>
              <w:t>TEKNISK PRINCIP</w:t>
            </w:r>
          </w:p>
          <w:p>
            <w:pPr>
              <w:spacing w:after="0"/>
            </w:pPr>
            <w:r>
              <w:rPr>
                <w:rFonts w:ascii="Georgia" w:hAnsi="Georgia"/>
                <w:b w:val="0"/>
                <w:color w:val="0B0C0E"/>
                <w:sz w:val="24"/>
              </w:rPr>
              <w:t>Alt kerneindhold kan afvikles direkte i browseren. Det gør afleveringen let at dele, arkivere og videreudvikle.</w:t>
            </w:r>
          </w:p>
        </w:tc>
      </w:tr>
    </w:tbl>
    <w:p>
      <w:pPr>
        <w:spacing w:after="0"/>
      </w:pPr>
    </w:p>
    <w:p>
      <w:r>
        <w:br w:type="page"/>
      </w:r>
    </w:p>
    <w:p>
      <w:pPr>
        <w:pStyle w:val="Kicker"/>
      </w:pPr>
      <w:r>
        <w:t>07 · DESIGNBESLUTNINGER OG INTERAKTION</w:t>
      </w:r>
    </w:p>
    <w:p>
      <w:pPr>
        <w:pStyle w:val="Heading1"/>
      </w:pPr>
      <w:r>
        <w:t>Designbeslutninger og interaktion</w:t>
      </w:r>
    </w:p>
    <w:p>
      <w:pPr>
        <w:pStyle w:val="Lead"/>
      </w:pPr>
      <w:r>
        <w:t>Designet kombinerer en britisk efterretningsmappe med et moderne filmmuseum. Det skaber genkendelig Bond-stemning uden at ligne en officiel produktside.</w:t>
      </w:r>
    </w:p>
    <w:p>
      <w:pPr>
        <w:pStyle w:val="Heading2"/>
      </w:pPr>
      <w:r>
        <w:t>Visuel retning</w:t>
      </w:r>
    </w:p>
    <w:p>
      <w:pPr>
        <w:keepNext/>
        <w:jc w:val="center"/>
      </w:pPr>
      <w:r>
        <w:drawing>
          <wp:inline xmlns:a="http://schemas.openxmlformats.org/drawingml/2006/main" xmlns:pic="http://schemas.openxmlformats.org/drawingml/2006/picture">
            <wp:extent cx="2880000" cy="1920000"/>
            <wp:docPr id="4" name="Picture 4" descr="Figur 3. Originalt stemningsbillede, der definerer portalens arkivpræg og varme sort-guld-palet." title="Figur 3. Originalt stemningsbillede, der definerer portalens arkivpræg og varme sort-guld-palet."/>
            <wp:cNvGraphicFramePr>
              <a:graphicFrameLocks noChangeAspect="1"/>
            </wp:cNvGraphicFramePr>
            <a:graphic>
              <a:graphicData uri="http://schemas.openxmlformats.org/drawingml/2006/picture">
                <pic:pic>
                  <pic:nvPicPr>
                    <pic:cNvPr id="0" name="archive-dossier.png"/>
                    <pic:cNvPicPr/>
                  </pic:nvPicPr>
                  <pic:blipFill>
                    <a:blip r:embed="rId14"/>
                    <a:stretch>
                      <a:fillRect/>
                    </a:stretch>
                  </pic:blipFill>
                  <pic:spPr>
                    <a:xfrm>
                      <a:off x="0" y="0"/>
                      <a:ext cx="2880000" cy="1920000"/>
                    </a:xfrm>
                    <a:prstGeom prst="rect"/>
                  </pic:spPr>
                </pic:pic>
              </a:graphicData>
            </a:graphic>
          </wp:inline>
        </w:drawing>
      </w:r>
    </w:p>
    <w:p>
      <w:pPr>
        <w:spacing w:after="200"/>
        <w:jc w:val="center"/>
      </w:pPr>
      <w:r>
        <w:rPr>
          <w:rFonts w:ascii="Arial" w:hAnsi="Arial"/>
          <w:b w:val="0"/>
          <w:i/>
          <w:color w:val="665F56"/>
          <w:sz w:val="16"/>
        </w:rPr>
        <w:t>Figur 3. Originalt stemningsbillede, der definerer portalens arkivpræg og varme sort-guld-palet.</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213"/>
        <w:gridCol w:w="3213"/>
        <w:gridCol w:w="3213"/>
      </w:tblGrid>
      <w:tr>
        <w:trPr>
          <w:tblHeader w:val="true"/>
        </w:trPr>
        <w:tc>
          <w:tcPr>
            <w:tcW w:type="dxa" w:w="1814"/>
            <w:vAlign w:val="center"/>
            <w:tcMar>
              <w:top w:w="130" w:type="dxa"/>
              <w:start w:w="150" w:type="dxa"/>
              <w:bottom w:w="130" w:type="dxa"/>
              <w:end w:w="150" w:type="dxa"/>
            </w:tcMar>
            <w:shd w:fill="17191D"/>
          </w:tcPr>
          <w:p>
            <w:pPr>
              <w:spacing w:after="0"/>
              <w:jc w:val="left"/>
            </w:pPr>
            <w:r/>
            <w:r>
              <w:rPr>
                <w:rFonts w:ascii="Arial" w:hAnsi="Arial"/>
                <w:b/>
                <w:color w:val="FFFFFF"/>
                <w:sz w:val="16"/>
              </w:rPr>
              <w:t>Element</w:t>
            </w:r>
          </w:p>
        </w:tc>
        <w:tc>
          <w:tcPr>
            <w:tcW w:type="dxa" w:w="3061"/>
            <w:vAlign w:val="center"/>
            <w:tcMar>
              <w:top w:w="130" w:type="dxa"/>
              <w:start w:w="150" w:type="dxa"/>
              <w:bottom w:w="130" w:type="dxa"/>
              <w:end w:w="150" w:type="dxa"/>
            </w:tcMar>
            <w:shd w:fill="17191D"/>
          </w:tcPr>
          <w:p>
            <w:pPr>
              <w:spacing w:after="0"/>
              <w:jc w:val="left"/>
            </w:pPr>
            <w:r/>
            <w:r>
              <w:rPr>
                <w:rFonts w:ascii="Arial" w:hAnsi="Arial"/>
                <w:b/>
                <w:color w:val="FFFFFF"/>
                <w:sz w:val="16"/>
              </w:rPr>
              <w:t>Valg</w:t>
            </w:r>
          </w:p>
        </w:tc>
        <w:tc>
          <w:tcPr>
            <w:tcW w:type="dxa" w:w="4365"/>
            <w:vAlign w:val="center"/>
            <w:tcMar>
              <w:top w:w="130" w:type="dxa"/>
              <w:start w:w="150" w:type="dxa"/>
              <w:bottom w:w="130" w:type="dxa"/>
              <w:end w:w="150" w:type="dxa"/>
            </w:tcMar>
            <w:shd w:fill="17191D"/>
          </w:tcPr>
          <w:p>
            <w:pPr>
              <w:spacing w:after="0"/>
              <w:jc w:val="left"/>
            </w:pPr>
            <w:r/>
            <w:r>
              <w:rPr>
                <w:rFonts w:ascii="Arial" w:hAnsi="Arial"/>
                <w:b/>
                <w:color w:val="FFFFFF"/>
                <w:sz w:val="16"/>
              </w:rPr>
              <w:t>Formål</w:t>
            </w:r>
          </w:p>
        </w:tc>
      </w:tr>
      <w:tr>
        <w:tc>
          <w:tcPr>
            <w:tcW w:type="dxa" w:w="1814"/>
            <w:vAlign w:val="center"/>
            <w:tcMar>
              <w:top w:w="130" w:type="dxa"/>
              <w:start w:w="150" w:type="dxa"/>
              <w:bottom w:w="130" w:type="dxa"/>
              <w:end w:w="150" w:type="dxa"/>
            </w:tcMar>
          </w:tcPr>
          <w:p>
            <w:pPr>
              <w:spacing w:after="0"/>
              <w:jc w:val="left"/>
            </w:pPr>
            <w:r/>
            <w:r>
              <w:rPr>
                <w:rFonts w:ascii="Arial" w:hAnsi="Arial"/>
                <w:b w:val="0"/>
                <w:color w:val="0B0C0E"/>
                <w:sz w:val="16"/>
              </w:rPr>
              <w:t>Farver</w:t>
            </w:r>
          </w:p>
        </w:tc>
        <w:tc>
          <w:tcPr>
            <w:tcW w:type="dxa" w:w="3061"/>
            <w:vAlign w:val="center"/>
            <w:tcMar>
              <w:top w:w="130" w:type="dxa"/>
              <w:start w:w="150" w:type="dxa"/>
              <w:bottom w:w="130" w:type="dxa"/>
              <w:end w:w="150" w:type="dxa"/>
            </w:tcMar>
          </w:tcPr>
          <w:p>
            <w:pPr>
              <w:spacing w:after="0"/>
              <w:jc w:val="left"/>
            </w:pPr>
            <w:r/>
            <w:r>
              <w:rPr>
                <w:rFonts w:ascii="Arial" w:hAnsi="Arial"/>
                <w:b w:val="0"/>
                <w:color w:val="0B0C0E"/>
                <w:sz w:val="16"/>
              </w:rPr>
              <w:t>Sort, varm elfenben, guld og bordeaux</w:t>
            </w:r>
          </w:p>
        </w:tc>
        <w:tc>
          <w:tcPr>
            <w:tcW w:type="dxa" w:w="4365"/>
            <w:vAlign w:val="center"/>
            <w:tcMar>
              <w:top w:w="130" w:type="dxa"/>
              <w:start w:w="150" w:type="dxa"/>
              <w:bottom w:w="130" w:type="dxa"/>
              <w:end w:w="150" w:type="dxa"/>
            </w:tcMar>
          </w:tcPr>
          <w:p>
            <w:pPr>
              <w:spacing w:after="0"/>
              <w:jc w:val="left"/>
            </w:pPr>
            <w:r/>
            <w:r>
              <w:rPr>
                <w:rFonts w:ascii="Arial" w:hAnsi="Arial"/>
                <w:b w:val="0"/>
                <w:color w:val="0B0C0E"/>
                <w:sz w:val="16"/>
              </w:rPr>
              <w:t>Autoritet, ro og kontrolleret fremhævelse</w:t>
            </w:r>
          </w:p>
        </w:tc>
      </w:tr>
      <w:tr>
        <w:tc>
          <w:tcPr>
            <w:tcW w:type="dxa" w:w="1814"/>
            <w:vAlign w:val="center"/>
            <w:tcMar>
              <w:top w:w="130" w:type="dxa"/>
              <w:start w:w="150" w:type="dxa"/>
              <w:bottom w:w="130" w:type="dxa"/>
              <w:end w:w="150" w:type="dxa"/>
            </w:tcMar>
            <w:shd w:fill="EEF1F3"/>
          </w:tcPr>
          <w:p>
            <w:pPr>
              <w:spacing w:after="0"/>
              <w:jc w:val="left"/>
            </w:pPr>
            <w:r/>
            <w:r>
              <w:rPr>
                <w:rFonts w:ascii="Arial" w:hAnsi="Arial"/>
                <w:b w:val="0"/>
                <w:color w:val="0B0C0E"/>
                <w:sz w:val="16"/>
              </w:rPr>
              <w:t>Overskrifter</w:t>
            </w:r>
          </w:p>
        </w:tc>
        <w:tc>
          <w:tcPr>
            <w:tcW w:type="dxa" w:w="3061"/>
            <w:vAlign w:val="center"/>
            <w:tcMar>
              <w:top w:w="130" w:type="dxa"/>
              <w:start w:w="150" w:type="dxa"/>
              <w:bottom w:w="130" w:type="dxa"/>
              <w:end w:w="150" w:type="dxa"/>
            </w:tcMar>
            <w:shd w:fill="EEF1F3"/>
          </w:tcPr>
          <w:p>
            <w:pPr>
              <w:spacing w:after="0"/>
              <w:jc w:val="left"/>
            </w:pPr>
            <w:r/>
            <w:r>
              <w:rPr>
                <w:rFonts w:ascii="Arial" w:hAnsi="Arial"/>
                <w:b w:val="0"/>
                <w:color w:val="0B0C0E"/>
                <w:sz w:val="16"/>
              </w:rPr>
              <w:t>Georgia</w:t>
            </w:r>
          </w:p>
        </w:tc>
        <w:tc>
          <w:tcPr>
            <w:tcW w:type="dxa" w:w="4365"/>
            <w:vAlign w:val="center"/>
            <w:tcMar>
              <w:top w:w="130" w:type="dxa"/>
              <w:start w:w="150" w:type="dxa"/>
              <w:bottom w:w="130" w:type="dxa"/>
              <w:end w:w="150" w:type="dxa"/>
            </w:tcMar>
            <w:shd w:fill="EEF1F3"/>
          </w:tcPr>
          <w:p>
            <w:pPr>
              <w:spacing w:after="0"/>
              <w:jc w:val="left"/>
            </w:pPr>
            <w:r/>
            <w:r>
              <w:rPr>
                <w:rFonts w:ascii="Arial" w:hAnsi="Arial"/>
                <w:b w:val="0"/>
                <w:color w:val="0B0C0E"/>
                <w:sz w:val="16"/>
              </w:rPr>
              <w:t>Klassisk film- og magasinpræg</w:t>
            </w:r>
          </w:p>
        </w:tc>
      </w:tr>
      <w:tr>
        <w:tc>
          <w:tcPr>
            <w:tcW w:type="dxa" w:w="1814"/>
            <w:vAlign w:val="center"/>
            <w:tcMar>
              <w:top w:w="130" w:type="dxa"/>
              <w:start w:w="150" w:type="dxa"/>
              <w:bottom w:w="130" w:type="dxa"/>
              <w:end w:w="150" w:type="dxa"/>
            </w:tcMar>
          </w:tcPr>
          <w:p>
            <w:pPr>
              <w:spacing w:after="0"/>
              <w:jc w:val="left"/>
            </w:pPr>
            <w:r/>
            <w:r>
              <w:rPr>
                <w:rFonts w:ascii="Arial" w:hAnsi="Arial"/>
                <w:b w:val="0"/>
                <w:color w:val="0B0C0E"/>
                <w:sz w:val="16"/>
              </w:rPr>
              <w:t>Brødtekst</w:t>
            </w:r>
          </w:p>
        </w:tc>
        <w:tc>
          <w:tcPr>
            <w:tcW w:type="dxa" w:w="3061"/>
            <w:vAlign w:val="center"/>
            <w:tcMar>
              <w:top w:w="130" w:type="dxa"/>
              <w:start w:w="150" w:type="dxa"/>
              <w:bottom w:w="130" w:type="dxa"/>
              <w:end w:w="150" w:type="dxa"/>
            </w:tcMar>
          </w:tcPr>
          <w:p>
            <w:pPr>
              <w:spacing w:after="0"/>
              <w:jc w:val="left"/>
            </w:pPr>
            <w:r/>
            <w:r>
              <w:rPr>
                <w:rFonts w:ascii="Arial" w:hAnsi="Arial"/>
                <w:b w:val="0"/>
                <w:color w:val="0B0C0E"/>
                <w:sz w:val="16"/>
              </w:rPr>
              <w:t>Arial</w:t>
            </w:r>
          </w:p>
        </w:tc>
        <w:tc>
          <w:tcPr>
            <w:tcW w:type="dxa" w:w="4365"/>
            <w:vAlign w:val="center"/>
            <w:tcMar>
              <w:top w:w="130" w:type="dxa"/>
              <w:start w:w="150" w:type="dxa"/>
              <w:bottom w:w="130" w:type="dxa"/>
              <w:end w:w="150" w:type="dxa"/>
            </w:tcMar>
          </w:tcPr>
          <w:p>
            <w:pPr>
              <w:spacing w:after="0"/>
              <w:jc w:val="left"/>
            </w:pPr>
            <w:r/>
            <w:r>
              <w:rPr>
                <w:rFonts w:ascii="Arial" w:hAnsi="Arial"/>
                <w:b w:val="0"/>
                <w:color w:val="0B0C0E"/>
                <w:sz w:val="16"/>
              </w:rPr>
              <w:t>Høj læsbarhed i navigation og længere afsnit</w:t>
            </w:r>
          </w:p>
        </w:tc>
      </w:tr>
      <w:tr>
        <w:tc>
          <w:tcPr>
            <w:tcW w:type="dxa" w:w="1814"/>
            <w:vAlign w:val="center"/>
            <w:tcMar>
              <w:top w:w="130" w:type="dxa"/>
              <w:start w:w="150" w:type="dxa"/>
              <w:bottom w:w="130" w:type="dxa"/>
              <w:end w:w="150" w:type="dxa"/>
            </w:tcMar>
            <w:shd w:fill="EEF1F3"/>
          </w:tcPr>
          <w:p>
            <w:pPr>
              <w:spacing w:after="0"/>
              <w:jc w:val="left"/>
            </w:pPr>
            <w:r/>
            <w:r>
              <w:rPr>
                <w:rFonts w:ascii="Arial" w:hAnsi="Arial"/>
                <w:b w:val="0"/>
                <w:color w:val="0B0C0E"/>
                <w:sz w:val="16"/>
              </w:rPr>
              <w:t>Billeder</w:t>
            </w:r>
          </w:p>
        </w:tc>
        <w:tc>
          <w:tcPr>
            <w:tcW w:type="dxa" w:w="3061"/>
            <w:vAlign w:val="center"/>
            <w:tcMar>
              <w:top w:w="130" w:type="dxa"/>
              <w:start w:w="150" w:type="dxa"/>
              <w:bottom w:w="130" w:type="dxa"/>
              <w:end w:w="150" w:type="dxa"/>
            </w:tcMar>
            <w:shd w:fill="EEF1F3"/>
          </w:tcPr>
          <w:p>
            <w:pPr>
              <w:spacing w:after="0"/>
              <w:jc w:val="left"/>
            </w:pPr>
            <w:r/>
            <w:r>
              <w:rPr>
                <w:rFonts w:ascii="Arial" w:hAnsi="Arial"/>
                <w:b w:val="0"/>
                <w:color w:val="0B0C0E"/>
                <w:sz w:val="16"/>
              </w:rPr>
              <w:t>Originale filmiske miljøer</w:t>
            </w:r>
          </w:p>
        </w:tc>
        <w:tc>
          <w:tcPr>
            <w:tcW w:type="dxa" w:w="4365"/>
            <w:vAlign w:val="center"/>
            <w:tcMar>
              <w:top w:w="130" w:type="dxa"/>
              <w:start w:w="150" w:type="dxa"/>
              <w:bottom w:w="130" w:type="dxa"/>
              <w:end w:w="150" w:type="dxa"/>
            </w:tcMar>
            <w:shd w:fill="EEF1F3"/>
          </w:tcPr>
          <w:p>
            <w:pPr>
              <w:spacing w:after="0"/>
              <w:jc w:val="left"/>
            </w:pPr>
            <w:r/>
            <w:r>
              <w:rPr>
                <w:rFonts w:ascii="Arial" w:hAnsi="Arial"/>
                <w:b w:val="0"/>
                <w:color w:val="0B0C0E"/>
                <w:sz w:val="16"/>
              </w:rPr>
              <w:t>Stemning uden kopiering af officielle aktiver</w:t>
            </w:r>
          </w:p>
        </w:tc>
      </w:tr>
      <w:tr>
        <w:tc>
          <w:tcPr>
            <w:tcW w:type="dxa" w:w="1814"/>
            <w:vAlign w:val="center"/>
            <w:tcMar>
              <w:top w:w="130" w:type="dxa"/>
              <w:start w:w="150" w:type="dxa"/>
              <w:bottom w:w="130" w:type="dxa"/>
              <w:end w:w="150" w:type="dxa"/>
            </w:tcMar>
          </w:tcPr>
          <w:p>
            <w:pPr>
              <w:spacing w:after="0"/>
              <w:jc w:val="left"/>
            </w:pPr>
            <w:r/>
            <w:r>
              <w:rPr>
                <w:rFonts w:ascii="Arial" w:hAnsi="Arial"/>
                <w:b w:val="0"/>
                <w:color w:val="0B0C0E"/>
                <w:sz w:val="16"/>
              </w:rPr>
              <w:t>Sprog</w:t>
            </w:r>
          </w:p>
        </w:tc>
        <w:tc>
          <w:tcPr>
            <w:tcW w:type="dxa" w:w="3061"/>
            <w:vAlign w:val="center"/>
            <w:tcMar>
              <w:top w:w="130" w:type="dxa"/>
              <w:start w:w="150" w:type="dxa"/>
              <w:bottom w:w="130" w:type="dxa"/>
              <w:end w:w="150" w:type="dxa"/>
            </w:tcMar>
          </w:tcPr>
          <w:p>
            <w:pPr>
              <w:spacing w:after="0"/>
              <w:jc w:val="left"/>
            </w:pPr>
            <w:r/>
            <w:r>
              <w:rPr>
                <w:rFonts w:ascii="Arial" w:hAnsi="Arial"/>
                <w:b w:val="0"/>
                <w:color w:val="0B0C0E"/>
                <w:sz w:val="16"/>
              </w:rPr>
              <w:t>Hovedkvarter, sagsmappe, briefing</w:t>
            </w:r>
          </w:p>
        </w:tc>
        <w:tc>
          <w:tcPr>
            <w:tcW w:type="dxa" w:w="4365"/>
            <w:vAlign w:val="center"/>
            <w:tcMar>
              <w:top w:w="130" w:type="dxa"/>
              <w:start w:w="150" w:type="dxa"/>
              <w:bottom w:w="130" w:type="dxa"/>
              <w:end w:w="150" w:type="dxa"/>
            </w:tcMar>
          </w:tcPr>
          <w:p>
            <w:pPr>
              <w:spacing w:after="0"/>
              <w:jc w:val="left"/>
            </w:pPr>
            <w:r/>
            <w:r>
              <w:rPr>
                <w:rFonts w:ascii="Arial" w:hAnsi="Arial"/>
                <w:b w:val="0"/>
                <w:color w:val="0B0C0E"/>
                <w:sz w:val="16"/>
              </w:rPr>
              <w:t>Temaet understøtter informationsarkitekturen</w:t>
            </w:r>
          </w:p>
        </w:tc>
      </w:tr>
    </w:tbl>
    <w:p>
      <w:pPr>
        <w:spacing w:after="0"/>
      </w:pPr>
    </w:p>
    <w:p>
      <w:pPr>
        <w:pStyle w:val="Heading2"/>
      </w:pPr>
      <w:r>
        <w:t>Normans seks principper</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819"/>
        <w:gridCol w:w="4819"/>
      </w:tblGrid>
      <w:tr>
        <w:trPr>
          <w:tblHeader w:val="true"/>
        </w:trPr>
        <w:tc>
          <w:tcPr>
            <w:tcW w:type="dxa" w:w="1814"/>
            <w:vAlign w:val="center"/>
            <w:tcMar>
              <w:top w:w="130" w:type="dxa"/>
              <w:start w:w="150" w:type="dxa"/>
              <w:bottom w:w="130" w:type="dxa"/>
              <w:end w:w="150" w:type="dxa"/>
            </w:tcMar>
            <w:shd w:fill="17191D"/>
          </w:tcPr>
          <w:p>
            <w:pPr>
              <w:spacing w:after="0"/>
              <w:jc w:val="left"/>
            </w:pPr>
            <w:r/>
            <w:r>
              <w:rPr>
                <w:rFonts w:ascii="Arial" w:hAnsi="Arial"/>
                <w:b/>
                <w:color w:val="FFFFFF"/>
                <w:sz w:val="16"/>
              </w:rPr>
              <w:t>Princip</w:t>
            </w:r>
          </w:p>
        </w:tc>
        <w:tc>
          <w:tcPr>
            <w:tcW w:type="dxa" w:w="7427"/>
            <w:vAlign w:val="center"/>
            <w:tcMar>
              <w:top w:w="130" w:type="dxa"/>
              <w:start w:w="150" w:type="dxa"/>
              <w:bottom w:w="130" w:type="dxa"/>
              <w:end w:w="150" w:type="dxa"/>
            </w:tcMar>
            <w:shd w:fill="17191D"/>
          </w:tcPr>
          <w:p>
            <w:pPr>
              <w:spacing w:after="0"/>
              <w:jc w:val="left"/>
            </w:pPr>
            <w:r/>
            <w:r>
              <w:rPr>
                <w:rFonts w:ascii="Arial" w:hAnsi="Arial"/>
                <w:b/>
                <w:color w:val="FFFFFF"/>
                <w:sz w:val="16"/>
              </w:rPr>
              <w:t>Anvendelse i portalen</w:t>
            </w:r>
          </w:p>
        </w:tc>
      </w:tr>
      <w:tr>
        <w:tc>
          <w:tcPr>
            <w:tcW w:type="dxa" w:w="1814"/>
            <w:vAlign w:val="center"/>
            <w:tcMar>
              <w:top w:w="130" w:type="dxa"/>
              <w:start w:w="150" w:type="dxa"/>
              <w:bottom w:w="130" w:type="dxa"/>
              <w:end w:w="150" w:type="dxa"/>
            </w:tcMar>
          </w:tcPr>
          <w:p>
            <w:pPr>
              <w:spacing w:after="0"/>
              <w:jc w:val="left"/>
            </w:pPr>
            <w:r/>
            <w:r>
              <w:rPr>
                <w:rFonts w:ascii="Arial" w:hAnsi="Arial"/>
                <w:b w:val="0"/>
                <w:color w:val="0B0C0E"/>
                <w:sz w:val="17"/>
              </w:rPr>
              <w:t>Synlighed</w:t>
            </w:r>
          </w:p>
        </w:tc>
        <w:tc>
          <w:tcPr>
            <w:tcW w:type="dxa" w:w="7427"/>
            <w:vAlign w:val="center"/>
            <w:tcMar>
              <w:top w:w="130" w:type="dxa"/>
              <w:start w:w="150" w:type="dxa"/>
              <w:bottom w:w="130" w:type="dxa"/>
              <w:end w:w="150" w:type="dxa"/>
            </w:tcMar>
          </w:tcPr>
          <w:p>
            <w:pPr>
              <w:spacing w:after="0"/>
              <w:jc w:val="left"/>
            </w:pPr>
            <w:r/>
            <w:r>
              <w:rPr>
                <w:rFonts w:ascii="Arial" w:hAnsi="Arial"/>
                <w:b w:val="0"/>
                <w:color w:val="0B0C0E"/>
                <w:sz w:val="17"/>
              </w:rPr>
              <w:t>Menu, søgning, filtre og næste handling vises tydeligt</w:t>
            </w:r>
          </w:p>
        </w:tc>
      </w:tr>
      <w:tr>
        <w:tc>
          <w:tcPr>
            <w:tcW w:type="dxa" w:w="1814"/>
            <w:vAlign w:val="center"/>
            <w:tcMar>
              <w:top w:w="130" w:type="dxa"/>
              <w:start w:w="150" w:type="dxa"/>
              <w:bottom w:w="130" w:type="dxa"/>
              <w:end w:w="150" w:type="dxa"/>
            </w:tcMar>
            <w:shd w:fill="EEF1F3"/>
          </w:tcPr>
          <w:p>
            <w:pPr>
              <w:spacing w:after="0"/>
              <w:jc w:val="left"/>
            </w:pPr>
            <w:r/>
            <w:r>
              <w:rPr>
                <w:rFonts w:ascii="Arial" w:hAnsi="Arial"/>
                <w:b w:val="0"/>
                <w:color w:val="0B0C0E"/>
                <w:sz w:val="17"/>
              </w:rPr>
              <w:t>Feedback</w:t>
            </w:r>
          </w:p>
        </w:tc>
        <w:tc>
          <w:tcPr>
            <w:tcW w:type="dxa" w:w="7427"/>
            <w:vAlign w:val="center"/>
            <w:tcMar>
              <w:top w:w="130" w:type="dxa"/>
              <w:start w:w="150" w:type="dxa"/>
              <w:bottom w:w="130" w:type="dxa"/>
              <w:end w:w="150" w:type="dxa"/>
            </w:tcMar>
            <w:shd w:fill="EEF1F3"/>
          </w:tcPr>
          <w:p>
            <w:pPr>
              <w:spacing w:after="0"/>
              <w:jc w:val="left"/>
            </w:pPr>
            <w:r/>
            <w:r>
              <w:rPr>
                <w:rFonts w:ascii="Arial" w:hAnsi="Arial"/>
                <w:b w:val="0"/>
                <w:color w:val="0B0C0E"/>
                <w:sz w:val="17"/>
              </w:rPr>
              <w:t>Aktiv navigation, antal film og korte statusbeskeder reagerer på valg</w:t>
            </w:r>
          </w:p>
        </w:tc>
      </w:tr>
      <w:tr>
        <w:tc>
          <w:tcPr>
            <w:tcW w:type="dxa" w:w="1814"/>
            <w:vAlign w:val="center"/>
            <w:tcMar>
              <w:top w:w="130" w:type="dxa"/>
              <w:start w:w="150" w:type="dxa"/>
              <w:bottom w:w="130" w:type="dxa"/>
              <w:end w:w="150" w:type="dxa"/>
            </w:tcMar>
          </w:tcPr>
          <w:p>
            <w:pPr>
              <w:spacing w:after="0"/>
              <w:jc w:val="left"/>
            </w:pPr>
            <w:r/>
            <w:r>
              <w:rPr>
                <w:rFonts w:ascii="Arial" w:hAnsi="Arial"/>
                <w:b w:val="0"/>
                <w:color w:val="0B0C0E"/>
                <w:sz w:val="17"/>
              </w:rPr>
              <w:t>Affordance</w:t>
            </w:r>
          </w:p>
        </w:tc>
        <w:tc>
          <w:tcPr>
            <w:tcW w:type="dxa" w:w="7427"/>
            <w:vAlign w:val="center"/>
            <w:tcMar>
              <w:top w:w="130" w:type="dxa"/>
              <w:start w:w="150" w:type="dxa"/>
              <w:bottom w:w="130" w:type="dxa"/>
              <w:end w:w="150" w:type="dxa"/>
            </w:tcMar>
          </w:tcPr>
          <w:p>
            <w:pPr>
              <w:spacing w:after="0"/>
              <w:jc w:val="left"/>
            </w:pPr>
            <w:r/>
            <w:r>
              <w:rPr>
                <w:rFonts w:ascii="Arial" w:hAnsi="Arial"/>
                <w:b w:val="0"/>
                <w:color w:val="0B0C0E"/>
                <w:sz w:val="17"/>
              </w:rPr>
              <w:t>Knapper, kort og valgfeltets form signalerer interaktion</w:t>
            </w:r>
          </w:p>
        </w:tc>
      </w:tr>
      <w:tr>
        <w:tc>
          <w:tcPr>
            <w:tcW w:type="dxa" w:w="1814"/>
            <w:vAlign w:val="center"/>
            <w:tcMar>
              <w:top w:w="130" w:type="dxa"/>
              <w:start w:w="150" w:type="dxa"/>
              <w:bottom w:w="130" w:type="dxa"/>
              <w:end w:w="150" w:type="dxa"/>
            </w:tcMar>
            <w:shd w:fill="EEF1F3"/>
          </w:tcPr>
          <w:p>
            <w:pPr>
              <w:spacing w:after="0"/>
              <w:jc w:val="left"/>
            </w:pPr>
            <w:r/>
            <w:r>
              <w:rPr>
                <w:rFonts w:ascii="Arial" w:hAnsi="Arial"/>
                <w:b w:val="0"/>
                <w:color w:val="0B0C0E"/>
                <w:sz w:val="17"/>
              </w:rPr>
              <w:t>Mapping</w:t>
            </w:r>
          </w:p>
        </w:tc>
        <w:tc>
          <w:tcPr>
            <w:tcW w:type="dxa" w:w="7427"/>
            <w:vAlign w:val="center"/>
            <w:tcMar>
              <w:top w:w="130" w:type="dxa"/>
              <w:start w:w="150" w:type="dxa"/>
              <w:bottom w:w="130" w:type="dxa"/>
              <w:end w:w="150" w:type="dxa"/>
            </w:tcMar>
            <w:shd w:fill="EEF1F3"/>
          </w:tcPr>
          <w:p>
            <w:pPr>
              <w:spacing w:after="0"/>
              <w:jc w:val="left"/>
            </w:pPr>
            <w:r/>
            <w:r>
              <w:rPr>
                <w:rFonts w:ascii="Arial" w:hAnsi="Arial"/>
                <w:b w:val="0"/>
                <w:color w:val="0B0C0E"/>
                <w:sz w:val="17"/>
              </w:rPr>
              <w:t>Tidslinjen følger kronologi, og sammenligningen bruger parallelle kolonner</w:t>
            </w:r>
          </w:p>
        </w:tc>
      </w:tr>
      <w:tr>
        <w:tc>
          <w:tcPr>
            <w:tcW w:type="dxa" w:w="1814"/>
            <w:vAlign w:val="center"/>
            <w:tcMar>
              <w:top w:w="130" w:type="dxa"/>
              <w:start w:w="150" w:type="dxa"/>
              <w:bottom w:w="130" w:type="dxa"/>
              <w:end w:w="150" w:type="dxa"/>
            </w:tcMar>
          </w:tcPr>
          <w:p>
            <w:pPr>
              <w:spacing w:after="0"/>
              <w:jc w:val="left"/>
            </w:pPr>
            <w:r/>
            <w:r>
              <w:rPr>
                <w:rFonts w:ascii="Arial" w:hAnsi="Arial"/>
                <w:b w:val="0"/>
                <w:color w:val="0B0C0E"/>
                <w:sz w:val="17"/>
              </w:rPr>
              <w:t>Constraints</w:t>
            </w:r>
          </w:p>
        </w:tc>
        <w:tc>
          <w:tcPr>
            <w:tcW w:type="dxa" w:w="7427"/>
            <w:vAlign w:val="center"/>
            <w:tcMar>
              <w:top w:w="130" w:type="dxa"/>
              <w:start w:w="150" w:type="dxa"/>
              <w:bottom w:w="130" w:type="dxa"/>
              <w:end w:w="150" w:type="dxa"/>
            </w:tcMar>
          </w:tcPr>
          <w:p>
            <w:pPr>
              <w:spacing w:after="0"/>
              <w:jc w:val="left"/>
            </w:pPr>
            <w:r/>
            <w:r>
              <w:rPr>
                <w:rFonts w:ascii="Arial" w:hAnsi="Arial"/>
                <w:b w:val="0"/>
                <w:color w:val="0B0C0E"/>
                <w:sz w:val="17"/>
              </w:rPr>
              <w:t>Dropdowns begrænser valget til relevante perioder og værker</w:t>
            </w:r>
          </w:p>
        </w:tc>
      </w:tr>
      <w:tr>
        <w:tc>
          <w:tcPr>
            <w:tcW w:type="dxa" w:w="1814"/>
            <w:vAlign w:val="center"/>
            <w:tcMar>
              <w:top w:w="130" w:type="dxa"/>
              <w:start w:w="150" w:type="dxa"/>
              <w:bottom w:w="130" w:type="dxa"/>
              <w:end w:w="150" w:type="dxa"/>
            </w:tcMar>
            <w:shd w:fill="EEF1F3"/>
          </w:tcPr>
          <w:p>
            <w:pPr>
              <w:spacing w:after="0"/>
              <w:jc w:val="left"/>
            </w:pPr>
            <w:r/>
            <w:r>
              <w:rPr>
                <w:rFonts w:ascii="Arial" w:hAnsi="Arial"/>
                <w:b w:val="0"/>
                <w:color w:val="0B0C0E"/>
                <w:sz w:val="17"/>
              </w:rPr>
              <w:t>Konsistens</w:t>
            </w:r>
          </w:p>
        </w:tc>
        <w:tc>
          <w:tcPr>
            <w:tcW w:type="dxa" w:w="7427"/>
            <w:vAlign w:val="center"/>
            <w:tcMar>
              <w:top w:w="130" w:type="dxa"/>
              <w:start w:w="150" w:type="dxa"/>
              <w:bottom w:w="130" w:type="dxa"/>
              <w:end w:w="150" w:type="dxa"/>
            </w:tcMar>
            <w:shd w:fill="EEF1F3"/>
          </w:tcPr>
          <w:p>
            <w:pPr>
              <w:spacing w:after="0"/>
              <w:jc w:val="left"/>
            </w:pPr>
            <w:r/>
            <w:r>
              <w:rPr>
                <w:rFonts w:ascii="Arial" w:hAnsi="Arial"/>
                <w:b w:val="0"/>
                <w:color w:val="0B0C0E"/>
                <w:sz w:val="17"/>
              </w:rPr>
              <w:t>Farver, typografi, navigation og knapadfærd gentages på alle sider</w:t>
            </w:r>
          </w:p>
        </w:tc>
      </w:tr>
    </w:tbl>
    <w:p>
      <w:pPr>
        <w:spacing w:after="0"/>
      </w:pPr>
    </w:p>
    <w:p>
      <w:pPr>
        <w:pStyle w:val="Kicker"/>
      </w:pPr>
      <w:r>
        <w:t>08 · DESIGNGENNEMGANG OG ITERATION</w:t>
      </w:r>
    </w:p>
    <w:p>
      <w:pPr>
        <w:pStyle w:val="Heading1"/>
      </w:pPr>
      <w:r>
        <w:t>Designgennemgang og iteration</w:t>
      </w:r>
    </w:p>
    <w:p>
      <w:pPr>
        <w:pStyle w:val="Lead"/>
      </w:pPr>
      <w:r>
        <w:t>En kombineret UX- og tilgængelighedsgennemgang blev brugt til at rette synlige problemer, før dokumentationen blev låst.</w:t>
      </w:r>
    </w:p>
    <w:p>
      <w:pPr>
        <w:pStyle w:val="Heading2"/>
      </w:pPr>
      <w:r>
        <w:t>Styrker i første version</w:t>
      </w:r>
    </w:p>
    <w:p>
      <w:pPr>
        <w:pStyle w:val="ListBullet"/>
        <w:spacing w:after="80"/>
      </w:pPr>
      <w:r>
        <w:t>Forsiden har en tydelig Bond-identitet og en stærk visuel indgang.</w:t>
      </w:r>
    </w:p>
    <w:p>
      <w:pPr>
        <w:pStyle w:val="ListBullet"/>
        <w:spacing w:after="80"/>
      </w:pPr>
      <w:r>
        <w:t>De syv hovedområder svarer direkte til brugerens informationsbehov.</w:t>
      </w:r>
    </w:p>
    <w:p>
      <w:pPr>
        <w:pStyle w:val="ListBullet"/>
        <w:spacing w:after="80"/>
      </w:pPr>
      <w:r>
        <w:t>Det samme navigationssystem binder alle 13 visninger sammen.</w:t>
      </w:r>
    </w:p>
    <w:p>
      <w:pPr>
        <w:pStyle w:val="ListBullet"/>
        <w:spacing w:after="80"/>
      </w:pPr>
      <w:r>
        <w:t>Filtre, søgning og sammenligning giver reel interaktion frem for statiske skærme.</w:t>
      </w:r>
    </w:p>
    <w:p>
      <w:pPr>
        <w:pStyle w:val="Heading2"/>
      </w:pPr>
      <w:r>
        <w:t>Registrerede problemer og ændringer</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213"/>
        <w:gridCol w:w="3213"/>
        <w:gridCol w:w="3213"/>
      </w:tblGrid>
      <w:tr>
        <w:trPr>
          <w:tblHeader w:val="true"/>
        </w:trPr>
        <w:tc>
          <w:tcPr>
            <w:tcW w:type="dxa" w:w="3005"/>
            <w:vAlign w:val="center"/>
            <w:tcMar>
              <w:top w:w="130" w:type="dxa"/>
              <w:start w:w="150" w:type="dxa"/>
              <w:bottom w:w="130" w:type="dxa"/>
              <w:end w:w="150" w:type="dxa"/>
            </w:tcMar>
            <w:shd w:fill="17191D"/>
          </w:tcPr>
          <w:p>
            <w:pPr>
              <w:spacing w:after="0"/>
              <w:jc w:val="left"/>
            </w:pPr>
            <w:r/>
            <w:r>
              <w:rPr>
                <w:rFonts w:ascii="Arial" w:hAnsi="Arial"/>
                <w:b/>
                <w:color w:val="FFFFFF"/>
                <w:sz w:val="16"/>
              </w:rPr>
              <w:t>Observation</w:t>
            </w:r>
          </w:p>
        </w:tc>
        <w:tc>
          <w:tcPr>
            <w:tcW w:type="dxa" w:w="2948"/>
            <w:vAlign w:val="center"/>
            <w:tcMar>
              <w:top w:w="130" w:type="dxa"/>
              <w:start w:w="150" w:type="dxa"/>
              <w:bottom w:w="130" w:type="dxa"/>
              <w:end w:w="150" w:type="dxa"/>
            </w:tcMar>
            <w:shd w:fill="17191D"/>
          </w:tcPr>
          <w:p>
            <w:pPr>
              <w:spacing w:after="0"/>
              <w:jc w:val="left"/>
            </w:pPr>
            <w:r/>
            <w:r>
              <w:rPr>
                <w:rFonts w:ascii="Arial" w:hAnsi="Arial"/>
                <w:b/>
                <w:color w:val="FFFFFF"/>
                <w:sz w:val="16"/>
              </w:rPr>
              <w:t>Risiko</w:t>
            </w:r>
          </w:p>
        </w:tc>
        <w:tc>
          <w:tcPr>
            <w:tcW w:type="dxa" w:w="3288"/>
            <w:vAlign w:val="center"/>
            <w:tcMar>
              <w:top w:w="130" w:type="dxa"/>
              <w:start w:w="150" w:type="dxa"/>
              <w:bottom w:w="130" w:type="dxa"/>
              <w:end w:w="150" w:type="dxa"/>
            </w:tcMar>
            <w:shd w:fill="17191D"/>
          </w:tcPr>
          <w:p>
            <w:pPr>
              <w:spacing w:after="0"/>
              <w:jc w:val="left"/>
            </w:pPr>
            <w:r/>
            <w:r>
              <w:rPr>
                <w:rFonts w:ascii="Arial" w:hAnsi="Arial"/>
                <w:b/>
                <w:color w:val="FFFFFF"/>
                <w:sz w:val="16"/>
              </w:rPr>
              <w:t>Ændring</w:t>
            </w:r>
          </w:p>
        </w:tc>
      </w:tr>
      <w:tr>
        <w:tc>
          <w:tcPr>
            <w:tcW w:type="dxa" w:w="3005"/>
            <w:vAlign w:val="center"/>
            <w:tcMar>
              <w:top w:w="130" w:type="dxa"/>
              <w:start w:w="150" w:type="dxa"/>
              <w:bottom w:w="130" w:type="dxa"/>
              <w:end w:w="150" w:type="dxa"/>
            </w:tcMar>
          </w:tcPr>
          <w:p>
            <w:pPr>
              <w:spacing w:after="0"/>
              <w:jc w:val="left"/>
            </w:pPr>
            <w:r/>
            <w:r>
              <w:rPr>
                <w:rFonts w:ascii="Arial" w:hAnsi="Arial"/>
                <w:b w:val="0"/>
                <w:color w:val="0B0C0E"/>
                <w:sz w:val="16"/>
              </w:rPr>
              <w:t>Meget store overskrifter på undersider</w:t>
            </w:r>
          </w:p>
        </w:tc>
        <w:tc>
          <w:tcPr>
            <w:tcW w:type="dxa" w:w="2948"/>
            <w:vAlign w:val="center"/>
            <w:tcMar>
              <w:top w:w="130" w:type="dxa"/>
              <w:start w:w="150" w:type="dxa"/>
              <w:bottom w:w="130" w:type="dxa"/>
              <w:end w:w="150" w:type="dxa"/>
            </w:tcMar>
          </w:tcPr>
          <w:p>
            <w:pPr>
              <w:spacing w:after="0"/>
              <w:jc w:val="left"/>
            </w:pPr>
            <w:r/>
            <w:r>
              <w:rPr>
                <w:rFonts w:ascii="Arial" w:hAnsi="Arial"/>
                <w:b w:val="0"/>
                <w:color w:val="0B0C0E"/>
                <w:sz w:val="16"/>
              </w:rPr>
              <w:t>Primær handling kom for langt ned</w:t>
            </w:r>
          </w:p>
        </w:tc>
        <w:tc>
          <w:tcPr>
            <w:tcW w:type="dxa" w:w="3288"/>
            <w:vAlign w:val="center"/>
            <w:tcMar>
              <w:top w:w="130" w:type="dxa"/>
              <w:start w:w="150" w:type="dxa"/>
              <w:bottom w:w="130" w:type="dxa"/>
              <w:end w:w="150" w:type="dxa"/>
            </w:tcMar>
          </w:tcPr>
          <w:p>
            <w:pPr>
              <w:spacing w:after="0"/>
              <w:jc w:val="left"/>
            </w:pPr>
            <w:r/>
            <w:r>
              <w:rPr>
                <w:rFonts w:ascii="Arial" w:hAnsi="Arial"/>
                <w:b w:val="0"/>
                <w:color w:val="0B0C0E"/>
                <w:sz w:val="16"/>
              </w:rPr>
              <w:t>Overskriftsstørrelse og topafstand blev reduceret</w:t>
            </w:r>
          </w:p>
        </w:tc>
      </w:tr>
      <w:tr>
        <w:tc>
          <w:tcPr>
            <w:tcW w:type="dxa" w:w="3005"/>
            <w:vAlign w:val="center"/>
            <w:tcMar>
              <w:top w:w="130" w:type="dxa"/>
              <w:start w:w="150" w:type="dxa"/>
              <w:bottom w:w="130" w:type="dxa"/>
              <w:end w:w="150" w:type="dxa"/>
            </w:tcMar>
            <w:shd w:fill="EEF1F3"/>
          </w:tcPr>
          <w:p>
            <w:pPr>
              <w:spacing w:after="0"/>
              <w:jc w:val="left"/>
            </w:pPr>
            <w:r/>
            <w:r>
              <w:rPr>
                <w:rFonts w:ascii="Arial" w:hAnsi="Arial"/>
                <w:b w:val="0"/>
                <w:color w:val="0B0C0E"/>
                <w:sz w:val="16"/>
              </w:rPr>
              <w:t>Forsiden tilbød kun frie valg</w:t>
            </w:r>
          </w:p>
        </w:tc>
        <w:tc>
          <w:tcPr>
            <w:tcW w:type="dxa" w:w="2948"/>
            <w:vAlign w:val="center"/>
            <w:tcMar>
              <w:top w:w="130" w:type="dxa"/>
              <w:start w:w="150" w:type="dxa"/>
              <w:bottom w:w="130" w:type="dxa"/>
              <w:end w:w="150" w:type="dxa"/>
            </w:tcMar>
            <w:shd w:fill="EEF1F3"/>
          </w:tcPr>
          <w:p>
            <w:pPr>
              <w:spacing w:after="0"/>
              <w:jc w:val="left"/>
            </w:pPr>
            <w:r/>
            <w:r>
              <w:rPr>
                <w:rFonts w:ascii="Arial" w:hAnsi="Arial"/>
                <w:b w:val="0"/>
                <w:color w:val="0B0C0E"/>
                <w:sz w:val="16"/>
              </w:rPr>
              <w:t>Nogle brugere kunne mangle retning</w:t>
            </w:r>
          </w:p>
        </w:tc>
        <w:tc>
          <w:tcPr>
            <w:tcW w:type="dxa" w:w="3288"/>
            <w:vAlign w:val="center"/>
            <w:tcMar>
              <w:top w:w="130" w:type="dxa"/>
              <w:start w:w="150" w:type="dxa"/>
              <w:bottom w:w="130" w:type="dxa"/>
              <w:end w:w="150" w:type="dxa"/>
            </w:tcMar>
            <w:shd w:fill="EEF1F3"/>
          </w:tcPr>
          <w:p>
            <w:pPr>
              <w:spacing w:after="0"/>
              <w:jc w:val="left"/>
            </w:pPr>
            <w:r/>
            <w:r>
              <w:rPr>
                <w:rFonts w:ascii="Arial" w:hAnsi="Arial"/>
                <w:b w:val="0"/>
                <w:color w:val="0B0C0E"/>
                <w:sz w:val="16"/>
              </w:rPr>
              <w:t>En anbefalet læserute med fire trin blev tilføjet</w:t>
            </w:r>
          </w:p>
        </w:tc>
      </w:tr>
      <w:tr>
        <w:tc>
          <w:tcPr>
            <w:tcW w:type="dxa" w:w="3005"/>
            <w:vAlign w:val="center"/>
            <w:tcMar>
              <w:top w:w="130" w:type="dxa"/>
              <w:start w:w="150" w:type="dxa"/>
              <w:bottom w:w="130" w:type="dxa"/>
              <w:end w:w="150" w:type="dxa"/>
            </w:tcMar>
          </w:tcPr>
          <w:p>
            <w:pPr>
              <w:spacing w:after="0"/>
              <w:jc w:val="left"/>
            </w:pPr>
            <w:r/>
            <w:r>
              <w:rPr>
                <w:rFonts w:ascii="Arial" w:hAnsi="Arial"/>
                <w:b w:val="0"/>
                <w:color w:val="0B0C0E"/>
                <w:sz w:val="16"/>
              </w:rPr>
              <w:t>Store PNG-billeder</w:t>
            </w:r>
          </w:p>
        </w:tc>
        <w:tc>
          <w:tcPr>
            <w:tcW w:type="dxa" w:w="2948"/>
            <w:vAlign w:val="center"/>
            <w:tcMar>
              <w:top w:w="130" w:type="dxa"/>
              <w:start w:w="150" w:type="dxa"/>
              <w:bottom w:w="130" w:type="dxa"/>
              <w:end w:w="150" w:type="dxa"/>
            </w:tcMar>
          </w:tcPr>
          <w:p>
            <w:pPr>
              <w:spacing w:after="0"/>
              <w:jc w:val="left"/>
            </w:pPr>
            <w:r/>
            <w:r>
              <w:rPr>
                <w:rFonts w:ascii="Arial" w:hAnsi="Arial"/>
                <w:b w:val="0"/>
                <w:color w:val="0B0C0E"/>
                <w:sz w:val="16"/>
              </w:rPr>
              <w:t>Langsom indlæsning på GitHub Pages</w:t>
            </w:r>
          </w:p>
        </w:tc>
        <w:tc>
          <w:tcPr>
            <w:tcW w:type="dxa" w:w="3288"/>
            <w:vAlign w:val="center"/>
            <w:tcMar>
              <w:top w:w="130" w:type="dxa"/>
              <w:start w:w="150" w:type="dxa"/>
              <w:bottom w:w="130" w:type="dxa"/>
              <w:end w:w="150" w:type="dxa"/>
            </w:tcMar>
          </w:tcPr>
          <w:p>
            <w:pPr>
              <w:spacing w:after="0"/>
              <w:jc w:val="left"/>
            </w:pPr>
            <w:r/>
            <w:r>
              <w:rPr>
                <w:rFonts w:ascii="Arial" w:hAnsi="Arial"/>
                <w:b w:val="0"/>
                <w:color w:val="0B0C0E"/>
                <w:sz w:val="16"/>
              </w:rPr>
              <w:t>Billeder blev konverteret til optimeret WebP</w:t>
            </w:r>
          </w:p>
        </w:tc>
      </w:tr>
      <w:tr>
        <w:tc>
          <w:tcPr>
            <w:tcW w:type="dxa" w:w="3005"/>
            <w:vAlign w:val="center"/>
            <w:tcMar>
              <w:top w:w="130" w:type="dxa"/>
              <w:start w:w="150" w:type="dxa"/>
              <w:bottom w:w="130" w:type="dxa"/>
              <w:end w:w="150" w:type="dxa"/>
            </w:tcMar>
            <w:shd w:fill="EEF1F3"/>
          </w:tcPr>
          <w:p>
            <w:pPr>
              <w:spacing w:after="0"/>
              <w:jc w:val="left"/>
            </w:pPr>
            <w:r/>
            <w:r>
              <w:rPr>
                <w:rFonts w:ascii="Arial" w:hAnsi="Arial"/>
                <w:b w:val="0"/>
                <w:color w:val="0B0C0E"/>
                <w:sz w:val="16"/>
              </w:rPr>
              <w:t>Mobilmenu låste ikke baggrunden</w:t>
            </w:r>
          </w:p>
        </w:tc>
        <w:tc>
          <w:tcPr>
            <w:tcW w:type="dxa" w:w="2948"/>
            <w:vAlign w:val="center"/>
            <w:tcMar>
              <w:top w:w="130" w:type="dxa"/>
              <w:start w:w="150" w:type="dxa"/>
              <w:bottom w:w="130" w:type="dxa"/>
              <w:end w:w="150" w:type="dxa"/>
            </w:tcMar>
            <w:shd w:fill="EEF1F3"/>
          </w:tcPr>
          <w:p>
            <w:pPr>
              <w:spacing w:after="0"/>
              <w:jc w:val="left"/>
            </w:pPr>
            <w:r/>
            <w:r>
              <w:rPr>
                <w:rFonts w:ascii="Arial" w:hAnsi="Arial"/>
                <w:b w:val="0"/>
                <w:color w:val="0B0C0E"/>
                <w:sz w:val="16"/>
              </w:rPr>
              <w:t>Baggrund kunne flytte sig under menuen</w:t>
            </w:r>
          </w:p>
        </w:tc>
        <w:tc>
          <w:tcPr>
            <w:tcW w:type="dxa" w:w="3288"/>
            <w:vAlign w:val="center"/>
            <w:tcMar>
              <w:top w:w="130" w:type="dxa"/>
              <w:start w:w="150" w:type="dxa"/>
              <w:bottom w:w="130" w:type="dxa"/>
              <w:end w:w="150" w:type="dxa"/>
            </w:tcMar>
            <w:shd w:fill="EEF1F3"/>
          </w:tcPr>
          <w:p>
            <w:pPr>
              <w:spacing w:after="0"/>
              <w:jc w:val="left"/>
            </w:pPr>
            <w:r/>
            <w:r>
              <w:rPr>
                <w:rFonts w:ascii="Arial" w:hAnsi="Arial"/>
                <w:b w:val="0"/>
                <w:color w:val="0B0C0E"/>
                <w:sz w:val="16"/>
              </w:rPr>
              <w:t>Body-scroll låses, mens menuen er åben</w:t>
            </w:r>
          </w:p>
        </w:tc>
      </w:tr>
      <w:tr>
        <w:tc>
          <w:tcPr>
            <w:tcW w:type="dxa" w:w="3005"/>
            <w:vAlign w:val="center"/>
            <w:tcMar>
              <w:top w:w="130" w:type="dxa"/>
              <w:start w:w="150" w:type="dxa"/>
              <w:bottom w:w="130" w:type="dxa"/>
              <w:end w:w="150" w:type="dxa"/>
            </w:tcMar>
          </w:tcPr>
          <w:p>
            <w:pPr>
              <w:spacing w:after="0"/>
              <w:jc w:val="left"/>
            </w:pPr>
            <w:r/>
            <w:r>
              <w:rPr>
                <w:rFonts w:ascii="Arial" w:hAnsi="Arial"/>
                <w:b w:val="0"/>
                <w:color w:val="0B0C0E"/>
                <w:sz w:val="16"/>
              </w:rPr>
              <w:t>Stemningsbillede ved spillet kunne misforstås</w:t>
            </w:r>
          </w:p>
        </w:tc>
        <w:tc>
          <w:tcPr>
            <w:tcW w:type="dxa" w:w="2948"/>
            <w:vAlign w:val="center"/>
            <w:tcMar>
              <w:top w:w="130" w:type="dxa"/>
              <w:start w:w="150" w:type="dxa"/>
              <w:bottom w:w="130" w:type="dxa"/>
              <w:end w:w="150" w:type="dxa"/>
            </w:tcMar>
          </w:tcPr>
          <w:p>
            <w:pPr>
              <w:spacing w:after="0"/>
              <w:jc w:val="left"/>
            </w:pPr>
            <w:r/>
            <w:r>
              <w:rPr>
                <w:rFonts w:ascii="Arial" w:hAnsi="Arial"/>
                <w:b w:val="0"/>
                <w:color w:val="0B0C0E"/>
                <w:sz w:val="16"/>
              </w:rPr>
              <w:t>Billedet kunne ligne officielt materiale</w:t>
            </w:r>
          </w:p>
        </w:tc>
        <w:tc>
          <w:tcPr>
            <w:tcW w:type="dxa" w:w="3288"/>
            <w:vAlign w:val="center"/>
            <w:tcMar>
              <w:top w:w="130" w:type="dxa"/>
              <w:start w:w="150" w:type="dxa"/>
              <w:bottom w:w="130" w:type="dxa"/>
              <w:end w:w="150" w:type="dxa"/>
            </w:tcMar>
          </w:tcPr>
          <w:p>
            <w:pPr>
              <w:spacing w:after="0"/>
              <w:jc w:val="left"/>
            </w:pPr>
            <w:r/>
            <w:r>
              <w:rPr>
                <w:rFonts w:ascii="Arial" w:hAnsi="Arial"/>
                <w:b w:val="0"/>
                <w:color w:val="0B0C0E"/>
                <w:sz w:val="16"/>
              </w:rPr>
              <w:t>Tydelig billednote blev tilføjet</w:t>
            </w:r>
          </w:p>
        </w:tc>
      </w:tr>
    </w:tbl>
    <w:p>
      <w:pPr>
        <w:spacing w:after="0"/>
      </w:pPr>
    </w:p>
    <w:p>
      <w:pPr>
        <w:pStyle w:val="Heading2"/>
      </w:pPr>
      <w:r>
        <w:t>Afgrænsning</w:t>
      </w:r>
    </w:p>
    <w:p>
      <w:r>
        <w:t>Gennemgangen kan kontrollere synligt layout, flow, fokusadfærd og responsive mål. Den kan ikke dokumentere fuld WCAG-overholdelse eller erstatte en test med repræsentanter fra målgruppen.</w:t>
      </w:r>
    </w:p>
    <w:p>
      <w:r>
        <w:br w:type="page"/>
      </w:r>
    </w:p>
    <w:p>
      <w:pPr>
        <w:pStyle w:val="Kicker"/>
      </w:pPr>
      <w:r>
        <w:t>09 · TEST OG EVALUERING</w:t>
      </w:r>
    </w:p>
    <w:p>
      <w:pPr>
        <w:pStyle w:val="Heading1"/>
      </w:pPr>
      <w:r>
        <w:t>Test og evaluering</w:t>
      </w:r>
    </w:p>
    <w:p>
      <w:pPr>
        <w:pStyle w:val="Lead"/>
      </w:pPr>
      <w:r>
        <w:t>Den tekniske prototypekontrol er gennemført. Den næste nødvendige aktivitet er en modereret brugertest med deltagere fra målgruppen.</w:t>
      </w:r>
    </w:p>
    <w:p>
      <w:pPr>
        <w:pStyle w:val="Heading2"/>
      </w:pPr>
      <w:r>
        <w:t>Gennemført prototypekontrol</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213"/>
        <w:gridCol w:w="3213"/>
        <w:gridCol w:w="3213"/>
      </w:tblGrid>
      <w:tr>
        <w:trPr>
          <w:tblHeader w:val="true"/>
        </w:trPr>
        <w:tc>
          <w:tcPr>
            <w:tcW w:type="dxa" w:w="3118"/>
            <w:vAlign w:val="center"/>
            <w:tcMar>
              <w:top w:w="130" w:type="dxa"/>
              <w:start w:w="150" w:type="dxa"/>
              <w:bottom w:w="130" w:type="dxa"/>
              <w:end w:w="150" w:type="dxa"/>
            </w:tcMar>
            <w:shd w:fill="17191D"/>
          </w:tcPr>
          <w:p>
            <w:pPr>
              <w:spacing w:after="0"/>
              <w:jc w:val="left"/>
            </w:pPr>
            <w:r/>
            <w:r>
              <w:rPr>
                <w:rFonts w:ascii="Arial" w:hAnsi="Arial"/>
                <w:b/>
                <w:color w:val="FFFFFF"/>
                <w:sz w:val="16"/>
              </w:rPr>
              <w:t>Kontrol</w:t>
            </w:r>
          </w:p>
        </w:tc>
        <w:tc>
          <w:tcPr>
            <w:tcW w:type="dxa" w:w="4762"/>
            <w:vAlign w:val="center"/>
            <w:tcMar>
              <w:top w:w="130" w:type="dxa"/>
              <w:start w:w="150" w:type="dxa"/>
              <w:bottom w:w="130" w:type="dxa"/>
              <w:end w:w="150" w:type="dxa"/>
            </w:tcMar>
            <w:shd w:fill="17191D"/>
          </w:tcPr>
          <w:p>
            <w:pPr>
              <w:spacing w:after="0"/>
              <w:jc w:val="left"/>
            </w:pPr>
            <w:r/>
            <w:r>
              <w:rPr>
                <w:rFonts w:ascii="Arial" w:hAnsi="Arial"/>
                <w:b/>
                <w:color w:val="FFFFFF"/>
                <w:sz w:val="16"/>
              </w:rPr>
              <w:t>Resultat</w:t>
            </w:r>
          </w:p>
        </w:tc>
        <w:tc>
          <w:tcPr>
            <w:tcW w:type="dxa" w:w="1361"/>
            <w:vAlign w:val="center"/>
            <w:tcMar>
              <w:top w:w="130" w:type="dxa"/>
              <w:start w:w="150" w:type="dxa"/>
              <w:bottom w:w="130" w:type="dxa"/>
              <w:end w:w="150" w:type="dxa"/>
            </w:tcMar>
            <w:shd w:fill="17191D"/>
          </w:tcPr>
          <w:p>
            <w:pPr>
              <w:spacing w:after="0"/>
              <w:jc w:val="left"/>
            </w:pPr>
            <w:r/>
            <w:r>
              <w:rPr>
                <w:rFonts w:ascii="Arial" w:hAnsi="Arial"/>
                <w:b/>
                <w:color w:val="FFFFFF"/>
                <w:sz w:val="16"/>
              </w:rPr>
              <w:t>Status</w:t>
            </w:r>
          </w:p>
        </w:tc>
      </w:tr>
      <w:tr>
        <w:tc>
          <w:tcPr>
            <w:tcW w:type="dxa" w:w="3118"/>
            <w:vAlign w:val="center"/>
            <w:tcMar>
              <w:top w:w="130" w:type="dxa"/>
              <w:start w:w="150" w:type="dxa"/>
              <w:bottom w:w="130" w:type="dxa"/>
              <w:end w:w="150" w:type="dxa"/>
            </w:tcMar>
          </w:tcPr>
          <w:p>
            <w:pPr>
              <w:spacing w:after="0"/>
              <w:jc w:val="left"/>
            </w:pPr>
            <w:r/>
            <w:r>
              <w:rPr>
                <w:rFonts w:ascii="Arial" w:hAnsi="Arial"/>
                <w:b w:val="0"/>
                <w:color w:val="0B0C0E"/>
                <w:sz w:val="16"/>
              </w:rPr>
              <w:t>13 ruter viser præcis én aktiv side</w:t>
            </w:r>
          </w:p>
        </w:tc>
        <w:tc>
          <w:tcPr>
            <w:tcW w:type="dxa" w:w="4762"/>
            <w:vAlign w:val="center"/>
            <w:tcMar>
              <w:top w:w="130" w:type="dxa"/>
              <w:start w:w="150" w:type="dxa"/>
              <w:bottom w:w="130" w:type="dxa"/>
              <w:end w:w="150" w:type="dxa"/>
            </w:tcMar>
          </w:tcPr>
          <w:p>
            <w:pPr>
              <w:spacing w:after="0"/>
              <w:jc w:val="left"/>
            </w:pPr>
            <w:r/>
            <w:r>
              <w:rPr>
                <w:rFonts w:ascii="Arial" w:hAnsi="Arial"/>
                <w:b w:val="0"/>
                <w:color w:val="0B0C0E"/>
                <w:sz w:val="16"/>
              </w:rPr>
              <w:t>Alle titler og hovedoverskrifter stemte</w:t>
            </w:r>
          </w:p>
        </w:tc>
        <w:tc>
          <w:tcPr>
            <w:tcW w:type="dxa" w:w="1361"/>
            <w:vAlign w:val="center"/>
            <w:tcMar>
              <w:top w:w="130" w:type="dxa"/>
              <w:start w:w="150" w:type="dxa"/>
              <w:bottom w:w="130" w:type="dxa"/>
              <w:end w:w="150" w:type="dxa"/>
            </w:tcMar>
          </w:tcPr>
          <w:p>
            <w:pPr>
              <w:spacing w:after="0"/>
              <w:jc w:val="left"/>
            </w:pPr>
            <w:r/>
            <w:r>
              <w:rPr>
                <w:rFonts w:ascii="Arial" w:hAnsi="Arial"/>
                <w:b w:val="0"/>
                <w:color w:val="0B0C0E"/>
                <w:sz w:val="16"/>
              </w:rPr>
              <w:t>Bestået</w:t>
            </w:r>
          </w:p>
        </w:tc>
      </w:tr>
      <w:tr>
        <w:tc>
          <w:tcPr>
            <w:tcW w:type="dxa" w:w="3118"/>
            <w:vAlign w:val="center"/>
            <w:tcMar>
              <w:top w:w="130" w:type="dxa"/>
              <w:start w:w="150" w:type="dxa"/>
              <w:bottom w:w="130" w:type="dxa"/>
              <w:end w:w="150" w:type="dxa"/>
            </w:tcMar>
            <w:shd w:fill="EEF1F3"/>
          </w:tcPr>
          <w:p>
            <w:pPr>
              <w:spacing w:after="0"/>
              <w:jc w:val="left"/>
            </w:pPr>
            <w:r/>
            <w:r>
              <w:rPr>
                <w:rFonts w:ascii="Arial" w:hAnsi="Arial"/>
                <w:b w:val="0"/>
                <w:color w:val="0B0C0E"/>
                <w:sz w:val="16"/>
              </w:rPr>
              <w:t>Filmfilter</w:t>
            </w:r>
          </w:p>
        </w:tc>
        <w:tc>
          <w:tcPr>
            <w:tcW w:type="dxa" w:w="4762"/>
            <w:vAlign w:val="center"/>
            <w:tcMar>
              <w:top w:w="130" w:type="dxa"/>
              <w:start w:w="150" w:type="dxa"/>
              <w:bottom w:w="130" w:type="dxa"/>
              <w:end w:w="150" w:type="dxa"/>
            </w:tcMar>
            <w:shd w:fill="EEF1F3"/>
          </w:tcPr>
          <w:p>
            <w:pPr>
              <w:spacing w:after="0"/>
              <w:jc w:val="left"/>
            </w:pPr>
            <w:r/>
            <w:r>
              <w:rPr>
                <w:rFonts w:ascii="Arial" w:hAnsi="Arial"/>
                <w:b w:val="0"/>
                <w:color w:val="0B0C0E"/>
                <w:sz w:val="16"/>
              </w:rPr>
              <w:t>8 film i alt og 3 film i den moderne periode</w:t>
            </w:r>
          </w:p>
        </w:tc>
        <w:tc>
          <w:tcPr>
            <w:tcW w:type="dxa" w:w="1361"/>
            <w:vAlign w:val="center"/>
            <w:tcMar>
              <w:top w:w="130" w:type="dxa"/>
              <w:start w:w="150" w:type="dxa"/>
              <w:bottom w:w="130" w:type="dxa"/>
              <w:end w:w="150" w:type="dxa"/>
            </w:tcMar>
            <w:shd w:fill="EEF1F3"/>
          </w:tcPr>
          <w:p>
            <w:pPr>
              <w:spacing w:after="0"/>
              <w:jc w:val="left"/>
            </w:pPr>
            <w:r/>
            <w:r>
              <w:rPr>
                <w:rFonts w:ascii="Arial" w:hAnsi="Arial"/>
                <w:b w:val="0"/>
                <w:color w:val="0B0C0E"/>
                <w:sz w:val="16"/>
              </w:rPr>
              <w:t>Bestået</w:t>
            </w:r>
          </w:p>
        </w:tc>
      </w:tr>
      <w:tr>
        <w:tc>
          <w:tcPr>
            <w:tcW w:type="dxa" w:w="3118"/>
            <w:vAlign w:val="center"/>
            <w:tcMar>
              <w:top w:w="130" w:type="dxa"/>
              <w:start w:w="150" w:type="dxa"/>
              <w:bottom w:w="130" w:type="dxa"/>
              <w:end w:w="150" w:type="dxa"/>
            </w:tcMar>
          </w:tcPr>
          <w:p>
            <w:pPr>
              <w:spacing w:after="0"/>
              <w:jc w:val="left"/>
            </w:pPr>
            <w:r/>
            <w:r>
              <w:rPr>
                <w:rFonts w:ascii="Arial" w:hAnsi="Arial"/>
                <w:b w:val="0"/>
                <w:color w:val="0B0C0E"/>
                <w:sz w:val="16"/>
              </w:rPr>
              <w:t>Filmsagsmappe</w:t>
            </w:r>
          </w:p>
        </w:tc>
        <w:tc>
          <w:tcPr>
            <w:tcW w:type="dxa" w:w="4762"/>
            <w:vAlign w:val="center"/>
            <w:tcMar>
              <w:top w:w="130" w:type="dxa"/>
              <w:start w:w="150" w:type="dxa"/>
              <w:bottom w:w="130" w:type="dxa"/>
              <w:end w:w="150" w:type="dxa"/>
            </w:tcMar>
          </w:tcPr>
          <w:p>
            <w:pPr>
              <w:spacing w:after="0"/>
              <w:jc w:val="left"/>
            </w:pPr>
            <w:r/>
            <w:r>
              <w:rPr>
                <w:rFonts w:ascii="Arial" w:hAnsi="Arial"/>
                <w:b w:val="0"/>
                <w:color w:val="0B0C0E"/>
                <w:sz w:val="16"/>
              </w:rPr>
              <w:t>Skyfall gav korrekt år, skuespiller og analyse</w:t>
            </w:r>
          </w:p>
        </w:tc>
        <w:tc>
          <w:tcPr>
            <w:tcW w:type="dxa" w:w="1361"/>
            <w:vAlign w:val="center"/>
            <w:tcMar>
              <w:top w:w="130" w:type="dxa"/>
              <w:start w:w="150" w:type="dxa"/>
              <w:bottom w:w="130" w:type="dxa"/>
              <w:end w:w="150" w:type="dxa"/>
            </w:tcMar>
          </w:tcPr>
          <w:p>
            <w:pPr>
              <w:spacing w:after="0"/>
              <w:jc w:val="left"/>
            </w:pPr>
            <w:r/>
            <w:r>
              <w:rPr>
                <w:rFonts w:ascii="Arial" w:hAnsi="Arial"/>
                <w:b w:val="0"/>
                <w:color w:val="0B0C0E"/>
                <w:sz w:val="16"/>
              </w:rPr>
              <w:t>Bestået</w:t>
            </w:r>
          </w:p>
        </w:tc>
      </w:tr>
      <w:tr>
        <w:tc>
          <w:tcPr>
            <w:tcW w:type="dxa" w:w="3118"/>
            <w:vAlign w:val="center"/>
            <w:tcMar>
              <w:top w:w="130" w:type="dxa"/>
              <w:start w:w="150" w:type="dxa"/>
              <w:bottom w:w="130" w:type="dxa"/>
              <w:end w:w="150" w:type="dxa"/>
            </w:tcMar>
            <w:shd w:fill="EEF1F3"/>
          </w:tcPr>
          <w:p>
            <w:pPr>
              <w:spacing w:after="0"/>
              <w:jc w:val="left"/>
            </w:pPr>
            <w:r/>
            <w:r>
              <w:rPr>
                <w:rFonts w:ascii="Arial" w:hAnsi="Arial"/>
                <w:b w:val="0"/>
                <w:color w:val="0B0C0E"/>
                <w:sz w:val="16"/>
              </w:rPr>
              <w:t>Tidslinje</w:t>
            </w:r>
          </w:p>
        </w:tc>
        <w:tc>
          <w:tcPr>
            <w:tcW w:type="dxa" w:w="4762"/>
            <w:vAlign w:val="center"/>
            <w:tcMar>
              <w:top w:w="130" w:type="dxa"/>
              <w:start w:w="150" w:type="dxa"/>
              <w:bottom w:w="130" w:type="dxa"/>
              <w:end w:w="150" w:type="dxa"/>
            </w:tcMar>
            <w:shd w:fill="EEF1F3"/>
          </w:tcPr>
          <w:p>
            <w:pPr>
              <w:spacing w:after="0"/>
              <w:jc w:val="left"/>
            </w:pPr>
            <w:r/>
            <w:r>
              <w:rPr>
                <w:rFonts w:ascii="Arial" w:hAnsi="Arial"/>
                <w:b w:val="0"/>
                <w:color w:val="0B0C0E"/>
                <w:sz w:val="16"/>
              </w:rPr>
              <w:t>Craig-perioden åbnede med 2006–2021 og fem EON-film</w:t>
            </w:r>
          </w:p>
        </w:tc>
        <w:tc>
          <w:tcPr>
            <w:tcW w:type="dxa" w:w="1361"/>
            <w:vAlign w:val="center"/>
            <w:tcMar>
              <w:top w:w="130" w:type="dxa"/>
              <w:start w:w="150" w:type="dxa"/>
              <w:bottom w:w="130" w:type="dxa"/>
              <w:end w:w="150" w:type="dxa"/>
            </w:tcMar>
            <w:shd w:fill="EEF1F3"/>
          </w:tcPr>
          <w:p>
            <w:pPr>
              <w:spacing w:after="0"/>
              <w:jc w:val="left"/>
            </w:pPr>
            <w:r/>
            <w:r>
              <w:rPr>
                <w:rFonts w:ascii="Arial" w:hAnsi="Arial"/>
                <w:b w:val="0"/>
                <w:color w:val="0B0C0E"/>
                <w:sz w:val="16"/>
              </w:rPr>
              <w:t>Bestået</w:t>
            </w:r>
          </w:p>
        </w:tc>
      </w:tr>
      <w:tr>
        <w:tc>
          <w:tcPr>
            <w:tcW w:type="dxa" w:w="3118"/>
            <w:vAlign w:val="center"/>
            <w:tcMar>
              <w:top w:w="130" w:type="dxa"/>
              <w:start w:w="150" w:type="dxa"/>
              <w:bottom w:w="130" w:type="dxa"/>
              <w:end w:w="150" w:type="dxa"/>
            </w:tcMar>
          </w:tcPr>
          <w:p>
            <w:pPr>
              <w:spacing w:after="0"/>
              <w:jc w:val="left"/>
            </w:pPr>
            <w:r/>
            <w:r>
              <w:rPr>
                <w:rFonts w:ascii="Arial" w:hAnsi="Arial"/>
                <w:b w:val="0"/>
                <w:color w:val="0B0C0E"/>
                <w:sz w:val="16"/>
              </w:rPr>
              <w:t>Sammenligning</w:t>
            </w:r>
          </w:p>
        </w:tc>
        <w:tc>
          <w:tcPr>
            <w:tcW w:type="dxa" w:w="4762"/>
            <w:vAlign w:val="center"/>
            <w:tcMar>
              <w:top w:w="130" w:type="dxa"/>
              <w:start w:w="150" w:type="dxa"/>
              <w:bottom w:w="130" w:type="dxa"/>
              <w:end w:w="150" w:type="dxa"/>
            </w:tcMar>
          </w:tcPr>
          <w:p>
            <w:pPr>
              <w:spacing w:after="0"/>
              <w:jc w:val="left"/>
            </w:pPr>
            <w:r/>
            <w:r>
              <w:rPr>
                <w:rFonts w:ascii="Arial" w:hAnsi="Arial"/>
                <w:b w:val="0"/>
                <w:color w:val="0B0C0E"/>
                <w:sz w:val="16"/>
              </w:rPr>
              <w:t>Connery og Craig blev vist i parallelle kategorier</w:t>
            </w:r>
          </w:p>
        </w:tc>
        <w:tc>
          <w:tcPr>
            <w:tcW w:type="dxa" w:w="1361"/>
            <w:vAlign w:val="center"/>
            <w:tcMar>
              <w:top w:w="130" w:type="dxa"/>
              <w:start w:w="150" w:type="dxa"/>
              <w:bottom w:w="130" w:type="dxa"/>
              <w:end w:w="150" w:type="dxa"/>
            </w:tcMar>
          </w:tcPr>
          <w:p>
            <w:pPr>
              <w:spacing w:after="0"/>
              <w:jc w:val="left"/>
            </w:pPr>
            <w:r/>
            <w:r>
              <w:rPr>
                <w:rFonts w:ascii="Arial" w:hAnsi="Arial"/>
                <w:b w:val="0"/>
                <w:color w:val="0B0C0E"/>
                <w:sz w:val="16"/>
              </w:rPr>
              <w:t>Bestået</w:t>
            </w:r>
          </w:p>
        </w:tc>
      </w:tr>
      <w:tr>
        <w:tc>
          <w:tcPr>
            <w:tcW w:type="dxa" w:w="3118"/>
            <w:vAlign w:val="center"/>
            <w:tcMar>
              <w:top w:w="130" w:type="dxa"/>
              <w:start w:w="150" w:type="dxa"/>
              <w:bottom w:w="130" w:type="dxa"/>
              <w:end w:w="150" w:type="dxa"/>
            </w:tcMar>
            <w:shd w:fill="EEF1F3"/>
          </w:tcPr>
          <w:p>
            <w:pPr>
              <w:spacing w:after="0"/>
              <w:jc w:val="left"/>
            </w:pPr>
            <w:r/>
            <w:r>
              <w:rPr>
                <w:rFonts w:ascii="Arial" w:hAnsi="Arial"/>
                <w:b w:val="0"/>
                <w:color w:val="0B0C0E"/>
                <w:sz w:val="16"/>
              </w:rPr>
              <w:t>Søgning</w:t>
            </w:r>
          </w:p>
        </w:tc>
        <w:tc>
          <w:tcPr>
            <w:tcW w:type="dxa" w:w="4762"/>
            <w:vAlign w:val="center"/>
            <w:tcMar>
              <w:top w:w="130" w:type="dxa"/>
              <w:start w:w="150" w:type="dxa"/>
              <w:bottom w:w="130" w:type="dxa"/>
              <w:end w:w="150" w:type="dxa"/>
            </w:tcMar>
            <w:shd w:fill="EEF1F3"/>
          </w:tcPr>
          <w:p>
            <w:pPr>
              <w:spacing w:after="0"/>
              <w:jc w:val="left"/>
            </w:pPr>
            <w:r/>
            <w:r>
              <w:rPr>
                <w:rFonts w:ascii="Arial" w:hAnsi="Arial"/>
                <w:b w:val="0"/>
                <w:color w:val="0B0C0E"/>
                <w:sz w:val="16"/>
              </w:rPr>
              <w:t>Søgning på tidslinje førte til korrekt side</w:t>
            </w:r>
          </w:p>
        </w:tc>
        <w:tc>
          <w:tcPr>
            <w:tcW w:type="dxa" w:w="1361"/>
            <w:vAlign w:val="center"/>
            <w:tcMar>
              <w:top w:w="130" w:type="dxa"/>
              <w:start w:w="150" w:type="dxa"/>
              <w:bottom w:w="130" w:type="dxa"/>
              <w:end w:w="150" w:type="dxa"/>
            </w:tcMar>
            <w:shd w:fill="EEF1F3"/>
          </w:tcPr>
          <w:p>
            <w:pPr>
              <w:spacing w:after="0"/>
              <w:jc w:val="left"/>
            </w:pPr>
            <w:r/>
            <w:r>
              <w:rPr>
                <w:rFonts w:ascii="Arial" w:hAnsi="Arial"/>
                <w:b w:val="0"/>
                <w:color w:val="0B0C0E"/>
                <w:sz w:val="16"/>
              </w:rPr>
              <w:t>Bestået</w:t>
            </w:r>
          </w:p>
        </w:tc>
      </w:tr>
      <w:tr>
        <w:tc>
          <w:tcPr>
            <w:tcW w:type="dxa" w:w="3118"/>
            <w:vAlign w:val="center"/>
            <w:tcMar>
              <w:top w:w="130" w:type="dxa"/>
              <w:start w:w="150" w:type="dxa"/>
              <w:bottom w:w="130" w:type="dxa"/>
              <w:end w:w="150" w:type="dxa"/>
            </w:tcMar>
          </w:tcPr>
          <w:p>
            <w:pPr>
              <w:spacing w:after="0"/>
              <w:jc w:val="left"/>
            </w:pPr>
            <w:r/>
            <w:r>
              <w:rPr>
                <w:rFonts w:ascii="Arial" w:hAnsi="Arial"/>
                <w:b w:val="0"/>
                <w:color w:val="0B0C0E"/>
                <w:sz w:val="16"/>
              </w:rPr>
              <w:t>Responsivitet</w:t>
            </w:r>
          </w:p>
        </w:tc>
        <w:tc>
          <w:tcPr>
            <w:tcW w:type="dxa" w:w="4762"/>
            <w:vAlign w:val="center"/>
            <w:tcMar>
              <w:top w:w="130" w:type="dxa"/>
              <w:start w:w="150" w:type="dxa"/>
              <w:bottom w:w="130" w:type="dxa"/>
              <w:end w:w="150" w:type="dxa"/>
            </w:tcMar>
          </w:tcPr>
          <w:p>
            <w:pPr>
              <w:spacing w:after="0"/>
              <w:jc w:val="left"/>
            </w:pPr>
            <w:r/>
            <w:r>
              <w:rPr>
                <w:rFonts w:ascii="Arial" w:hAnsi="Arial"/>
                <w:b w:val="0"/>
                <w:color w:val="0B0C0E"/>
                <w:sz w:val="16"/>
              </w:rPr>
              <w:t>1440 px og 390 px uden vandret overløb</w:t>
            </w:r>
          </w:p>
        </w:tc>
        <w:tc>
          <w:tcPr>
            <w:tcW w:type="dxa" w:w="1361"/>
            <w:vAlign w:val="center"/>
            <w:tcMar>
              <w:top w:w="130" w:type="dxa"/>
              <w:start w:w="150" w:type="dxa"/>
              <w:bottom w:w="130" w:type="dxa"/>
              <w:end w:w="150" w:type="dxa"/>
            </w:tcMar>
          </w:tcPr>
          <w:p>
            <w:pPr>
              <w:spacing w:after="0"/>
              <w:jc w:val="left"/>
            </w:pPr>
            <w:r/>
            <w:r>
              <w:rPr>
                <w:rFonts w:ascii="Arial" w:hAnsi="Arial"/>
                <w:b w:val="0"/>
                <w:color w:val="0B0C0E"/>
                <w:sz w:val="16"/>
              </w:rPr>
              <w:t>Bestået</w:t>
            </w:r>
          </w:p>
        </w:tc>
      </w:tr>
      <w:tr>
        <w:tc>
          <w:tcPr>
            <w:tcW w:type="dxa" w:w="3118"/>
            <w:vAlign w:val="center"/>
            <w:tcMar>
              <w:top w:w="130" w:type="dxa"/>
              <w:start w:w="150" w:type="dxa"/>
              <w:bottom w:w="130" w:type="dxa"/>
              <w:end w:w="150" w:type="dxa"/>
            </w:tcMar>
            <w:shd w:fill="EEF1F3"/>
          </w:tcPr>
          <w:p>
            <w:pPr>
              <w:spacing w:after="0"/>
              <w:jc w:val="left"/>
            </w:pPr>
            <w:r/>
            <w:r>
              <w:rPr>
                <w:rFonts w:ascii="Arial" w:hAnsi="Arial"/>
                <w:b w:val="0"/>
                <w:color w:val="0B0C0E"/>
                <w:sz w:val="16"/>
              </w:rPr>
              <w:t>Browserfejl</w:t>
            </w:r>
          </w:p>
        </w:tc>
        <w:tc>
          <w:tcPr>
            <w:tcW w:type="dxa" w:w="4762"/>
            <w:vAlign w:val="center"/>
            <w:tcMar>
              <w:top w:w="130" w:type="dxa"/>
              <w:start w:w="150" w:type="dxa"/>
              <w:bottom w:w="130" w:type="dxa"/>
              <w:end w:w="150" w:type="dxa"/>
            </w:tcMar>
            <w:shd w:fill="EEF1F3"/>
          </w:tcPr>
          <w:p>
            <w:pPr>
              <w:spacing w:after="0"/>
              <w:jc w:val="left"/>
            </w:pPr>
            <w:r/>
            <w:r>
              <w:rPr>
                <w:rFonts w:ascii="Arial" w:hAnsi="Arial"/>
                <w:b w:val="0"/>
                <w:color w:val="0B0C0E"/>
                <w:sz w:val="16"/>
              </w:rPr>
              <w:t>Ingen registrerede JavaScript-fejl eller advarsler</w:t>
            </w:r>
          </w:p>
        </w:tc>
        <w:tc>
          <w:tcPr>
            <w:tcW w:type="dxa" w:w="1361"/>
            <w:vAlign w:val="center"/>
            <w:tcMar>
              <w:top w:w="130" w:type="dxa"/>
              <w:start w:w="150" w:type="dxa"/>
              <w:bottom w:w="130" w:type="dxa"/>
              <w:end w:w="150" w:type="dxa"/>
            </w:tcMar>
            <w:shd w:fill="EEF1F3"/>
          </w:tcPr>
          <w:p>
            <w:pPr>
              <w:spacing w:after="0"/>
              <w:jc w:val="left"/>
            </w:pPr>
            <w:r/>
            <w:r>
              <w:rPr>
                <w:rFonts w:ascii="Arial" w:hAnsi="Arial"/>
                <w:b w:val="0"/>
                <w:color w:val="0B0C0E"/>
                <w:sz w:val="16"/>
              </w:rPr>
              <w:t>Bestået</w:t>
            </w:r>
          </w:p>
        </w:tc>
      </w:tr>
    </w:tbl>
    <w:p>
      <w:pPr>
        <w:spacing w:after="0"/>
      </w:pPr>
    </w:p>
    <w:p>
      <w:pPr>
        <w:pStyle w:val="Heading2"/>
      </w:pPr>
      <w:r>
        <w:t>Planlagt brugertest</w:t>
      </w:r>
    </w:p>
    <w:p>
      <w:pPr>
        <w:pStyle w:val="ListNumber"/>
        <w:spacing w:after="100"/>
      </w:pPr>
      <w:r>
        <w:t>Find tidslinjen og åbn den periode, du selv forbinder mest med James Bond.</w:t>
      </w:r>
    </w:p>
    <w:p>
      <w:pPr>
        <w:pStyle w:val="ListNumber"/>
        <w:spacing w:after="100"/>
      </w:pPr>
      <w:r>
        <w:t>Find Skyfall i arkivet og forklar, hvad filmsagsmappen fortæller om filmen.</w:t>
      </w:r>
    </w:p>
    <w:p>
      <w:pPr>
        <w:pStyle w:val="ListNumber"/>
        <w:spacing w:after="100"/>
      </w:pPr>
      <w:r>
        <w:t>Sammenlign Connery-perioden med Craig-perioden.</w:t>
      </w:r>
    </w:p>
    <w:p>
      <w:pPr>
        <w:pStyle w:val="ListNumber"/>
        <w:spacing w:after="100"/>
      </w:pPr>
      <w:r>
        <w:t>Find oplysninger om 007 First Light og forklar, hvorfor spillet er med i portalen.</w:t>
      </w:r>
    </w:p>
    <w:p>
      <w:pPr>
        <w:pStyle w:val="ListNumber"/>
        <w:spacing w:after="100"/>
      </w:pPr>
      <w:r>
        <w:t>Find kilden til oplysningerne om 007 First Light.</w:t>
      </w:r>
    </w:p>
    <w:tbl>
      <w:tblPr>
        <w:tblW w:type="auto" w:w="0"/>
        <w:jc w:val="center"/>
        <w:tblLook w:firstColumn="1" w:firstRow="1" w:lastColumn="0" w:lastRow="0" w:noHBand="0" w:noVBand="1" w:val="04A0"/>
        <w:tblBorders>
          <w:top w:val="single" w:sz="8" w:space="0" w:color="F3EFE5"/>
          <w:left w:val="single" w:sz="8" w:space="0" w:color="F3EFE5"/>
          <w:bottom w:val="single" w:sz="8" w:space="0" w:color="F3EFE5"/>
          <w:right w:val="single" w:sz="8" w:space="0" w:color="F3EFE5"/>
          <w:insideH w:val="single" w:sz="8" w:space="0" w:color="F3EFE5"/>
          <w:insideV w:val="single" w:sz="8" w:space="0" w:color="F3EFE5"/>
        </w:tblBorders>
      </w:tblPr>
      <w:tblGrid>
        <w:gridCol w:w="9638"/>
      </w:tblGrid>
      <w:tr>
        <w:tc>
          <w:tcPr>
            <w:tcW w:type="dxa" w:w="9638"/>
            <w:shd w:fill="F3EFE5"/>
            <w:tcMar>
              <w:top w:w="220" w:type="dxa"/>
              <w:start w:w="240" w:type="dxa"/>
              <w:bottom w:w="220" w:type="dxa"/>
              <w:end w:w="240" w:type="dxa"/>
            </w:tcMar>
          </w:tcPr>
          <w:p>
            <w:pPr>
              <w:spacing w:after="100"/>
            </w:pPr>
            <w:r>
              <w:rPr>
                <w:rFonts w:ascii="Arial" w:hAnsi="Arial"/>
                <w:b/>
                <w:color w:val="8F1D2C"/>
                <w:sz w:val="16"/>
              </w:rPr>
              <w:t>TESTREGEL</w:t>
            </w:r>
          </w:p>
          <w:p>
            <w:pPr>
              <w:spacing w:after="0"/>
            </w:pPr>
            <w:r>
              <w:rPr>
                <w:rFonts w:ascii="Georgia" w:hAnsi="Georgia"/>
                <w:b w:val="0"/>
                <w:color w:val="0B0C0E"/>
                <w:sz w:val="24"/>
              </w:rPr>
              <w:t>Observatøren må ikke forklare navigationen under opgaverne. Hjælp registreres som et tegn på, at flow eller labels skal forbedres.</w:t>
            </w:r>
          </w:p>
        </w:tc>
      </w:tr>
    </w:tbl>
    <w:p>
      <w:pPr>
        <w:spacing w:after="0"/>
      </w:pPr>
    </w:p>
    <w:p>
      <w:r>
        <w:br w:type="page"/>
      </w:r>
    </w:p>
    <w:p>
      <w:pPr>
        <w:pStyle w:val="Kicker"/>
      </w:pPr>
      <w:r>
        <w:t>10 · INDHOLDSSTRATEGI OG KILDER</w:t>
      </w:r>
    </w:p>
    <w:p>
      <w:pPr>
        <w:pStyle w:val="Heading1"/>
      </w:pPr>
      <w:r>
        <w:t>Indholdsstrategi og kilder</w:t>
      </w:r>
    </w:p>
    <w:p>
      <w:pPr>
        <w:pStyle w:val="Lead"/>
      </w:pPr>
      <w:r>
        <w:t>Portalen skelner mellem officielle fakta, fortolkning og elevernes egne danskfaglige analyser. Dansk-opgaven er integreret som et selvstændigt indholdsspor i S09.</w:t>
      </w:r>
    </w:p>
    <w:p>
      <w:pPr>
        <w:pStyle w:val="Heading2"/>
      </w:pPr>
      <w:r>
        <w:t>Indholdstyper</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213"/>
        <w:gridCol w:w="3213"/>
        <w:gridCol w:w="3213"/>
      </w:tblGrid>
      <w:tr>
        <w:trPr>
          <w:tblHeader w:val="true"/>
        </w:trPr>
        <w:tc>
          <w:tcPr>
            <w:tcW w:type="dxa" w:w="2041"/>
            <w:vAlign w:val="center"/>
            <w:tcMar>
              <w:top w:w="130" w:type="dxa"/>
              <w:start w:w="150" w:type="dxa"/>
              <w:bottom w:w="130" w:type="dxa"/>
              <w:end w:w="150" w:type="dxa"/>
            </w:tcMar>
            <w:shd w:fill="17191D"/>
          </w:tcPr>
          <w:p>
            <w:pPr>
              <w:spacing w:after="0"/>
              <w:jc w:val="left"/>
            </w:pPr>
            <w:r/>
            <w:r>
              <w:rPr>
                <w:rFonts w:ascii="Arial" w:hAnsi="Arial"/>
                <w:b/>
                <w:color w:val="FFFFFF"/>
                <w:sz w:val="16"/>
              </w:rPr>
              <w:t>Type</w:t>
            </w:r>
          </w:p>
        </w:tc>
        <w:tc>
          <w:tcPr>
            <w:tcW w:type="dxa" w:w="3458"/>
            <w:vAlign w:val="center"/>
            <w:tcMar>
              <w:top w:w="130" w:type="dxa"/>
              <w:start w:w="150" w:type="dxa"/>
              <w:bottom w:w="130" w:type="dxa"/>
              <w:end w:w="150" w:type="dxa"/>
            </w:tcMar>
            <w:shd w:fill="17191D"/>
          </w:tcPr>
          <w:p>
            <w:pPr>
              <w:spacing w:after="0"/>
              <w:jc w:val="left"/>
            </w:pPr>
            <w:r/>
            <w:r>
              <w:rPr>
                <w:rFonts w:ascii="Arial" w:hAnsi="Arial"/>
                <w:b/>
                <w:color w:val="FFFFFF"/>
                <w:sz w:val="16"/>
              </w:rPr>
              <w:t>Eksempel</w:t>
            </w:r>
          </w:p>
        </w:tc>
        <w:tc>
          <w:tcPr>
            <w:tcW w:type="dxa" w:w="3742"/>
            <w:vAlign w:val="center"/>
            <w:tcMar>
              <w:top w:w="130" w:type="dxa"/>
              <w:start w:w="150" w:type="dxa"/>
              <w:bottom w:w="130" w:type="dxa"/>
              <w:end w:w="150" w:type="dxa"/>
            </w:tcMar>
            <w:shd w:fill="17191D"/>
          </w:tcPr>
          <w:p>
            <w:pPr>
              <w:spacing w:after="0"/>
              <w:jc w:val="left"/>
            </w:pPr>
            <w:r/>
            <w:r>
              <w:rPr>
                <w:rFonts w:ascii="Arial" w:hAnsi="Arial"/>
                <w:b/>
                <w:color w:val="FFFFFF"/>
                <w:sz w:val="16"/>
              </w:rPr>
              <w:t>Krav</w:t>
            </w:r>
          </w:p>
        </w:tc>
      </w:tr>
      <w:tr>
        <w:tc>
          <w:tcPr>
            <w:tcW w:type="dxa" w:w="2041"/>
            <w:vAlign w:val="center"/>
            <w:tcMar>
              <w:top w:w="130" w:type="dxa"/>
              <w:start w:w="150" w:type="dxa"/>
              <w:bottom w:w="130" w:type="dxa"/>
              <w:end w:w="150" w:type="dxa"/>
            </w:tcMar>
          </w:tcPr>
          <w:p>
            <w:pPr>
              <w:spacing w:after="0"/>
              <w:jc w:val="left"/>
            </w:pPr>
            <w:r/>
            <w:r>
              <w:rPr>
                <w:rFonts w:ascii="Arial" w:hAnsi="Arial"/>
                <w:b w:val="0"/>
                <w:color w:val="0B0C0E"/>
                <w:sz w:val="16"/>
              </w:rPr>
              <w:t>Officiel fakta</w:t>
            </w:r>
          </w:p>
        </w:tc>
        <w:tc>
          <w:tcPr>
            <w:tcW w:type="dxa" w:w="3458"/>
            <w:vAlign w:val="center"/>
            <w:tcMar>
              <w:top w:w="130" w:type="dxa"/>
              <w:start w:w="150" w:type="dxa"/>
              <w:bottom w:w="130" w:type="dxa"/>
              <w:end w:w="150" w:type="dxa"/>
            </w:tcMar>
          </w:tcPr>
          <w:p>
            <w:pPr>
              <w:spacing w:after="0"/>
              <w:jc w:val="left"/>
            </w:pPr>
            <w:r/>
            <w:r>
              <w:rPr>
                <w:rFonts w:ascii="Arial" w:hAnsi="Arial"/>
                <w:b w:val="0"/>
                <w:color w:val="0B0C0E"/>
                <w:sz w:val="16"/>
              </w:rPr>
              <w:t>Udgivelse og format for 007 First Light</w:t>
            </w:r>
          </w:p>
        </w:tc>
        <w:tc>
          <w:tcPr>
            <w:tcW w:type="dxa" w:w="3742"/>
            <w:vAlign w:val="center"/>
            <w:tcMar>
              <w:top w:w="130" w:type="dxa"/>
              <w:start w:w="150" w:type="dxa"/>
              <w:bottom w:w="130" w:type="dxa"/>
              <w:end w:w="150" w:type="dxa"/>
            </w:tcMar>
          </w:tcPr>
          <w:p>
            <w:pPr>
              <w:spacing w:after="0"/>
              <w:jc w:val="left"/>
            </w:pPr>
            <w:r/>
            <w:r>
              <w:rPr>
                <w:rFonts w:ascii="Arial" w:hAnsi="Arial"/>
                <w:b w:val="0"/>
                <w:color w:val="0B0C0E"/>
                <w:sz w:val="16"/>
              </w:rPr>
              <w:t>Link til den officielle afsender</w:t>
            </w:r>
          </w:p>
        </w:tc>
      </w:tr>
      <w:tr>
        <w:tc>
          <w:tcPr>
            <w:tcW w:type="dxa" w:w="2041"/>
            <w:vAlign w:val="center"/>
            <w:tcMar>
              <w:top w:w="130" w:type="dxa"/>
              <w:start w:w="150" w:type="dxa"/>
              <w:bottom w:w="130" w:type="dxa"/>
              <w:end w:w="150" w:type="dxa"/>
            </w:tcMar>
            <w:shd w:fill="EEF1F3"/>
          </w:tcPr>
          <w:p>
            <w:pPr>
              <w:spacing w:after="0"/>
              <w:jc w:val="left"/>
            </w:pPr>
            <w:r/>
            <w:r>
              <w:rPr>
                <w:rFonts w:ascii="Arial" w:hAnsi="Arial"/>
                <w:b w:val="0"/>
                <w:color w:val="0B0C0E"/>
                <w:sz w:val="16"/>
              </w:rPr>
              <w:t>Filmhistorie</w:t>
            </w:r>
          </w:p>
        </w:tc>
        <w:tc>
          <w:tcPr>
            <w:tcW w:type="dxa" w:w="3458"/>
            <w:vAlign w:val="center"/>
            <w:tcMar>
              <w:top w:w="130" w:type="dxa"/>
              <w:start w:w="150" w:type="dxa"/>
              <w:bottom w:w="130" w:type="dxa"/>
              <w:end w:w="150" w:type="dxa"/>
            </w:tcMar>
            <w:shd w:fill="EEF1F3"/>
          </w:tcPr>
          <w:p>
            <w:pPr>
              <w:spacing w:after="0"/>
              <w:jc w:val="left"/>
            </w:pPr>
            <w:r/>
            <w:r>
              <w:rPr>
                <w:rFonts w:ascii="Arial" w:hAnsi="Arial"/>
                <w:b w:val="0"/>
                <w:color w:val="0B0C0E"/>
                <w:sz w:val="16"/>
              </w:rPr>
              <w:t>Årstal, skuespiller og periode</w:t>
            </w:r>
          </w:p>
        </w:tc>
        <w:tc>
          <w:tcPr>
            <w:tcW w:type="dxa" w:w="3742"/>
            <w:vAlign w:val="center"/>
            <w:tcMar>
              <w:top w:w="130" w:type="dxa"/>
              <w:start w:w="150" w:type="dxa"/>
              <w:bottom w:w="130" w:type="dxa"/>
              <w:end w:w="150" w:type="dxa"/>
            </w:tcMar>
            <w:shd w:fill="EEF1F3"/>
          </w:tcPr>
          <w:p>
            <w:pPr>
              <w:spacing w:after="0"/>
              <w:jc w:val="left"/>
            </w:pPr>
            <w:r/>
            <w:r>
              <w:rPr>
                <w:rFonts w:ascii="Arial" w:hAnsi="Arial"/>
                <w:b w:val="0"/>
                <w:color w:val="0B0C0E"/>
                <w:sz w:val="16"/>
              </w:rPr>
              <w:t>Kontrolleres mod troværdige filmkilder</w:t>
            </w:r>
          </w:p>
        </w:tc>
      </w:tr>
      <w:tr>
        <w:tc>
          <w:tcPr>
            <w:tcW w:type="dxa" w:w="2041"/>
            <w:vAlign w:val="center"/>
            <w:tcMar>
              <w:top w:w="130" w:type="dxa"/>
              <w:start w:w="150" w:type="dxa"/>
              <w:bottom w:w="130" w:type="dxa"/>
              <w:end w:w="150" w:type="dxa"/>
            </w:tcMar>
          </w:tcPr>
          <w:p>
            <w:pPr>
              <w:spacing w:after="0"/>
              <w:jc w:val="left"/>
            </w:pPr>
            <w:r/>
            <w:r>
              <w:rPr>
                <w:rFonts w:ascii="Arial" w:hAnsi="Arial"/>
                <w:b w:val="0"/>
                <w:color w:val="0B0C0E"/>
                <w:sz w:val="16"/>
              </w:rPr>
              <w:t>Analyse</w:t>
            </w:r>
          </w:p>
        </w:tc>
        <w:tc>
          <w:tcPr>
            <w:tcW w:type="dxa" w:w="3458"/>
            <w:vAlign w:val="center"/>
            <w:tcMar>
              <w:top w:w="130" w:type="dxa"/>
              <w:start w:w="150" w:type="dxa"/>
              <w:bottom w:w="130" w:type="dxa"/>
              <w:end w:w="150" w:type="dxa"/>
            </w:tcMar>
          </w:tcPr>
          <w:p>
            <w:pPr>
              <w:spacing w:after="0"/>
              <w:jc w:val="left"/>
            </w:pPr>
            <w:r/>
            <w:r>
              <w:rPr>
                <w:rFonts w:ascii="Arial" w:hAnsi="Arial"/>
                <w:b w:val="0"/>
                <w:color w:val="0B0C0E"/>
                <w:sz w:val="16"/>
              </w:rPr>
              <w:t>Dramaturgi, filmiske virkemidler og karakter</w:t>
            </w:r>
          </w:p>
        </w:tc>
        <w:tc>
          <w:tcPr>
            <w:tcW w:type="dxa" w:w="3742"/>
            <w:vAlign w:val="center"/>
            <w:tcMar>
              <w:top w:w="130" w:type="dxa"/>
              <w:start w:w="150" w:type="dxa"/>
              <w:bottom w:w="130" w:type="dxa"/>
              <w:end w:w="150" w:type="dxa"/>
            </w:tcMar>
          </w:tcPr>
          <w:p>
            <w:pPr>
              <w:spacing w:after="0"/>
              <w:jc w:val="left"/>
            </w:pPr>
            <w:r/>
            <w:r>
              <w:rPr>
                <w:rFonts w:ascii="Arial" w:hAnsi="Arial"/>
                <w:b w:val="0"/>
                <w:color w:val="0B0C0E"/>
                <w:sz w:val="16"/>
              </w:rPr>
              <w:t>Underbygges med konkrete scener og tidskoder</w:t>
            </w:r>
          </w:p>
        </w:tc>
      </w:tr>
      <w:tr>
        <w:tc>
          <w:tcPr>
            <w:tcW w:type="dxa" w:w="2041"/>
            <w:vAlign w:val="center"/>
            <w:tcMar>
              <w:top w:w="130" w:type="dxa"/>
              <w:start w:w="150" w:type="dxa"/>
              <w:bottom w:w="130" w:type="dxa"/>
              <w:end w:w="150" w:type="dxa"/>
            </w:tcMar>
            <w:shd w:fill="EEF1F3"/>
          </w:tcPr>
          <w:p>
            <w:pPr>
              <w:spacing w:after="0"/>
              <w:jc w:val="left"/>
            </w:pPr>
            <w:r/>
            <w:r>
              <w:rPr>
                <w:rFonts w:ascii="Arial" w:hAnsi="Arial"/>
                <w:b w:val="0"/>
                <w:color w:val="0B0C0E"/>
                <w:sz w:val="16"/>
              </w:rPr>
              <w:t>Debatblog</w:t>
            </w:r>
          </w:p>
        </w:tc>
        <w:tc>
          <w:tcPr>
            <w:tcW w:type="dxa" w:w="3458"/>
            <w:vAlign w:val="center"/>
            <w:tcMar>
              <w:top w:w="130" w:type="dxa"/>
              <w:start w:w="150" w:type="dxa"/>
              <w:bottom w:w="130" w:type="dxa"/>
              <w:end w:w="150" w:type="dxa"/>
            </w:tcMar>
            <w:shd w:fill="EEF1F3"/>
          </w:tcPr>
          <w:p>
            <w:pPr>
              <w:spacing w:after="0"/>
              <w:jc w:val="left"/>
            </w:pPr>
            <w:r/>
            <w:r>
              <w:rPr>
                <w:rFonts w:ascii="Arial" w:hAnsi="Arial"/>
                <w:b w:val="0"/>
                <w:color w:val="0B0C0E"/>
                <w:sz w:val="16"/>
              </w:rPr>
              <w:t>GoldenEye 007: mesterværk eller museum?</w:t>
            </w:r>
          </w:p>
        </w:tc>
        <w:tc>
          <w:tcPr>
            <w:tcW w:type="dxa" w:w="3742"/>
            <w:vAlign w:val="center"/>
            <w:tcMar>
              <w:top w:w="130" w:type="dxa"/>
              <w:start w:w="150" w:type="dxa"/>
              <w:bottom w:w="130" w:type="dxa"/>
              <w:end w:w="150" w:type="dxa"/>
            </w:tcMar>
            <w:shd w:fill="EEF1F3"/>
          </w:tcPr>
          <w:p>
            <w:pPr>
              <w:spacing w:after="0"/>
              <w:jc w:val="left"/>
            </w:pPr>
            <w:r/>
            <w:r>
              <w:rPr>
                <w:rFonts w:ascii="Arial" w:hAnsi="Arial"/>
                <w:b w:val="0"/>
                <w:color w:val="0B0C0E"/>
                <w:sz w:val="16"/>
              </w:rPr>
              <w:t>Tre konkrete spilscener, tydelig vurdering og spørgsmål til læseren</w:t>
            </w:r>
          </w:p>
        </w:tc>
      </w:tr>
      <w:tr>
        <w:tc>
          <w:tcPr>
            <w:tcW w:type="dxa" w:w="2041"/>
            <w:vAlign w:val="center"/>
            <w:tcMar>
              <w:top w:w="130" w:type="dxa"/>
              <w:start w:w="150" w:type="dxa"/>
              <w:bottom w:w="130" w:type="dxa"/>
              <w:end w:w="150" w:type="dxa"/>
            </w:tcMar>
          </w:tcPr>
          <w:p>
            <w:pPr>
              <w:spacing w:after="0"/>
              <w:jc w:val="left"/>
            </w:pPr>
            <w:r/>
            <w:r>
              <w:rPr>
                <w:rFonts w:ascii="Arial" w:hAnsi="Arial"/>
                <w:b w:val="0"/>
                <w:color w:val="0B0C0E"/>
                <w:sz w:val="16"/>
              </w:rPr>
              <w:t>Projektmateriale</w:t>
            </w:r>
          </w:p>
        </w:tc>
        <w:tc>
          <w:tcPr>
            <w:tcW w:type="dxa" w:w="3458"/>
            <w:vAlign w:val="center"/>
            <w:tcMar>
              <w:top w:w="130" w:type="dxa"/>
              <w:start w:w="150" w:type="dxa"/>
              <w:bottom w:w="130" w:type="dxa"/>
              <w:end w:w="150" w:type="dxa"/>
            </w:tcMar>
          </w:tcPr>
          <w:p>
            <w:pPr>
              <w:spacing w:after="0"/>
              <w:jc w:val="left"/>
            </w:pPr>
            <w:r/>
            <w:r>
              <w:rPr>
                <w:rFonts w:ascii="Arial" w:hAnsi="Arial"/>
                <w:b w:val="0"/>
                <w:color w:val="0B0C0E"/>
                <w:sz w:val="16"/>
              </w:rPr>
              <w:t>Flowdiagram, wireframes og designmanual</w:t>
            </w:r>
          </w:p>
        </w:tc>
        <w:tc>
          <w:tcPr>
            <w:tcW w:type="dxa" w:w="3742"/>
            <w:vAlign w:val="center"/>
            <w:tcMar>
              <w:top w:w="130" w:type="dxa"/>
              <w:start w:w="150" w:type="dxa"/>
              <w:bottom w:w="130" w:type="dxa"/>
              <w:end w:w="150" w:type="dxa"/>
            </w:tcMar>
          </w:tcPr>
          <w:p>
            <w:pPr>
              <w:spacing w:after="0"/>
              <w:jc w:val="left"/>
            </w:pPr>
            <w:r/>
            <w:r>
              <w:rPr>
                <w:rFonts w:ascii="Arial" w:hAnsi="Arial"/>
                <w:b w:val="0"/>
                <w:color w:val="0B0C0E"/>
                <w:sz w:val="16"/>
              </w:rPr>
              <w:t>Version og rolle i processen fremgår</w:t>
            </w:r>
          </w:p>
        </w:tc>
      </w:tr>
    </w:tbl>
    <w:p>
      <w:pPr>
        <w:spacing w:after="0"/>
      </w:pPr>
    </w:p>
    <w:p>
      <w:pPr>
        <w:pStyle w:val="Heading2"/>
      </w:pPr>
      <w:r>
        <w:t>Primære kilder</w:t>
      </w:r>
    </w:p>
    <w:p>
      <w:pPr>
        <w:pStyle w:val="ListBullet"/>
        <w:spacing w:after="80"/>
      </w:pPr>
      <w:r>
        <w:t>007 Interaktionsdesign Del 1 Intro XD, Del 2 Wireframing, Del 3 Wireframing II og Del 4 Prototyping Designmanual.</w:t>
      </w:r>
    </w:p>
    <w:p>
      <w:pPr>
        <w:pStyle w:val="ListBullet"/>
        <w:spacing w:after="80"/>
      </w:pPr>
      <w:r>
        <w:t>Officiel James Bond-portal på 007.com.</w:t>
      </w:r>
    </w:p>
    <w:p>
      <w:pPr>
        <w:pStyle w:val="ListBullet"/>
        <w:spacing w:after="80"/>
      </w:pPr>
      <w:r>
        <w:t>IO Interactive: 007 First Light launches globally, 27. maj 2026.</w:t>
      </w:r>
    </w:p>
    <w:p>
      <w:pPr>
        <w:pStyle w:val="ListBullet"/>
        <w:spacing w:after="80"/>
      </w:pPr>
      <w:r>
        <w:t>IO Interactive: 007 First Light Gameplay Reveal.</w:t>
      </w:r>
    </w:p>
    <w:p>
      <w:pPr>
        <w:pStyle w:val="ListBullet"/>
        <w:spacing w:after="80"/>
      </w:pPr>
      <w:r>
        <w:t>James Bond (Opgaver): danskfaglig opgaveformulering. Opgave 3 blev valgt.</w:t>
      </w:r>
    </w:p>
    <w:p>
      <w:pPr>
        <w:pStyle w:val="ListBullet"/>
        <w:spacing w:after="80"/>
      </w:pPr>
      <w:r>
        <w:t>Xbox, Xbox Wire, Nintendo og 007.com: GoldenEye 007, genudgivelse og billedmateriale.</w:t>
      </w:r>
    </w:p>
    <w:p>
      <w:pPr>
        <w:pStyle w:val="ListBullet"/>
        <w:spacing w:after="80"/>
      </w:pPr>
      <w:r>
        <w:t>Egne analyser af udvalgte film, scener og gameplaysekvenser.</w:t>
      </w:r>
    </w:p>
    <w:p>
      <w:pPr>
        <w:pStyle w:val="Heading2"/>
      </w:pPr>
      <w:r>
        <w:t>Kildekritisk praksis</w:t>
      </w:r>
    </w:p>
    <w:p>
      <w:r>
        <w:t>Officielle produktsider er stærke kilder til udgivelsesoplysninger, medvirkende og produktbeskrivelser, men de har også et markedsføringsformål. Fortolkninger af karakter og betydning skal derfor begrundes med konkrete observationer fra værkerne og tydeligt stå som analyse.</w:t>
      </w:r>
    </w:p>
    <w:p>
      <w:r>
        <w:br w:type="page"/>
      </w:r>
    </w:p>
    <w:p>
      <w:pPr>
        <w:pStyle w:val="Kicker"/>
      </w:pPr>
      <w:r>
        <w:t>11 · PROJEKTSTATUS OG VIDERE ARBEJDE</w:t>
      </w:r>
    </w:p>
    <w:p>
      <w:pPr>
        <w:pStyle w:val="Heading1"/>
      </w:pPr>
      <w:r>
        <w:t>Projektstatus og videre arbejde</w:t>
      </w:r>
    </w:p>
    <w:p>
      <w:pPr>
        <w:pStyle w:val="Lead"/>
      </w:pPr>
      <w:r>
        <w:t>Produktets struktur, visuelle system, centrale interaktioner og danskfaglige debatblog er færdige. Den sidste empiriske kvalitet afhænger af en målgruppetest.</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213"/>
        <w:gridCol w:w="3213"/>
        <w:gridCol w:w="3213"/>
      </w:tblGrid>
      <w:tr>
        <w:trPr>
          <w:tblHeader w:val="true"/>
        </w:trPr>
        <w:tc>
          <w:tcPr>
            <w:tcW w:type="dxa" w:w="2835"/>
            <w:vAlign w:val="center"/>
            <w:tcMar>
              <w:top w:w="130" w:type="dxa"/>
              <w:start w:w="150" w:type="dxa"/>
              <w:bottom w:w="130" w:type="dxa"/>
              <w:end w:w="150" w:type="dxa"/>
            </w:tcMar>
            <w:shd w:fill="17191D"/>
          </w:tcPr>
          <w:p>
            <w:pPr>
              <w:spacing w:after="0"/>
              <w:jc w:val="left"/>
            </w:pPr>
            <w:r/>
            <w:r>
              <w:rPr>
                <w:rFonts w:ascii="Arial" w:hAnsi="Arial"/>
                <w:b/>
                <w:color w:val="FFFFFF"/>
                <w:sz w:val="16"/>
              </w:rPr>
              <w:t>Leverance</w:t>
            </w:r>
          </w:p>
        </w:tc>
        <w:tc>
          <w:tcPr>
            <w:tcW w:type="dxa" w:w="2268"/>
            <w:vAlign w:val="center"/>
            <w:tcMar>
              <w:top w:w="130" w:type="dxa"/>
              <w:start w:w="150" w:type="dxa"/>
              <w:bottom w:w="130" w:type="dxa"/>
              <w:end w:w="150" w:type="dxa"/>
            </w:tcMar>
            <w:shd w:fill="17191D"/>
          </w:tcPr>
          <w:p>
            <w:pPr>
              <w:spacing w:after="0"/>
              <w:jc w:val="left"/>
            </w:pPr>
            <w:r/>
            <w:r>
              <w:rPr>
                <w:rFonts w:ascii="Arial" w:hAnsi="Arial"/>
                <w:b/>
                <w:color w:val="FFFFFF"/>
                <w:sz w:val="16"/>
              </w:rPr>
              <w:t>Status</w:t>
            </w:r>
          </w:p>
        </w:tc>
        <w:tc>
          <w:tcPr>
            <w:tcW w:type="dxa" w:w="4139"/>
            <w:vAlign w:val="center"/>
            <w:tcMar>
              <w:top w:w="130" w:type="dxa"/>
              <w:start w:w="150" w:type="dxa"/>
              <w:bottom w:w="130" w:type="dxa"/>
              <w:end w:w="150" w:type="dxa"/>
            </w:tcMar>
            <w:shd w:fill="17191D"/>
          </w:tcPr>
          <w:p>
            <w:pPr>
              <w:spacing w:after="0"/>
              <w:jc w:val="left"/>
            </w:pPr>
            <w:r/>
            <w:r>
              <w:rPr>
                <w:rFonts w:ascii="Arial" w:hAnsi="Arial"/>
                <w:b/>
                <w:color w:val="FFFFFF"/>
                <w:sz w:val="16"/>
              </w:rPr>
              <w:t>Næste handling</w:t>
            </w:r>
          </w:p>
        </w:tc>
      </w:tr>
      <w:tr>
        <w:tc>
          <w:tcPr>
            <w:tcW w:type="dxa" w:w="2835"/>
            <w:vAlign w:val="center"/>
            <w:tcMar>
              <w:top w:w="130" w:type="dxa"/>
              <w:start w:w="150" w:type="dxa"/>
              <w:bottom w:w="130" w:type="dxa"/>
              <w:end w:w="150" w:type="dxa"/>
            </w:tcMar>
          </w:tcPr>
          <w:p>
            <w:pPr>
              <w:spacing w:after="0"/>
              <w:jc w:val="left"/>
            </w:pPr>
            <w:r/>
            <w:r>
              <w:rPr>
                <w:rFonts w:ascii="Arial" w:hAnsi="Arial"/>
                <w:b w:val="0"/>
                <w:color w:val="0B0C0E"/>
                <w:sz w:val="16"/>
              </w:rPr>
              <w:t>Flowdiagram</w:t>
            </w:r>
          </w:p>
        </w:tc>
        <w:tc>
          <w:tcPr>
            <w:tcW w:type="dxa" w:w="2268"/>
            <w:vAlign w:val="center"/>
            <w:tcMar>
              <w:top w:w="130" w:type="dxa"/>
              <w:start w:w="150" w:type="dxa"/>
              <w:bottom w:w="130" w:type="dxa"/>
              <w:end w:w="150" w:type="dxa"/>
            </w:tcMar>
          </w:tcPr>
          <w:p>
            <w:pPr>
              <w:spacing w:after="0"/>
              <w:jc w:val="left"/>
            </w:pPr>
            <w:r/>
            <w:r>
              <w:rPr>
                <w:rFonts w:ascii="Arial" w:hAnsi="Arial"/>
                <w:b w:val="0"/>
                <w:color w:val="0B0C0E"/>
                <w:sz w:val="16"/>
              </w:rPr>
              <w:t>Færdigt</w:t>
            </w:r>
          </w:p>
        </w:tc>
        <w:tc>
          <w:tcPr>
            <w:tcW w:type="dxa" w:w="4139"/>
            <w:vAlign w:val="center"/>
            <w:tcMar>
              <w:top w:w="130" w:type="dxa"/>
              <w:start w:w="150" w:type="dxa"/>
              <w:bottom w:w="130" w:type="dxa"/>
              <w:end w:w="150" w:type="dxa"/>
            </w:tcMar>
          </w:tcPr>
          <w:p>
            <w:pPr>
              <w:spacing w:after="0"/>
              <w:jc w:val="left"/>
            </w:pPr>
            <w:r/>
            <w:r>
              <w:rPr>
                <w:rFonts w:ascii="Arial" w:hAnsi="Arial"/>
                <w:b w:val="0"/>
                <w:color w:val="0B0C0E"/>
                <w:sz w:val="16"/>
              </w:rPr>
              <w:t>Bruges som bilag</w:t>
            </w:r>
          </w:p>
        </w:tc>
      </w:tr>
      <w:tr>
        <w:tc>
          <w:tcPr>
            <w:tcW w:type="dxa" w:w="2835"/>
            <w:vAlign w:val="center"/>
            <w:tcMar>
              <w:top w:w="130" w:type="dxa"/>
              <w:start w:w="150" w:type="dxa"/>
              <w:bottom w:w="130" w:type="dxa"/>
              <w:end w:w="150" w:type="dxa"/>
            </w:tcMar>
            <w:shd w:fill="EEF1F3"/>
          </w:tcPr>
          <w:p>
            <w:pPr>
              <w:spacing w:after="0"/>
              <w:jc w:val="left"/>
            </w:pPr>
            <w:r/>
            <w:r>
              <w:rPr>
                <w:rFonts w:ascii="Arial" w:hAnsi="Arial"/>
                <w:b w:val="0"/>
                <w:color w:val="0B0C0E"/>
                <w:sz w:val="16"/>
              </w:rPr>
              <w:t>13 wireframes</w:t>
            </w:r>
          </w:p>
        </w:tc>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6"/>
              </w:rPr>
              <w:t>Færdige</w:t>
            </w:r>
          </w:p>
        </w:tc>
        <w:tc>
          <w:tcPr>
            <w:tcW w:type="dxa" w:w="4139"/>
            <w:vAlign w:val="center"/>
            <w:tcMar>
              <w:top w:w="130" w:type="dxa"/>
              <w:start w:w="150" w:type="dxa"/>
              <w:bottom w:w="130" w:type="dxa"/>
              <w:end w:w="150" w:type="dxa"/>
            </w:tcMar>
            <w:shd w:fill="EEF1F3"/>
          </w:tcPr>
          <w:p>
            <w:pPr>
              <w:spacing w:after="0"/>
              <w:jc w:val="left"/>
            </w:pPr>
            <w:r/>
            <w:r>
              <w:rPr>
                <w:rFonts w:ascii="Arial" w:hAnsi="Arial"/>
                <w:b w:val="0"/>
                <w:color w:val="0B0C0E"/>
                <w:sz w:val="16"/>
              </w:rPr>
              <w:t>Bruges som dokumentation for tidlig struktur</w:t>
            </w:r>
          </w:p>
        </w:tc>
      </w:tr>
      <w:tr>
        <w:tc>
          <w:tcPr>
            <w:tcW w:type="dxa" w:w="2835"/>
            <w:vAlign w:val="center"/>
            <w:tcMar>
              <w:top w:w="130" w:type="dxa"/>
              <w:start w:w="150" w:type="dxa"/>
              <w:bottom w:w="130" w:type="dxa"/>
              <w:end w:w="150" w:type="dxa"/>
            </w:tcMar>
          </w:tcPr>
          <w:p>
            <w:pPr>
              <w:spacing w:after="0"/>
              <w:jc w:val="left"/>
            </w:pPr>
            <w:r/>
            <w:r>
              <w:rPr>
                <w:rFonts w:ascii="Arial" w:hAnsi="Arial"/>
                <w:b w:val="0"/>
                <w:color w:val="0B0C0E"/>
                <w:sz w:val="16"/>
              </w:rPr>
              <w:t>Interaktiv hjemmeside</w:t>
            </w:r>
          </w:p>
        </w:tc>
        <w:tc>
          <w:tcPr>
            <w:tcW w:type="dxa" w:w="2268"/>
            <w:vAlign w:val="center"/>
            <w:tcMar>
              <w:top w:w="130" w:type="dxa"/>
              <w:start w:w="150" w:type="dxa"/>
              <w:bottom w:w="130" w:type="dxa"/>
              <w:end w:w="150" w:type="dxa"/>
            </w:tcMar>
          </w:tcPr>
          <w:p>
            <w:pPr>
              <w:spacing w:after="0"/>
              <w:jc w:val="left"/>
            </w:pPr>
            <w:r/>
            <w:r>
              <w:rPr>
                <w:rFonts w:ascii="Arial" w:hAnsi="Arial"/>
                <w:b w:val="0"/>
                <w:color w:val="0B0C0E"/>
                <w:sz w:val="16"/>
              </w:rPr>
              <w:t>Færdig prototype</w:t>
            </w:r>
          </w:p>
        </w:tc>
        <w:tc>
          <w:tcPr>
            <w:tcW w:type="dxa" w:w="4139"/>
            <w:vAlign w:val="center"/>
            <w:tcMar>
              <w:top w:w="130" w:type="dxa"/>
              <w:start w:w="150" w:type="dxa"/>
              <w:bottom w:w="130" w:type="dxa"/>
              <w:end w:w="150" w:type="dxa"/>
            </w:tcMar>
          </w:tcPr>
          <w:p>
            <w:pPr>
              <w:spacing w:after="0"/>
              <w:jc w:val="left"/>
            </w:pPr>
            <w:r/>
            <w:r>
              <w:rPr>
                <w:rFonts w:ascii="Arial" w:hAnsi="Arial"/>
                <w:b w:val="0"/>
                <w:color w:val="0B0C0E"/>
                <w:sz w:val="16"/>
              </w:rPr>
              <w:t>Publiceres på GitHub Pages</w:t>
            </w:r>
          </w:p>
        </w:tc>
      </w:tr>
      <w:tr>
        <w:tc>
          <w:tcPr>
            <w:tcW w:type="dxa" w:w="2835"/>
            <w:vAlign w:val="center"/>
            <w:tcMar>
              <w:top w:w="130" w:type="dxa"/>
              <w:start w:w="150" w:type="dxa"/>
              <w:bottom w:w="130" w:type="dxa"/>
              <w:end w:w="150" w:type="dxa"/>
            </w:tcMar>
            <w:shd w:fill="EEF1F3"/>
          </w:tcPr>
          <w:p>
            <w:pPr>
              <w:spacing w:after="0"/>
              <w:jc w:val="left"/>
            </w:pPr>
            <w:r/>
            <w:r>
              <w:rPr>
                <w:rFonts w:ascii="Arial" w:hAnsi="Arial"/>
                <w:b w:val="0"/>
                <w:color w:val="0B0C0E"/>
                <w:sz w:val="16"/>
              </w:rPr>
              <w:t>Designmanual</w:t>
            </w:r>
          </w:p>
        </w:tc>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6"/>
              </w:rPr>
              <w:t>Færdig</w:t>
            </w:r>
          </w:p>
        </w:tc>
        <w:tc>
          <w:tcPr>
            <w:tcW w:type="dxa" w:w="4139"/>
            <w:vAlign w:val="center"/>
            <w:tcMar>
              <w:top w:w="130" w:type="dxa"/>
              <w:start w:w="150" w:type="dxa"/>
              <w:bottom w:w="130" w:type="dxa"/>
              <w:end w:w="150" w:type="dxa"/>
            </w:tcMar>
            <w:shd w:fill="EEF1F3"/>
          </w:tcPr>
          <w:p>
            <w:pPr>
              <w:spacing w:after="0"/>
              <w:jc w:val="left"/>
            </w:pPr>
            <w:r/>
            <w:r>
              <w:rPr>
                <w:rFonts w:ascii="Arial" w:hAnsi="Arial"/>
                <w:b w:val="0"/>
                <w:color w:val="0B0C0E"/>
                <w:sz w:val="16"/>
              </w:rPr>
              <w:t>Opdateres kun ved ændringer i designsystemet</w:t>
            </w:r>
          </w:p>
        </w:tc>
      </w:tr>
      <w:tr>
        <w:tc>
          <w:tcPr>
            <w:tcW w:type="dxa" w:w="2835"/>
            <w:vAlign w:val="center"/>
            <w:tcMar>
              <w:top w:w="130" w:type="dxa"/>
              <w:start w:w="150" w:type="dxa"/>
              <w:bottom w:w="130" w:type="dxa"/>
              <w:end w:w="150" w:type="dxa"/>
            </w:tcMar>
          </w:tcPr>
          <w:p>
            <w:pPr>
              <w:spacing w:after="0"/>
              <w:jc w:val="left"/>
            </w:pPr>
            <w:r/>
            <w:r>
              <w:rPr>
                <w:rFonts w:ascii="Arial" w:hAnsi="Arial"/>
                <w:b w:val="0"/>
                <w:color w:val="0B0C0E"/>
                <w:sz w:val="16"/>
              </w:rPr>
              <w:t>Teknisk test</w:t>
            </w:r>
          </w:p>
        </w:tc>
        <w:tc>
          <w:tcPr>
            <w:tcW w:type="dxa" w:w="2268"/>
            <w:vAlign w:val="center"/>
            <w:tcMar>
              <w:top w:w="130" w:type="dxa"/>
              <w:start w:w="150" w:type="dxa"/>
              <w:bottom w:w="130" w:type="dxa"/>
              <w:end w:w="150" w:type="dxa"/>
            </w:tcMar>
          </w:tcPr>
          <w:p>
            <w:pPr>
              <w:spacing w:after="0"/>
              <w:jc w:val="left"/>
            </w:pPr>
            <w:r/>
            <w:r>
              <w:rPr>
                <w:rFonts w:ascii="Arial" w:hAnsi="Arial"/>
                <w:b w:val="0"/>
                <w:color w:val="0B0C0E"/>
                <w:sz w:val="16"/>
              </w:rPr>
              <w:t>Gennemført</w:t>
            </w:r>
          </w:p>
        </w:tc>
        <w:tc>
          <w:tcPr>
            <w:tcW w:type="dxa" w:w="4139"/>
            <w:vAlign w:val="center"/>
            <w:tcMar>
              <w:top w:w="130" w:type="dxa"/>
              <w:start w:w="150" w:type="dxa"/>
              <w:bottom w:w="130" w:type="dxa"/>
              <w:end w:w="150" w:type="dxa"/>
            </w:tcMar>
          </w:tcPr>
          <w:p>
            <w:pPr>
              <w:spacing w:after="0"/>
              <w:jc w:val="left"/>
            </w:pPr>
            <w:r/>
            <w:r>
              <w:rPr>
                <w:rFonts w:ascii="Arial" w:hAnsi="Arial"/>
                <w:b w:val="0"/>
                <w:color w:val="0B0C0E"/>
                <w:sz w:val="16"/>
              </w:rPr>
              <w:t>Gentages efter sidste publicering</w:t>
            </w:r>
          </w:p>
        </w:tc>
      </w:tr>
      <w:tr>
        <w:tc>
          <w:tcPr>
            <w:tcW w:type="dxa" w:w="2835"/>
            <w:vAlign w:val="center"/>
            <w:tcMar>
              <w:top w:w="130" w:type="dxa"/>
              <w:start w:w="150" w:type="dxa"/>
              <w:bottom w:w="130" w:type="dxa"/>
              <w:end w:w="150" w:type="dxa"/>
            </w:tcMar>
            <w:shd w:fill="EEF1F3"/>
          </w:tcPr>
          <w:p>
            <w:pPr>
              <w:spacing w:after="0"/>
              <w:jc w:val="left"/>
            </w:pPr>
            <w:r/>
            <w:r>
              <w:rPr>
                <w:rFonts w:ascii="Arial" w:hAnsi="Arial"/>
                <w:b w:val="0"/>
                <w:color w:val="0B0C0E"/>
                <w:sz w:val="16"/>
              </w:rPr>
              <w:t>Brugertest</w:t>
            </w:r>
          </w:p>
        </w:tc>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6"/>
              </w:rPr>
              <w:t>Planlagt</w:t>
            </w:r>
          </w:p>
        </w:tc>
        <w:tc>
          <w:tcPr>
            <w:tcW w:type="dxa" w:w="4139"/>
            <w:vAlign w:val="center"/>
            <w:tcMar>
              <w:top w:w="130" w:type="dxa"/>
              <w:start w:w="150" w:type="dxa"/>
              <w:bottom w:w="130" w:type="dxa"/>
              <w:end w:w="150" w:type="dxa"/>
            </w:tcMar>
            <w:shd w:fill="EEF1F3"/>
          </w:tcPr>
          <w:p>
            <w:pPr>
              <w:spacing w:after="0"/>
              <w:jc w:val="left"/>
            </w:pPr>
            <w:r/>
            <w:r>
              <w:rPr>
                <w:rFonts w:ascii="Arial" w:hAnsi="Arial"/>
                <w:b w:val="0"/>
                <w:color w:val="0B0C0E"/>
                <w:sz w:val="16"/>
              </w:rPr>
              <w:t>Gennemføres med 3–5 deltagere fra målgruppen</w:t>
            </w:r>
          </w:p>
        </w:tc>
      </w:tr>
      <w:tr>
        <w:tc>
          <w:tcPr>
            <w:tcW w:type="dxa" w:w="2835"/>
            <w:vAlign w:val="center"/>
            <w:tcMar>
              <w:top w:w="130" w:type="dxa"/>
              <w:start w:w="150" w:type="dxa"/>
              <w:bottom w:w="130" w:type="dxa"/>
              <w:end w:w="150" w:type="dxa"/>
            </w:tcMar>
          </w:tcPr>
          <w:p>
            <w:pPr>
              <w:spacing w:after="0"/>
              <w:jc w:val="left"/>
            </w:pPr>
            <w:r/>
            <w:r>
              <w:rPr>
                <w:rFonts w:ascii="Arial" w:hAnsi="Arial"/>
                <w:b w:val="0"/>
                <w:color w:val="0B0C0E"/>
                <w:sz w:val="16"/>
              </w:rPr>
              <w:t>Danskfaglig debatblog</w:t>
            </w:r>
          </w:p>
        </w:tc>
        <w:tc>
          <w:tcPr>
            <w:tcW w:type="dxa" w:w="2268"/>
            <w:vAlign w:val="center"/>
            <w:tcMar>
              <w:top w:w="130" w:type="dxa"/>
              <w:start w:w="150" w:type="dxa"/>
              <w:bottom w:w="130" w:type="dxa"/>
              <w:end w:w="150" w:type="dxa"/>
            </w:tcMar>
          </w:tcPr>
          <w:p>
            <w:pPr>
              <w:spacing w:after="0"/>
              <w:jc w:val="left"/>
            </w:pPr>
            <w:r/>
            <w:r>
              <w:rPr>
                <w:rFonts w:ascii="Arial" w:hAnsi="Arial"/>
                <w:b w:val="0"/>
                <w:color w:val="0B0C0E"/>
                <w:sz w:val="16"/>
              </w:rPr>
              <w:t>Færdig</w:t>
            </w:r>
          </w:p>
        </w:tc>
        <w:tc>
          <w:tcPr>
            <w:tcW w:type="dxa" w:w="4139"/>
            <w:vAlign w:val="center"/>
            <w:tcMar>
              <w:top w:w="130" w:type="dxa"/>
              <w:start w:w="150" w:type="dxa"/>
              <w:bottom w:w="130" w:type="dxa"/>
              <w:end w:w="150" w:type="dxa"/>
            </w:tcMar>
          </w:tcPr>
          <w:p>
            <w:pPr>
              <w:spacing w:after="0"/>
              <w:jc w:val="left"/>
            </w:pPr>
            <w:r/>
            <w:r>
              <w:rPr>
                <w:rFonts w:ascii="Arial" w:hAnsi="Arial"/>
                <w:b w:val="0"/>
                <w:color w:val="0B0C0E"/>
                <w:sz w:val="16"/>
              </w:rPr>
              <w:t>Integreret i S09 og vedlagt som DOCX/PDF</w:t>
            </w:r>
          </w:p>
        </w:tc>
      </w:tr>
    </w:tbl>
    <w:p>
      <w:pPr>
        <w:spacing w:after="0"/>
      </w:pPr>
    </w:p>
    <w:p>
      <w:pPr>
        <w:pStyle w:val="Heading2"/>
      </w:pPr>
      <w:r>
        <w:t>Refleksion</w:t>
      </w:r>
    </w:p>
    <w:p>
      <w:r>
        <w:t>Projektets vigtigste udvikling er skiftet fra en samling selvstændige artboards til en sammenhængende, responsiv portal. Flowdiagrammet styrede omfanget, wireframes styrede hierarkiet, og den efterfølgende designgennemgang rettede konkrete problemer i den færdige prototype. Den danskfaglige debatblog har en sekundær målgruppe af yngre nye spillere, som opgaveformuleringen kræver. Den er derfor placeret som et tydeligt, selvstændigt indholdsspor i S09, mens portalens hovedmålgruppe fortsat er 40–60-årige etablerede Bond-fans. Dermed kan hvert designvalg spores tilbage til et behov, et princip eller en faglig opgave.</w:t>
      </w:r>
    </w:p>
    <w:tbl>
      <w:tblPr>
        <w:tblW w:type="auto" w:w="0"/>
        <w:jc w:val="center"/>
        <w:tblLook w:firstColumn="1" w:firstRow="1" w:lastColumn="0" w:lastRow="0" w:noHBand="0" w:noVBand="1" w:val="04A0"/>
        <w:tblBorders>
          <w:top w:val="single" w:sz="8" w:space="0" w:color="EEF1F3"/>
          <w:left w:val="single" w:sz="8" w:space="0" w:color="EEF1F3"/>
          <w:bottom w:val="single" w:sz="8" w:space="0" w:color="EEF1F3"/>
          <w:right w:val="single" w:sz="8" w:space="0" w:color="EEF1F3"/>
          <w:insideH w:val="single" w:sz="8" w:space="0" w:color="EEF1F3"/>
          <w:insideV w:val="single" w:sz="8" w:space="0" w:color="EEF1F3"/>
        </w:tblBorders>
      </w:tblPr>
      <w:tblGrid>
        <w:gridCol w:w="9638"/>
      </w:tblGrid>
      <w:tr>
        <w:tc>
          <w:tcPr>
            <w:tcW w:type="dxa" w:w="9638"/>
            <w:shd w:fill="EEF1F3"/>
            <w:tcMar>
              <w:top w:w="220" w:type="dxa"/>
              <w:start w:w="240" w:type="dxa"/>
              <w:bottom w:w="220" w:type="dxa"/>
              <w:end w:w="240" w:type="dxa"/>
            </w:tcMar>
          </w:tcPr>
          <w:p>
            <w:pPr>
              <w:spacing w:after="100"/>
            </w:pPr>
            <w:r>
              <w:rPr>
                <w:rFonts w:ascii="Arial" w:hAnsi="Arial"/>
                <w:b/>
                <w:color w:val="8F1D2C"/>
                <w:sz w:val="16"/>
              </w:rPr>
              <w:t>NÆSTE BESLUTNING</w:t>
            </w:r>
          </w:p>
          <w:p>
            <w:pPr>
              <w:spacing w:after="0"/>
            </w:pPr>
            <w:r>
              <w:rPr>
                <w:rFonts w:ascii="Georgia" w:hAnsi="Georgia"/>
                <w:b w:val="0"/>
                <w:color w:val="0B0C0E"/>
                <w:sz w:val="24"/>
              </w:rPr>
              <w:t>Efter brugertesten prioriteres ændringer efter alvor, hyppighed og betydning for brugerens hovedopgaver.</w:t>
            </w:r>
          </w:p>
        </w:tc>
      </w:tr>
    </w:tbl>
    <w:p>
      <w:pPr>
        <w:spacing w:after="0"/>
      </w:pP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5F56"/>
        <w:sz w:val="14"/>
      </w:rPr>
      <w:t xml:space="preserve">SIMON OG LUCAS   ·   KOMMUNIKATION OG IT A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5F56"/>
        <w:sz w:val="15"/>
      </w:rPr>
      <w:t>007 VIDENSPORTAL   /   PROCESDOKUMENTATION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rial" w:hAnsi="Arial"/>
      <w:color w:val="0B0C0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Georgia" w:hAnsi="Georgia"/>
      <w:b w:val="0"/>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Georgia" w:hAnsi="Georgia"/>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60" w:line="240" w:lineRule="auto"/>
      <w:contextualSpacing/>
    </w:pPr>
    <w:rPr>
      <w:rFonts w:asciiTheme="majorHAnsi" w:eastAsiaTheme="majorEastAsia" w:hAnsiTheme="majorHAnsi" w:cstheme="majorBidi" w:ascii="Georgia" w:hAnsi="Georgia"/>
      <w:b w:val="0"/>
      <w:color w:val="000000"/>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80" w:line="300" w:lineRule="auto"/>
    </w:pPr>
    <w:rPr>
      <w:rFonts w:ascii="Georgia" w:hAnsi="Georgia"/>
      <w:color w:val="665F56"/>
      <w:sz w:val="28"/>
    </w:rPr>
  </w:style>
  <w:style w:type="paragraph" w:customStyle="1" w:styleId="Kicker">
    <w:name w:val="Kicker"/>
    <w:pPr>
      <w:spacing w:after="120"/>
    </w:pPr>
    <w:rPr>
      <w:rFonts w:ascii="Arial" w:hAnsi="Arial"/>
      <w:b/>
      <w:color w:val="8B7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007 Vidensportal Procesdokumentation</dc:title>
  <dc:subject>007 Vidensportal skoleprojekt</dc:subject>
  <dc:creator>Simon og Lucas</dc:creator>
  <cp:keywords>007, James Bond, Kommunikation og IT, designproces</cp:keywords>
  <dc:description>generated by python-docx</dc:description>
  <cp:lastModifiedBy/>
  <cp:revision>1</cp:revision>
  <dcterms:created xsi:type="dcterms:W3CDTF">2013-12-23T23:15:00Z</dcterms:created>
  <dcterms:modified xsi:type="dcterms:W3CDTF">2013-12-23T23:15:00Z</dcterms:modified>
  <cp:category/>
</cp:coreProperties>
</file>