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id w:val="89512093"/>
        <w:lock w:val="sdtContentLocked"/>
        <w:group/>
      </w:sdtPr>
      <w:sdtEndPr/>
      <w:sdtContent>
        <w:sdt>
          <w:sdtPr>
            <w:rPr>
              <w:rFonts w:hint="eastAsia"/>
            </w:rPr>
            <w:alias w:val="Post Title"/>
            <w:id w:val="89512082"/>
            <w:dataBinding w:xpath="/ns0:BlogPostInfo/ns0:PostTitle" w:storeItemID="{5F329CAD-B019-4FA6-9FEF-74898909AD20}"/>
            <w:text/>
          </w:sdtPr>
          <w:sdtEndPr/>
          <w:sdtContent>
            <w:p w:rsidR="0063744F" w:rsidRDefault="008472D6">
              <w:pPr>
                <w:pStyle w:val="Publishwithline"/>
              </w:pPr>
              <w:r>
                <w:rPr>
                  <w:rFonts w:hint="eastAsia"/>
                </w:rPr>
                <w:t>WannaCry</w:t>
              </w:r>
              <w:r>
                <w:t xml:space="preserve"> Analysis Report</w:t>
              </w:r>
            </w:p>
          </w:sdtContent>
        </w:sdt>
        <w:p w:rsidR="0063744F" w:rsidRDefault="0063744F">
          <w:pPr>
            <w:pStyle w:val="underline"/>
          </w:pPr>
        </w:p>
        <w:p w:rsidR="0063744F" w:rsidRDefault="0060689A">
          <w:pPr>
            <w:pStyle w:val="PadderBetweenControlandBody"/>
          </w:pPr>
        </w:p>
      </w:sdtContent>
    </w:sdt>
    <w:p w:rsidR="0063744F" w:rsidRDefault="00011660" w:rsidP="008472D6">
      <w:r>
        <w:t>Entry</w:t>
      </w:r>
    </w:p>
    <w:p w:rsidR="008472D6" w:rsidRDefault="008472D6" w:rsidP="008472D6">
      <w:r>
        <w:t xml:space="preserve">Open </w:t>
      </w:r>
      <w:hyperlink r:id="rId9" w:history="1">
        <w:r w:rsidRPr="00483038">
          <w:rPr>
            <w:rStyle w:val="Hyperlink"/>
          </w:rPr>
          <w:t>http://www.iuqerfsodp9ifjaposdfjhgosurijfaewrwergwea.com</w:t>
        </w:r>
      </w:hyperlink>
      <w:r>
        <w:t>, if true, nothing to do, if false, Start malicious behavior in sub_408090</w:t>
      </w:r>
      <w:r w:rsidR="00011660">
        <w:t>() function</w:t>
      </w:r>
      <w:r>
        <w:t>.</w:t>
      </w:r>
    </w:p>
    <w:p w:rsidR="008472D6" w:rsidRDefault="008472D6" w:rsidP="008472D6">
      <w:r w:rsidRPr="008472D6">
        <w:drawing>
          <wp:inline distT="0" distB="0" distL="0" distR="0" wp14:anchorId="1869D526" wp14:editId="65B5B776">
            <wp:extent cx="5536641" cy="4989630"/>
            <wp:effectExtent l="0" t="0" r="63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9244" cy="499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660" w:rsidRDefault="00011660" w:rsidP="008472D6"/>
    <w:p w:rsidR="00011660" w:rsidRDefault="00011660" w:rsidP="008472D6">
      <w:r w:rsidRPr="00011660">
        <w:t>sub_40809</w:t>
      </w:r>
      <w:r>
        <w:t>0() function</w:t>
      </w:r>
    </w:p>
    <w:p w:rsidR="00BC1F83" w:rsidRDefault="00BC1F83" w:rsidP="008472D6">
      <w:r w:rsidRPr="00BC1F83">
        <w:drawing>
          <wp:inline distT="0" distB="0" distL="0" distR="0" wp14:anchorId="4C12248F" wp14:editId="0862A167">
            <wp:extent cx="7767375" cy="3542264"/>
            <wp:effectExtent l="0" t="0" r="508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72539" cy="354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660" w:rsidRDefault="00011660" w:rsidP="008472D6">
      <w:r>
        <w:t xml:space="preserve">if </w:t>
      </w:r>
      <w:r w:rsidRPr="00011660">
        <w:t>__p___</w:t>
      </w:r>
      <w:proofErr w:type="spellStart"/>
      <w:proofErr w:type="gramStart"/>
      <w:r w:rsidRPr="00011660">
        <w:t>argc</w:t>
      </w:r>
      <w:proofErr w:type="spellEnd"/>
      <w:r>
        <w:t>(</w:t>
      </w:r>
      <w:proofErr w:type="gramEnd"/>
      <w:r>
        <w:t>) &gt; 2 :</w:t>
      </w:r>
    </w:p>
    <w:p w:rsidR="00BC1F83" w:rsidRDefault="00BC1F83" w:rsidP="008472D6">
      <w:r w:rsidRPr="00BC1F83">
        <w:t>open mssecsvc2.0 server</w:t>
      </w:r>
    </w:p>
    <w:p w:rsidR="00BC1F83" w:rsidRDefault="00BC1F83" w:rsidP="008472D6">
      <w:r>
        <w:rPr>
          <w:rFonts w:hint="eastAsia"/>
        </w:rPr>
        <w:t>else</w:t>
      </w:r>
      <w:r>
        <w:t>:</w:t>
      </w:r>
    </w:p>
    <w:p w:rsidR="00BC1F83" w:rsidRDefault="00BC1F83" w:rsidP="008472D6">
      <w:r w:rsidRPr="00BC1F83">
        <w:t>sub_407F20()</w:t>
      </w:r>
    </w:p>
    <w:p w:rsidR="00BC1F83" w:rsidRDefault="00BC1F83" w:rsidP="008472D6">
      <w:r w:rsidRPr="00BC1F83">
        <w:drawing>
          <wp:inline distT="0" distB="0" distL="0" distR="0" wp14:anchorId="1C4E3146" wp14:editId="66647DEB">
            <wp:extent cx="6280219" cy="7756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25020" cy="78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F83" w:rsidRDefault="00BC1F83" w:rsidP="008472D6"/>
    <w:p w:rsidR="00BC1F83" w:rsidRDefault="00BC1F83" w:rsidP="008472D6">
      <w:r w:rsidRPr="00BC1F83">
        <w:t>sub_407C40();</w:t>
      </w:r>
    </w:p>
    <w:p w:rsidR="0060689A" w:rsidRDefault="0060689A" w:rsidP="008472D6">
      <w:proofErr w:type="spellStart"/>
      <w:r>
        <w:t>creat</w:t>
      </w:r>
      <w:proofErr w:type="spellEnd"/>
      <w:r>
        <w:t xml:space="preserve"> </w:t>
      </w:r>
      <w:r w:rsidRPr="0060689A">
        <w:t>mssecsvc2.0 SERVICE</w:t>
      </w:r>
      <w:r>
        <w:t xml:space="preserve">, </w:t>
      </w:r>
      <w:r w:rsidRPr="0060689A">
        <w:t>display name is Microsoft Security Center (2.0) Service</w:t>
      </w:r>
    </w:p>
    <w:p w:rsidR="00BC1F83" w:rsidRDefault="00BC1F83" w:rsidP="008472D6">
      <w:r w:rsidRPr="00BC1F83">
        <w:drawing>
          <wp:inline distT="0" distB="0" distL="0" distR="0" wp14:anchorId="45A6A420" wp14:editId="2285D52E">
            <wp:extent cx="7877509" cy="282358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924893" cy="284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F83" w:rsidRDefault="00BC1F83" w:rsidP="008472D6">
      <w:r w:rsidRPr="00BC1F83">
        <w:t>sub_407CE0();</w:t>
      </w:r>
    </w:p>
    <w:p w:rsidR="0060689A" w:rsidRDefault="0060689A" w:rsidP="008472D6">
      <w:r>
        <w:t xml:space="preserve">drop taskscge.exe from source, and use </w:t>
      </w:r>
      <w:proofErr w:type="spellStart"/>
      <w:r>
        <w:t>args</w:t>
      </w:r>
      <w:proofErr w:type="spellEnd"/>
      <w:r>
        <w:t xml:space="preserve"> run it </w:t>
      </w:r>
    </w:p>
    <w:p w:rsidR="00BC1F83" w:rsidRDefault="00BC1F83" w:rsidP="008472D6">
      <w:r w:rsidRPr="00BC1F83">
        <w:drawing>
          <wp:inline distT="0" distB="0" distL="0" distR="0" wp14:anchorId="75970E2E" wp14:editId="2DBF10F3">
            <wp:extent cx="5016269" cy="5084466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419" cy="508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89A" w:rsidRDefault="0060689A" w:rsidP="008472D6"/>
    <w:p w:rsidR="0060689A" w:rsidRDefault="0060689A" w:rsidP="008472D6">
      <w:bookmarkStart w:id="0" w:name="_GoBack"/>
      <w:r w:rsidRPr="0060689A">
        <w:drawing>
          <wp:inline distT="0" distB="0" distL="0" distR="0" wp14:anchorId="52C9D409" wp14:editId="38AD2002">
            <wp:extent cx="6634571" cy="474282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2298" cy="474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11660" w:rsidRDefault="00011660" w:rsidP="008472D6">
      <w:pPr>
        <w:rPr>
          <w:rFonts w:hint="eastAsia"/>
        </w:rPr>
      </w:pPr>
    </w:p>
    <w:p w:rsidR="008472D6" w:rsidRDefault="008472D6" w:rsidP="008472D6"/>
    <w:sectPr w:rsidR="008472D6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altName w:val="Arial"/>
    <w:panose1 w:val="020B0604020202020204"/>
    <w:charset w:val="00"/>
    <w:family w:val="swiss"/>
    <w:pitch w:val="variable"/>
    <w:sig w:usb0="E00002FF" w:usb1="4000205B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4E7520"/>
    <w:multiLevelType w:val="hybridMultilevel"/>
    <w:tmpl w:val="037AC3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26"/>
  <w:doNotDisplayPageBoundaries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Blog" w:val="1"/>
  </w:docVars>
  <w:rsids>
    <w:rsidRoot w:val="008472D6"/>
    <w:rsid w:val="00011660"/>
    <w:rsid w:val="0060689A"/>
    <w:rsid w:val="0063744F"/>
    <w:rsid w:val="008472D6"/>
    <w:rsid w:val="008A7A80"/>
    <w:rsid w:val="00BC1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9E772E"/>
  <w15:docId w15:val="{9EB91C5D-F2D8-A34B-81DF-2DCA91BCC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2" w:qFormat="1"/>
    <w:lsdException w:name="heading 4" w:semiHidden="1" w:uiPriority="2" w:qFormat="1"/>
    <w:lsdException w:name="heading 5" w:semiHidden="1" w:uiPriority="2" w:qFormat="1"/>
    <w:lsdException w:name="heading 6" w:semiHidden="1" w:uiPriority="2" w:qFormat="1"/>
    <w:lsdException w:name="heading 7" w:semiHidden="1" w:uiPriority="2" w:qFormat="1"/>
    <w:lsdException w:name="heading 8" w:semiHidden="1" w:uiPriority="2" w:qFormat="1"/>
    <w:lsdException w:name="heading 9" w:semiHidden="1" w:uiPriority="2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 w:qFormat="1"/>
    <w:lsdException w:name="toc 2" w:semiHidden="1" w:uiPriority="39" w:qFormat="1"/>
    <w:lsdException w:name="toc 3" w:semiHidden="1" w:uiPriority="39" w:qFormat="1"/>
    <w:lsdException w:name="toc 4" w:semiHidden="1" w:uiPriority="39" w:qFormat="1"/>
    <w:lsdException w:name="toc 5" w:semiHidden="1" w:uiPriority="39" w:qFormat="1"/>
    <w:lsdException w:name="toc 6" w:semiHidden="1" w:uiPriority="39" w:qFormat="1"/>
    <w:lsdException w:name="toc 7" w:semiHidden="1" w:uiPriority="39" w:qFormat="1"/>
    <w:lsdException w:name="toc 8" w:semiHidden="1" w:uiPriority="39" w:qFormat="1"/>
    <w:lsdException w:name="toc 9" w:semiHidden="1" w:uiPriority="39" w:qFormat="1"/>
    <w:lsdException w:name="Normal Indent" w:semiHidden="1"/>
    <w:lsdException w:name="footnote text" w:semiHidden="1"/>
    <w:lsdException w:name="annotation text" w:semiHidden="1"/>
    <w:lsdException w:name="header" w:semiHidden="1"/>
    <w:lsdException w:name="footer" w:semiHidden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/>
    <w:lsdException w:name="HTML Bottom of Form" w:semiHidden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uiPriority="19" w:qFormat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/>
    <w:lsdException w:name="No List" w:semiHidden="1"/>
    <w:lsdException w:name="Outline List 1" w:semiHidden="1"/>
    <w:lsdException w:name="Outline List 2" w:semiHidden="1"/>
    <w:lsdException w:name="Outline List 3" w:semiHidden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/>
    <w:lsdException w:name="TOC Heading" w:semiHidden="1"/>
    <w:lsdException w:name="Mention" w:semiHidden="1"/>
    <w:lsdException w:name="Smart Hyperlink" w:semiHidden="1"/>
    <w:lsdException w:name="Hashtag" w:semiHidden="1"/>
    <w:lsdException w:name="Unresolved Mention" w:semiHidden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next w:val="Normal"/>
    <w:uiPriority w:val="5"/>
    <w:qFormat/>
    <w:pPr>
      <w:spacing w:before="200" w:after="0"/>
      <w:outlineLvl w:val="0"/>
    </w:pPr>
    <w:rPr>
      <w:rFonts w:asciiTheme="majorHAnsi" w:eastAsiaTheme="majorEastAsia" w:hAnsiTheme="majorHAnsi" w:cstheme="majorBidi"/>
      <w:b/>
      <w:bCs/>
      <w:color w:val="323E4F" w:themeColor="text2" w:themeShade="BF"/>
      <w:sz w:val="30"/>
      <w:szCs w:val="36"/>
    </w:rPr>
  </w:style>
  <w:style w:type="paragraph" w:styleId="Heading2">
    <w:name w:val="heading 2"/>
    <w:basedOn w:val="Normal"/>
    <w:next w:val="Normal"/>
    <w:uiPriority w:val="6"/>
    <w:qFormat/>
    <w:p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23E4F" w:themeColor="text2" w:themeShade="BF"/>
      <w:sz w:val="26"/>
      <w:szCs w:val="32"/>
    </w:rPr>
  </w:style>
  <w:style w:type="paragraph" w:styleId="Heading3">
    <w:name w:val="heading 3"/>
    <w:basedOn w:val="Normal"/>
    <w:next w:val="Normal"/>
    <w:uiPriority w:val="7"/>
    <w:qFormat/>
    <w:p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23E4F" w:themeColor="text2" w:themeShade="BF"/>
      <w:szCs w:val="28"/>
    </w:rPr>
  </w:style>
  <w:style w:type="paragraph" w:styleId="Heading4">
    <w:name w:val="heading 4"/>
    <w:basedOn w:val="Normal"/>
    <w:next w:val="Normal"/>
    <w:uiPriority w:val="8"/>
    <w:qFormat/>
    <w:pPr>
      <w:spacing w:before="200" w:after="0"/>
      <w:outlineLvl w:val="3"/>
    </w:pPr>
    <w:rPr>
      <w:rFonts w:asciiTheme="majorHAnsi" w:eastAsiaTheme="majorEastAsia" w:hAnsiTheme="majorHAnsi" w:cstheme="majorBidi"/>
      <w:color w:val="323E4F" w:themeColor="text2" w:themeShade="BF"/>
      <w:szCs w:val="28"/>
    </w:rPr>
  </w:style>
  <w:style w:type="paragraph" w:styleId="Heading5">
    <w:name w:val="heading 5"/>
    <w:basedOn w:val="Normal"/>
    <w:next w:val="Normal"/>
    <w:uiPriority w:val="9"/>
    <w:qFormat/>
    <w:p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323E4F" w:themeColor="text2" w:themeShade="BF"/>
      <w:szCs w:val="28"/>
    </w:rPr>
  </w:style>
  <w:style w:type="paragraph" w:styleId="Heading6">
    <w:name w:val="heading 6"/>
    <w:basedOn w:val="Normal"/>
    <w:next w:val="Normal"/>
    <w:uiPriority w:val="10"/>
    <w:qFormat/>
    <w:pPr>
      <w:spacing w:before="200" w:after="0"/>
      <w:outlineLvl w:val="5"/>
    </w:pPr>
    <w:rPr>
      <w:rFonts w:asciiTheme="majorHAnsi" w:eastAsiaTheme="majorEastAsia" w:hAnsiTheme="majorHAnsi" w:cstheme="majorBidi"/>
      <w:b/>
      <w:bCs/>
      <w:color w:val="323E4F" w:themeColor="text2" w:themeShade="BF"/>
      <w:sz w:val="2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262626"/>
      <w:sz w:val="32"/>
      <w:szCs w:val="38"/>
    </w:rPr>
  </w:style>
  <w:style w:type="paragraph" w:customStyle="1" w:styleId="PublishStatus">
    <w:name w:val="Publish Status"/>
    <w:basedOn w:val="Normal"/>
    <w:semiHidden/>
    <w:pPr>
      <w:pBdr>
        <w:top w:val="single" w:sz="8" w:space="1" w:color="E1E1E1"/>
        <w:left w:val="single" w:sz="8" w:space="2" w:color="F0F0F0"/>
        <w:bottom w:val="single" w:sz="8" w:space="1" w:color="E1E1E1"/>
        <w:right w:val="single" w:sz="8" w:space="2" w:color="F0F0F0"/>
      </w:pBdr>
      <w:shd w:val="clear" w:color="auto" w:fill="F0F0F0"/>
      <w:spacing w:before="100" w:after="100"/>
    </w:pPr>
    <w:rPr>
      <w:rFonts w:ascii="Segoe UI" w:hAnsi="Segoe UI"/>
      <w:color w:val="444444"/>
      <w:sz w:val="18"/>
      <w:szCs w:val="26"/>
    </w:rPr>
  </w:style>
  <w:style w:type="paragraph" w:customStyle="1" w:styleId="PublishStatusAccessible">
    <w:name w:val="PublishStatus_Accessible"/>
    <w:basedOn w:val="Normal"/>
    <w:semiHidden/>
    <w:pPr>
      <w:pBdr>
        <w:top w:val="single" w:sz="4" w:space="1" w:color="444444"/>
        <w:left w:val="single" w:sz="4" w:space="4" w:color="444444"/>
        <w:bottom w:val="single" w:sz="4" w:space="1" w:color="444444"/>
        <w:right w:val="single" w:sz="4" w:space="4" w:color="444444"/>
      </w:pBdr>
      <w:spacing w:before="100" w:after="100"/>
    </w:pPr>
    <w:rPr>
      <w:sz w:val="18"/>
      <w:szCs w:val="2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666666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ListParagraph">
    <w:name w:val="List Paragraph"/>
    <w:basedOn w:val="Normal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Normal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Normal"/>
    <w:next w:val="Normal"/>
    <w:semiHidden/>
    <w:pPr>
      <w:spacing w:after="120"/>
    </w:pPr>
    <w:rPr>
      <w:sz w:val="2"/>
      <w:szCs w:val="2"/>
    </w:rPr>
  </w:style>
  <w:style w:type="character" w:styleId="Emphasis">
    <w:name w:val="Emphasis"/>
    <w:basedOn w:val="DefaultParagraphFont"/>
    <w:uiPriority w:val="22"/>
    <w:qFormat/>
    <w:rPr>
      <w:i/>
      <w:iCs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C6C6C6"/>
      </w:pBdr>
      <w:spacing w:after="0"/>
    </w:pPr>
    <w:rPr>
      <w:sz w:val="2"/>
      <w:szCs w:val="2"/>
    </w:rPr>
  </w:style>
  <w:style w:type="paragraph" w:styleId="Quote">
    <w:name w:val="Quote"/>
    <w:basedOn w:val="Normal"/>
    <w:next w:val="Normal"/>
    <w:uiPriority w:val="1"/>
    <w:qFormat/>
    <w:pPr>
      <w:ind w:left="720" w:right="720"/>
    </w:pPr>
    <w:rPr>
      <w:color w:val="000000" w:themeColor="text1"/>
    </w:rPr>
  </w:style>
  <w:style w:type="paragraph" w:styleId="NormalWeb">
    <w:name w:val="Normal (Web)"/>
    <w:basedOn w:val="Normal"/>
    <w:uiPriority w:val="1"/>
    <w:rsid w:val="001A4199"/>
  </w:style>
  <w:style w:type="character" w:styleId="Hyperlink">
    <w:name w:val="Hyperlink"/>
    <w:basedOn w:val="DefaultParagraphFont"/>
    <w:uiPriority w:val="99"/>
    <w:semiHidden/>
    <w:rsid w:val="008472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8472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customXml" Target="../customXml/item4.xml"/><Relationship Id="rId9" Type="http://schemas.openxmlformats.org/officeDocument/2006/relationships/hyperlink" Target="http://www.iuqerfsodp9ifjaposdfjhgosurijfaewrwergwea.com" TargetMode="Externa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bao/Library/Containers/com.microsoft.Word/Data/Library/Application%20Support/Microsoft/Office/16.0/DTS/Search/%7bA876C673-3AF6-C140-AFFA-1B0872C960B4%7dtf02843595.dotx" TargetMode="External"/></Relationship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logPostInfo xmlns="http://www.microsoft.com/Office/Word/BlogTool">
  <PostTitle>WannaCry Analysis Report</PostTitle>
  <PostDate/>
  <PostID/>
  <Category1/>
  <Category2/>
  <Category3/>
  <Category4/>
  <Category5/>
  <Category6/>
  <Category7/>
  <Category8/>
  <Category9/>
  <Category10/>
  <Account/>
  <Enclosure/>
  <ProviderInfo>
    <PostURL/>
    <API/>
    <Categories/>
    <Trackbacks/>
    <Enclosures/>
    <BlogName/>
    <ImagePostAddress/>
  </ProviderInfo>
</BlogPostInfo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Comments xmlns="4873beb7-5857-4685-be1f-d57550cc96cc" xsi:nil="true"/>
    <ApprovalStatus xmlns="4873beb7-5857-4685-be1f-d57550cc96cc">InProgress</ApprovalStatus>
    <MarketSpecific xmlns="4873beb7-5857-4685-be1f-d57550cc96cc">false</MarketSpecific>
    <ThumbnailAssetId xmlns="4873beb7-5857-4685-be1f-d57550cc96cc" xsi:nil="true"/>
    <PrimaryImageGen xmlns="4873beb7-5857-4685-be1f-d57550cc96cc">false</PrimaryImageGen>
    <LegacyData xmlns="4873beb7-5857-4685-be1f-d57550cc96cc" xsi:nil="true"/>
    <LocRecommendedHandoff xmlns="4873beb7-5857-4685-be1f-d57550cc96cc" xsi:nil="true"/>
    <BusinessGroup xmlns="4873beb7-5857-4685-be1f-d57550cc96cc" xsi:nil="true"/>
    <BlockPublish xmlns="4873beb7-5857-4685-be1f-d57550cc96cc">false</BlockPublish>
    <AssetId xmlns="4873beb7-5857-4685-be1f-d57550cc96cc">TP102843594</AssetId>
    <SourceTitle xmlns="4873beb7-5857-4685-be1f-d57550cc96cc" xsi:nil="true"/>
    <OpenTemplate xmlns="4873beb7-5857-4685-be1f-d57550cc96cc">true</OpenTemplate>
    <UALocComments xmlns="4873beb7-5857-4685-be1f-d57550cc96cc" xsi:nil="true"/>
    <TrustLevel xmlns="4873beb7-5857-4685-be1f-d57550cc96cc">1 Microsoft Managed Content</TrustLevel>
    <FeatureTagsTaxHTField0 xmlns="4873beb7-5857-4685-be1f-d57550cc96cc">
      <Terms xmlns="http://schemas.microsoft.com/office/infopath/2007/PartnerControls"/>
    </FeatureTagsTaxHTField0>
    <PublishStatusLookup xmlns="4873beb7-5857-4685-be1f-d57550cc96cc">
      <Value>1552660</Value>
      <Value>1552661</Value>
      <Value>1552770</Value>
    </PublishStatusLookup>
    <LocLastLocAttemptVersionLookup xmlns="4873beb7-5857-4685-be1f-d57550cc96cc">831172</LocLastLocAttemptVersionLookup>
    <CampaignTagsTaxHTField0 xmlns="4873beb7-5857-4685-be1f-d57550cc96cc">
      <Terms xmlns="http://schemas.microsoft.com/office/infopath/2007/PartnerControls"/>
    </CampaignTagsTaxHTField0>
    <IsSearchable xmlns="4873beb7-5857-4685-be1f-d57550cc96cc">true</IsSearchable>
    <MachineTranslated xmlns="4873beb7-5857-4685-be1f-d57550cc96cc">false</MachineTranslated>
    <Providers xmlns="4873beb7-5857-4685-be1f-d57550cc96cc" xsi:nil="true"/>
    <TemplateTemplateType xmlns="4873beb7-5857-4685-be1f-d57550cc96cc">Word Document Template</TemplateTemplateType>
    <Markets xmlns="4873beb7-5857-4685-be1f-d57550cc96cc"/>
    <APDescription xmlns="4873beb7-5857-4685-be1f-d57550cc96cc" xsi:nil="true"/>
    <ClipArtFilename xmlns="4873beb7-5857-4685-be1f-d57550cc96cc" xsi:nil="true"/>
    <APAuthor xmlns="4873beb7-5857-4685-be1f-d57550cc96cc">
      <UserInfo>
        <DisplayName>REDMOND\ncrowell</DisplayName>
        <AccountId>81</AccountId>
        <AccountType/>
      </UserInfo>
    </APAuthor>
    <LocManualTestRequired xmlns="4873beb7-5857-4685-be1f-d57550cc96cc">false</LocManualTestRequired>
    <EditorialStatus xmlns="4873beb7-5857-4685-be1f-d57550cc96cc">Complete</EditorialStatus>
    <PublishTargets xmlns="4873beb7-5857-4685-be1f-d57550cc96cc">OfficeOnlineVNext</PublishTargets>
    <ScenarioTagsTaxHTField0 xmlns="4873beb7-5857-4685-be1f-d57550cc96cc">
      <Terms xmlns="http://schemas.microsoft.com/office/infopath/2007/PartnerControls"/>
    </ScenarioTagsTaxHTField0>
    <OriginalRelease xmlns="4873beb7-5857-4685-be1f-d57550cc96cc">15</OriginalRelease>
    <AssetStart xmlns="4873beb7-5857-4685-be1f-d57550cc96cc">2012-03-28T21:40:00+00:00</AssetStart>
    <Provider xmlns="4873beb7-5857-4685-be1f-d57550cc96cc" xsi:nil="true"/>
    <AcquiredFrom xmlns="4873beb7-5857-4685-be1f-d57550cc96cc">Internal MS</AcquiredFrom>
    <FriendlyTitle xmlns="4873beb7-5857-4685-be1f-d57550cc96cc" xsi:nil="true"/>
    <LocalizationTagsTaxHTField0 xmlns="4873beb7-5857-4685-be1f-d57550cc96cc">
      <Terms xmlns="http://schemas.microsoft.com/office/infopath/2007/PartnerControls"/>
    </LocalizationTagsTaxHTField0>
    <UALocRecommendation xmlns="4873beb7-5857-4685-be1f-d57550cc96cc">Localize</UALocRecommendation>
    <ShowIn xmlns="4873beb7-5857-4685-be1f-d57550cc96cc">Show everywhere</ShowIn>
    <UANotes xmlns="4873beb7-5857-4685-be1f-d57550cc96cc" xsi:nil="true"/>
    <TemplateStatus xmlns="4873beb7-5857-4685-be1f-d57550cc96cc">Complete</TemplateStatus>
    <InternalTagsTaxHTField0 xmlns="4873beb7-5857-4685-be1f-d57550cc96cc">
      <Terms xmlns="http://schemas.microsoft.com/office/infopath/2007/PartnerControls"/>
    </InternalTagsTaxHTField0>
    <AssetExpire xmlns="4873beb7-5857-4685-be1f-d57550cc96cc">2029-01-01T08:00:00+00:00</AssetExpire>
    <DSATActionTaken xmlns="4873beb7-5857-4685-be1f-d57550cc96cc" xsi:nil="true"/>
    <EditorialTags xmlns="4873beb7-5857-4685-be1f-d57550cc96cc" xsi:nil="true"/>
    <SubmitterId xmlns="4873beb7-5857-4685-be1f-d57550cc96cc" xsi:nil="true"/>
    <ApprovalLog xmlns="4873beb7-5857-4685-be1f-d57550cc96cc" xsi:nil="true"/>
    <AssetType xmlns="4873beb7-5857-4685-be1f-d57550cc96cc">TP</AssetType>
    <BugNumber xmlns="4873beb7-5857-4685-be1f-d57550cc96cc" xsi:nil="true"/>
    <Milestone xmlns="4873beb7-5857-4685-be1f-d57550cc96cc" xsi:nil="true"/>
    <RecommendationsModifier xmlns="4873beb7-5857-4685-be1f-d57550cc96cc">1000</RecommendationsModifier>
    <IntlLangReviewDate xmlns="4873beb7-5857-4685-be1f-d57550cc96cc" xsi:nil="true"/>
    <TPFriendlyName xmlns="4873beb7-5857-4685-be1f-d57550cc96cc" xsi:nil="true"/>
    <IntlLangReview xmlns="4873beb7-5857-4685-be1f-d57550cc96cc">false</IntlLangReview>
    <PolicheckWords xmlns="4873beb7-5857-4685-be1f-d57550cc96cc" xsi:nil="true"/>
    <OriginAsset xmlns="4873beb7-5857-4685-be1f-d57550cc96cc" xsi:nil="true"/>
    <TPNamespace xmlns="4873beb7-5857-4685-be1f-d57550cc96cc" xsi:nil="true"/>
    <TPCommandLine xmlns="4873beb7-5857-4685-be1f-d57550cc96cc" xsi:nil="true"/>
    <IntlLangReviewer xmlns="4873beb7-5857-4685-be1f-d57550cc96cc" xsi:nil="true"/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TPComponent xmlns="4873beb7-5857-4685-be1f-d57550cc96cc" xsi:nil="true"/>
    <TPExecutable xmlns="4873beb7-5857-4685-be1f-d57550cc96cc" xsi:nil="true"/>
    <TPLaunchHelpLink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OutputCachingOn xmlns="4873beb7-5857-4685-be1f-d57550cc96cc">false</OutputCachingOn>
    <ContentItem xmlns="4873beb7-5857-4685-be1f-d57550cc96cc" xsi:nil="true"/>
    <HandoffToMSDN xmlns="4873beb7-5857-4685-be1f-d57550cc96cc" xsi:nil="true"/>
    <LastModifiedDateTi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PLaunchHelpLinkType xmlns="4873beb7-5857-4685-be1f-d57550cc96cc">Template</TPLaunchHelpLink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UACurrentWords xmlns="4873beb7-5857-4685-be1f-d57550cc96cc" xsi:nil="true"/>
    <TPClientViewer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CrawlForDependencies xmlns="4873beb7-5857-4685-be1f-d57550cc96cc">false</CrawlForDependencies>
    <LastHandOff xmlns="4873beb7-5857-4685-be1f-d57550cc96cc" xsi:nil="true"/>
    <LocMarketGroupTiers2 xmlns="4873beb7-5857-4685-be1f-d57550cc96cc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329CAD-B019-4FA6-9FEF-74898909AD20}">
  <ds:schemaRefs>
    <ds:schemaRef ds:uri="http://www.microsoft.com/Office/Word/BlogTool"/>
  </ds:schemaRefs>
</ds:datastoreItem>
</file>

<file path=customXml/itemProps2.xml><?xml version="1.0" encoding="utf-8"?>
<ds:datastoreItem xmlns:ds="http://schemas.openxmlformats.org/officeDocument/2006/customXml" ds:itemID="{3E8E83B5-D8EF-4295-95D5-499630675B99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5D1E2072-A7E3-4DAE-9149-608034D634F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60F43D6-C4EC-4FB3-A195-6B4FD975A2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Blog post.dotx</Template>
  <TotalTime>11</TotalTime>
  <Pages>1</Pages>
  <Words>78</Words>
  <Characters>447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2019-07-27T09:06:00Z</dcterms:created>
  <dcterms:modified xsi:type="dcterms:W3CDTF">2019-07-27T10:00:00Z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ampaignTags">
    <vt:lpwstr/>
  </property>
  <property fmtid="{D5CDD505-2E9C-101B-9397-08002B2CF9AE}" pid="4" name="ContentTypeId">
    <vt:lpwstr>0x0101006EDDDB5EE6D98C44930B742096920B300400F5B6D36B3EF94B4E9A635CDF2A18F5B8</vt:lpwstr>
  </property>
  <property fmtid="{D5CDD505-2E9C-101B-9397-08002B2CF9AE}" pid="5" name="LocalizationTags">
    <vt:lpwstr/>
  </property>
  <property fmtid="{D5CDD505-2E9C-101B-9397-08002B2CF9AE}" pid="6" name="FeatureTags">
    <vt:lpwstr/>
  </property>
  <property fmtid="{D5CDD505-2E9C-101B-9397-08002B2CF9AE}" pid="7" name="ScenarioTags">
    <vt:lpwstr/>
  </property>
</Properties>
</file>