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3E2BD" w14:textId="553056F4" w:rsidR="006034CD" w:rsidRDefault="006034CD">
      <w:bookmarkStart w:id="0" w:name="_GoBack"/>
      <w:bookmarkEnd w:id="0"/>
      <w:r>
        <w:t xml:space="preserve">1 São José dos campos na </w:t>
      </w:r>
      <w:r w:rsidR="00393951">
        <w:t>série</w:t>
      </w:r>
      <w:r>
        <w:t xml:space="preserve"> histórica apresenta uma forte queda, tanto nas exportações quanto nas importações. Atualmente </w:t>
      </w:r>
      <w:r w:rsidR="00393951">
        <w:t>está</w:t>
      </w:r>
      <w:r>
        <w:t xml:space="preserve"> em ascensão com um crescimento entre os anos de 2020 </w:t>
      </w:r>
      <w:r w:rsidR="008739A2">
        <w:t>a</w:t>
      </w:r>
      <w:r>
        <w:t xml:space="preserve"> 2022.</w:t>
      </w:r>
    </w:p>
    <w:p w14:paraId="52C1505E" w14:textId="73E6A5DA" w:rsidR="00E564EA" w:rsidRDefault="38E5078D" w:rsidP="006034CD">
      <w:pPr>
        <w:pStyle w:val="PargrafodaLista"/>
        <w:numPr>
          <w:ilvl w:val="0"/>
          <w:numId w:val="8"/>
        </w:numPr>
      </w:pPr>
      <w:r>
        <w:t>Os principais setores expor</w:t>
      </w:r>
      <w:r w:rsidR="136B1A73">
        <w:t>tadores</w:t>
      </w:r>
      <w:r w:rsidR="4F778472">
        <w:t xml:space="preserve"> no ano de 2022</w:t>
      </w:r>
      <w:r w:rsidR="136B1A73">
        <w:t xml:space="preserve"> são </w:t>
      </w:r>
      <w:r w:rsidR="00393951">
        <w:t>os aeroespaciais e os automotivos</w:t>
      </w:r>
      <w:r w:rsidR="136B1A73">
        <w:t xml:space="preserve">, que correspondem a 73 % das exportações do município totalizando </w:t>
      </w:r>
      <w:r w:rsidR="008739A2">
        <w:t>U$</w:t>
      </w:r>
      <w:r w:rsidR="136B1A73">
        <w:t>1,934 bi</w:t>
      </w:r>
      <w:r w:rsidR="008739A2">
        <w:t>lhões</w:t>
      </w:r>
      <w:r w:rsidR="136B1A73">
        <w:t>.</w:t>
      </w:r>
    </w:p>
    <w:p w14:paraId="41BAB1B7" w14:textId="7B5FBB6B" w:rsidR="00D3464F" w:rsidRDefault="38E5078D" w:rsidP="006034CD">
      <w:pPr>
        <w:pStyle w:val="PargrafodaLista"/>
        <w:numPr>
          <w:ilvl w:val="0"/>
          <w:numId w:val="8"/>
        </w:numPr>
      </w:pPr>
      <w:r>
        <w:t xml:space="preserve"> </w:t>
      </w:r>
      <w:r w:rsidR="734DC7A7">
        <w:t xml:space="preserve">Os </w:t>
      </w:r>
      <w:r w:rsidR="2E42B61F">
        <w:t>principias</w:t>
      </w:r>
      <w:r w:rsidR="734DC7A7">
        <w:t xml:space="preserve"> setores impo</w:t>
      </w:r>
      <w:r w:rsidR="2E42B61F">
        <w:t>rtação</w:t>
      </w:r>
      <w:r w:rsidR="42F9C48E">
        <w:t xml:space="preserve"> no ano de 2022</w:t>
      </w:r>
      <w:r w:rsidR="2E42B61F">
        <w:t xml:space="preserve"> são de produtos orgânicos e </w:t>
      </w:r>
      <w:r w:rsidR="00393951">
        <w:t>inorgânicos,</w:t>
      </w:r>
      <w:r w:rsidR="2E42B61F">
        <w:t xml:space="preserve"> sangue </w:t>
      </w:r>
      <w:r w:rsidR="00393951">
        <w:t>humano,</w:t>
      </w:r>
      <w:r w:rsidR="2E42B61F">
        <w:t xml:space="preserve"> aeroespacial e </w:t>
      </w:r>
      <w:r w:rsidR="00393951">
        <w:t>automotivo,</w:t>
      </w:r>
      <w:r w:rsidR="2E42B61F">
        <w:t xml:space="preserve"> totalizando </w:t>
      </w:r>
      <w:r w:rsidR="008739A2">
        <w:t>U$</w:t>
      </w:r>
      <w:r w:rsidR="2E42B61F">
        <w:t>1,015 b</w:t>
      </w:r>
      <w:r w:rsidR="008739A2">
        <w:t>ilhões</w:t>
      </w:r>
      <w:r w:rsidR="4E9B60D0">
        <w:t>.</w:t>
      </w:r>
    </w:p>
    <w:p w14:paraId="672A6659" w14:textId="3B964D72" w:rsidR="006034CD" w:rsidRDefault="00BB76F2">
      <w:r>
        <w:t>Exportações ano 2021 – U$ 2,3 bi</w:t>
      </w:r>
      <w:r w:rsidR="008739A2">
        <w:t>lhões</w:t>
      </w:r>
    </w:p>
    <w:p w14:paraId="0A37501D" w14:textId="629C6048" w:rsidR="006034CD" w:rsidRDefault="00BB76F2">
      <w:r>
        <w:t>Exportações ano 2022 – U$ 2,7 bi</w:t>
      </w:r>
      <w:r w:rsidR="008739A2">
        <w:t>lhões</w:t>
      </w:r>
    </w:p>
    <w:p w14:paraId="26AEB4A4" w14:textId="6BC23A72" w:rsidR="00BB76F2" w:rsidRDefault="00BB76F2">
      <w:r>
        <w:t>Importações ano 2021- U$ 2,0 bi</w:t>
      </w:r>
      <w:r w:rsidR="008739A2">
        <w:t>lhões</w:t>
      </w:r>
    </w:p>
    <w:p w14:paraId="24E7D26E" w14:textId="344C7775" w:rsidR="00BB76F2" w:rsidRDefault="00BB76F2" w:rsidP="00BB76F2">
      <w:r>
        <w:t>Importações ano 2022- U$ 2,7 bi</w:t>
      </w:r>
      <w:r w:rsidR="008739A2">
        <w:t>lhões</w:t>
      </w:r>
    </w:p>
    <w:p w14:paraId="689AABF1" w14:textId="77777777" w:rsidR="00BB76F2" w:rsidRDefault="00BB76F2"/>
    <w:p w14:paraId="5DAB6C7B" w14:textId="77777777" w:rsidR="006034CD" w:rsidRDefault="006034CD">
      <w:r>
        <w:rPr>
          <w:noProof/>
          <w:lang w:eastAsia="pt-BR"/>
        </w:rPr>
        <w:drawing>
          <wp:inline distT="0" distB="0" distL="0" distR="0" wp14:anchorId="2A86D0DE" wp14:editId="07777777">
            <wp:extent cx="5400675" cy="3352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A244" w14:textId="7D3B5A7A" w:rsidR="00227AD1" w:rsidRDefault="4E9B60D0">
      <w:r>
        <w:t xml:space="preserve">2 </w:t>
      </w:r>
      <w:r w:rsidR="00393951">
        <w:t>Jacareí, na</w:t>
      </w:r>
      <w:r>
        <w:t xml:space="preserve"> série histórica apresenta um crescimento constante nas </w:t>
      </w:r>
      <w:r w:rsidR="00393951">
        <w:t>importações,</w:t>
      </w:r>
      <w:r>
        <w:t xml:space="preserve"> já nas </w:t>
      </w:r>
      <w:r w:rsidR="00393951">
        <w:t>exportações apresenta</w:t>
      </w:r>
      <w:r>
        <w:t xml:space="preserve"> uma queda </w:t>
      </w:r>
      <w:r w:rsidR="78106B5E">
        <w:t xml:space="preserve">durante os anos de 2018 </w:t>
      </w:r>
      <w:r w:rsidR="008739A2">
        <w:t>a</w:t>
      </w:r>
      <w:r w:rsidR="78106B5E">
        <w:t xml:space="preserve"> 2021 em com uma leve retomada no ano de 2022</w:t>
      </w:r>
      <w:r w:rsidR="002C5E1D">
        <w:t>.</w:t>
      </w:r>
    </w:p>
    <w:p w14:paraId="32DD1696" w14:textId="2B1F9176" w:rsidR="00943179" w:rsidRDefault="78106B5E" w:rsidP="00943179">
      <w:pPr>
        <w:pStyle w:val="PargrafodaLista"/>
        <w:numPr>
          <w:ilvl w:val="0"/>
          <w:numId w:val="9"/>
        </w:numPr>
      </w:pPr>
      <w:r>
        <w:t>Os principais setores exportadores</w:t>
      </w:r>
      <w:r w:rsidR="0D88B631">
        <w:t xml:space="preserve"> no ano de 2022</w:t>
      </w:r>
      <w:r>
        <w:t xml:space="preserve"> são os setores químicos e de celulose </w:t>
      </w:r>
      <w:r w:rsidR="3258F83A">
        <w:t>correspondem</w:t>
      </w:r>
      <w:r>
        <w:t xml:space="preserve"> 62,2% das exportações do município totalizando 388,9 </w:t>
      </w:r>
      <w:r w:rsidR="5C417297">
        <w:t>milhões</w:t>
      </w:r>
      <w:r>
        <w:t xml:space="preserve"> U$.</w:t>
      </w:r>
    </w:p>
    <w:p w14:paraId="16B821E9" w14:textId="288DE069" w:rsidR="00943179" w:rsidRDefault="78106B5E" w:rsidP="00943179">
      <w:pPr>
        <w:pStyle w:val="PargrafodaLista"/>
        <w:numPr>
          <w:ilvl w:val="0"/>
          <w:numId w:val="9"/>
        </w:numPr>
      </w:pPr>
      <w:r>
        <w:t xml:space="preserve">No município há uma grande necessidade de importação de produtos </w:t>
      </w:r>
      <w:r w:rsidR="00393951">
        <w:t>químicos,</w:t>
      </w:r>
      <w:r>
        <w:t xml:space="preserve"> adubos e fertilizantes de diversos seguimentos</w:t>
      </w:r>
      <w:r w:rsidR="24DDC9B8">
        <w:t xml:space="preserve">. O município totalizou </w:t>
      </w:r>
      <w:r>
        <w:t>678 mi</w:t>
      </w:r>
      <w:r w:rsidR="00393951">
        <w:t>lhões</w:t>
      </w:r>
      <w:r>
        <w:t xml:space="preserve"> </w:t>
      </w:r>
      <w:r w:rsidR="24DDC9B8">
        <w:t>U$ no ano de 2022.</w:t>
      </w:r>
      <w:r>
        <w:t xml:space="preserve"> </w:t>
      </w:r>
    </w:p>
    <w:p w14:paraId="4CEF6556" w14:textId="28912C36" w:rsidR="00BB76F2" w:rsidRDefault="00BB76F2" w:rsidP="00BB76F2">
      <w:r>
        <w:t>Exportações ano 2021 – U$ 545 milhões</w:t>
      </w:r>
    </w:p>
    <w:p w14:paraId="170F6026" w14:textId="1484E6DE" w:rsidR="00BB76F2" w:rsidRDefault="00BB76F2" w:rsidP="00BB76F2">
      <w:r>
        <w:t>Exportações ano 2022 – U$ 624 milhões</w:t>
      </w:r>
    </w:p>
    <w:p w14:paraId="6FCB379C" w14:textId="1F1A82ED" w:rsidR="00BB76F2" w:rsidRDefault="00BB76F2" w:rsidP="00BB76F2">
      <w:r>
        <w:lastRenderedPageBreak/>
        <w:t>Importações ano 2021- U</w:t>
      </w:r>
      <w:r w:rsidR="008739A2">
        <w:t>$ 650</w:t>
      </w:r>
      <w:r>
        <w:t xml:space="preserve"> milhões</w:t>
      </w:r>
    </w:p>
    <w:p w14:paraId="40B98CB3" w14:textId="609FBA32" w:rsidR="00BB76F2" w:rsidRDefault="00BB76F2" w:rsidP="00BB76F2">
      <w:r>
        <w:t>Importações ano 2022- U$ 678 milhões</w:t>
      </w:r>
    </w:p>
    <w:p w14:paraId="27C26734" w14:textId="77777777" w:rsidR="00BB76F2" w:rsidRDefault="00BB76F2" w:rsidP="00BB76F2"/>
    <w:p w14:paraId="02EB378F" w14:textId="77777777" w:rsidR="00227AD1" w:rsidRDefault="00227AD1"/>
    <w:p w14:paraId="6A05A809" w14:textId="77777777" w:rsidR="00227AD1" w:rsidRDefault="00227AD1"/>
    <w:p w14:paraId="5A39BBE3" w14:textId="77777777" w:rsidR="00227AD1" w:rsidRDefault="4E9B60D0">
      <w:r>
        <w:rPr>
          <w:noProof/>
          <w:lang w:eastAsia="pt-BR"/>
        </w:rPr>
        <w:drawing>
          <wp:inline distT="0" distB="0" distL="0" distR="0" wp14:anchorId="482CC08F" wp14:editId="14EE6FED">
            <wp:extent cx="5391152" cy="3495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657E" w14:textId="65A6F383" w:rsidR="0395CE21" w:rsidRDefault="0395CE21" w:rsidP="14EE6FED">
      <w:r>
        <w:t xml:space="preserve">3 </w:t>
      </w:r>
      <w:r w:rsidR="00393951">
        <w:t>Taubaté, na</w:t>
      </w:r>
      <w:r w:rsidR="31276511">
        <w:t xml:space="preserve"> série </w:t>
      </w:r>
      <w:r w:rsidR="00393951">
        <w:t>histórica o</w:t>
      </w:r>
      <w:r w:rsidR="6E4B281B">
        <w:t xml:space="preserve"> município apresentou quedas </w:t>
      </w:r>
      <w:r w:rsidR="01BE29A6">
        <w:t xml:space="preserve">tanto no setor de importação quanto o de </w:t>
      </w:r>
      <w:r w:rsidR="00393951">
        <w:t>exportação,</w:t>
      </w:r>
      <w:r w:rsidR="01BE29A6">
        <w:t xml:space="preserve"> com uma leve retomada do cre</w:t>
      </w:r>
      <w:r w:rsidR="61109C3E">
        <w:t xml:space="preserve">scimento no ano 2021 </w:t>
      </w:r>
      <w:r w:rsidR="002C5E1D">
        <w:t>a</w:t>
      </w:r>
      <w:r w:rsidR="61109C3E">
        <w:t xml:space="preserve"> 2022.</w:t>
      </w:r>
    </w:p>
    <w:p w14:paraId="4FEC06F1" w14:textId="517F84D9" w:rsidR="40630ED7" w:rsidRDefault="40630ED7" w:rsidP="14EE6FED">
      <w:pPr>
        <w:pStyle w:val="PargrafodaLista"/>
        <w:numPr>
          <w:ilvl w:val="0"/>
          <w:numId w:val="6"/>
        </w:numPr>
      </w:pPr>
      <w:r>
        <w:t>Os principal setor exportador</w:t>
      </w:r>
      <w:r w:rsidR="2038473B">
        <w:t xml:space="preserve"> no ano de 2022</w:t>
      </w:r>
      <w:r>
        <w:t xml:space="preserve"> do município é o setor automotivo </w:t>
      </w:r>
      <w:r w:rsidR="399F6FE8">
        <w:t>c</w:t>
      </w:r>
      <w:r w:rsidR="7F07F408">
        <w:t>o</w:t>
      </w:r>
      <w:r w:rsidR="399F6FE8">
        <w:t>rrespondem</w:t>
      </w:r>
      <w:r w:rsidR="7F07F408">
        <w:t xml:space="preserve"> 62,2</w:t>
      </w:r>
      <w:r w:rsidR="530685A1">
        <w:t>%</w:t>
      </w:r>
      <w:r w:rsidR="0562702D">
        <w:t>, totalizando</w:t>
      </w:r>
      <w:r>
        <w:t xml:space="preserve"> </w:t>
      </w:r>
      <w:r w:rsidR="0C9DCCBB">
        <w:t>U$</w:t>
      </w:r>
      <w:r w:rsidR="60524E77">
        <w:t xml:space="preserve">324,1 </w:t>
      </w:r>
      <w:r w:rsidR="00393951">
        <w:t>milhões.</w:t>
      </w:r>
    </w:p>
    <w:p w14:paraId="0DF7CC7C" w14:textId="59532DA7" w:rsidR="43F9D59A" w:rsidRDefault="43F9D59A" w:rsidP="14EE6FED">
      <w:pPr>
        <w:pStyle w:val="PargrafodaLista"/>
        <w:numPr>
          <w:ilvl w:val="0"/>
          <w:numId w:val="6"/>
        </w:numPr>
      </w:pPr>
      <w:r>
        <w:t>Os principais setores de importação</w:t>
      </w:r>
      <w:r w:rsidR="256F3E6B">
        <w:t xml:space="preserve"> no ano de 2022</w:t>
      </w:r>
      <w:r>
        <w:t xml:space="preserve"> do município s</w:t>
      </w:r>
      <w:r w:rsidR="6FEF29C1">
        <w:t xml:space="preserve">ão </w:t>
      </w:r>
      <w:r w:rsidR="00393951">
        <w:t>os setores</w:t>
      </w:r>
      <w:r w:rsidR="6FEF29C1">
        <w:t xml:space="preserve"> aeroespacial com 33% e o seto</w:t>
      </w:r>
      <w:r w:rsidR="2C5ADB1A">
        <w:t>r</w:t>
      </w:r>
      <w:r w:rsidR="6FEF29C1">
        <w:t xml:space="preserve"> automotivo</w:t>
      </w:r>
      <w:r w:rsidR="0BAD4DB3">
        <w:t xml:space="preserve"> com 19,9</w:t>
      </w:r>
      <w:r w:rsidR="00393951">
        <w:t>%,</w:t>
      </w:r>
      <w:r w:rsidR="0BAD4DB3">
        <w:t xml:space="preserve"> totalizando</w:t>
      </w:r>
      <w:r w:rsidR="3C3652EA">
        <w:t xml:space="preserve"> U$</w:t>
      </w:r>
      <w:r w:rsidR="0BAD4DB3">
        <w:t xml:space="preserve"> </w:t>
      </w:r>
      <w:r w:rsidR="7981EECA">
        <w:t xml:space="preserve">546,8 milhões U$. </w:t>
      </w:r>
    </w:p>
    <w:p w14:paraId="638153B9" w14:textId="4E9E3299" w:rsidR="00BB76F2" w:rsidRDefault="00BB76F2" w:rsidP="00BB76F2">
      <w:pPr>
        <w:ind w:left="360"/>
      </w:pPr>
      <w:r>
        <w:t xml:space="preserve">Exportações ano 2021 – U$ 481 milhões </w:t>
      </w:r>
    </w:p>
    <w:p w14:paraId="190F4C0A" w14:textId="7AE4CE81" w:rsidR="00393951" w:rsidRDefault="00BB76F2" w:rsidP="00393951">
      <w:pPr>
        <w:ind w:left="360"/>
      </w:pPr>
      <w:r>
        <w:t>Exportações ano 2022 – U$ 524</w:t>
      </w:r>
      <w:r w:rsidR="00393951" w:rsidRPr="00393951">
        <w:t xml:space="preserve"> </w:t>
      </w:r>
      <w:r w:rsidR="00393951">
        <w:t xml:space="preserve">milhões </w:t>
      </w:r>
    </w:p>
    <w:p w14:paraId="0BBBF2FE" w14:textId="601386E2" w:rsidR="00BB76F2" w:rsidRDefault="00BB76F2" w:rsidP="00BB76F2">
      <w:pPr>
        <w:ind w:left="360"/>
      </w:pPr>
      <w:r>
        <w:t xml:space="preserve">Importações ano 2021- U$ 991 </w:t>
      </w:r>
      <w:r w:rsidR="00393951">
        <w:t>milhões</w:t>
      </w:r>
    </w:p>
    <w:p w14:paraId="4465B8D7" w14:textId="596C2081" w:rsidR="00BB76F2" w:rsidRDefault="00BB76F2" w:rsidP="00BB76F2">
      <w:pPr>
        <w:ind w:left="360"/>
      </w:pPr>
      <w:r>
        <w:t>Importações ano 2022- U$ 1,042 bi</w:t>
      </w:r>
      <w:r w:rsidR="008739A2">
        <w:t>lhão</w:t>
      </w:r>
    </w:p>
    <w:p w14:paraId="7497E06C" w14:textId="632370B6" w:rsidR="14EE6FED" w:rsidRDefault="14EE6FED" w:rsidP="14EE6FED"/>
    <w:p w14:paraId="0FDF7025" w14:textId="6050C308" w:rsidR="6443D39F" w:rsidRDefault="6443D39F" w:rsidP="14EE6FED">
      <w:r>
        <w:rPr>
          <w:noProof/>
          <w:lang w:eastAsia="pt-BR"/>
        </w:rPr>
        <w:lastRenderedPageBreak/>
        <w:drawing>
          <wp:inline distT="0" distB="0" distL="0" distR="0" wp14:anchorId="4C7A3962" wp14:editId="705147F4">
            <wp:extent cx="5334000" cy="3133725"/>
            <wp:effectExtent l="0" t="0" r="0" b="0"/>
            <wp:docPr id="476048368" name="Imagem 47604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31C7" w14:textId="4356569E" w:rsidR="14EE6FED" w:rsidRDefault="14EE6FED" w:rsidP="14EE6FED">
      <w:r>
        <w:t>4</w:t>
      </w:r>
      <w:r w:rsidR="3826D3FC">
        <w:t xml:space="preserve"> Pindamonhangaba</w:t>
      </w:r>
      <w:r w:rsidR="445B1E80">
        <w:t xml:space="preserve">, na série histórica o </w:t>
      </w:r>
      <w:r w:rsidR="23AD9119">
        <w:t xml:space="preserve">município </w:t>
      </w:r>
      <w:r w:rsidR="4F5892F8">
        <w:t>apresenta um forte crescimento n</w:t>
      </w:r>
      <w:r w:rsidR="415A969B">
        <w:t xml:space="preserve">as exportações, e se manteve constante nas </w:t>
      </w:r>
      <w:r w:rsidR="00393951">
        <w:t>importações.</w:t>
      </w:r>
    </w:p>
    <w:p w14:paraId="5C2B8430" w14:textId="5C1175C1" w:rsidR="6D8D769C" w:rsidRDefault="6D8D769C" w:rsidP="14EE6FED">
      <w:pPr>
        <w:pStyle w:val="PargrafodaLista"/>
        <w:numPr>
          <w:ilvl w:val="0"/>
          <w:numId w:val="5"/>
        </w:numPr>
      </w:pPr>
      <w:r>
        <w:t>Os principais setores de exportação no ano de 2022 foram</w:t>
      </w:r>
      <w:r w:rsidR="344DF3E9">
        <w:t xml:space="preserve"> o setor </w:t>
      </w:r>
      <w:r w:rsidR="00393951">
        <w:t>metalúrgico</w:t>
      </w:r>
      <w:r w:rsidR="344DF3E9">
        <w:t xml:space="preserve"> </w:t>
      </w:r>
      <w:r w:rsidR="7389466D">
        <w:t xml:space="preserve">e Petroleiro correspondem </w:t>
      </w:r>
      <w:r w:rsidR="00393951">
        <w:t>a</w:t>
      </w:r>
      <w:r w:rsidR="7389466D">
        <w:t xml:space="preserve"> 90</w:t>
      </w:r>
      <w:r w:rsidR="13359FEF">
        <w:t xml:space="preserve">% totalizando </w:t>
      </w:r>
      <w:r w:rsidR="008739A2">
        <w:t>U$</w:t>
      </w:r>
      <w:r w:rsidR="51DA8520">
        <w:t>172,26 bi</w:t>
      </w:r>
      <w:r w:rsidR="008739A2">
        <w:t>lhões</w:t>
      </w:r>
      <w:r w:rsidR="51DA8520">
        <w:t>.</w:t>
      </w:r>
    </w:p>
    <w:p w14:paraId="29056356" w14:textId="25E2829B" w:rsidR="08ED6BF4" w:rsidRDefault="08ED6BF4" w:rsidP="14EE6FED">
      <w:pPr>
        <w:pStyle w:val="PargrafodaLista"/>
        <w:numPr>
          <w:ilvl w:val="0"/>
          <w:numId w:val="5"/>
        </w:numPr>
      </w:pPr>
      <w:r>
        <w:t xml:space="preserve">O principal setor de importação é o </w:t>
      </w:r>
      <w:r w:rsidR="683FDE8C">
        <w:t xml:space="preserve">metalúrgico corresponde há 60,4 % totalizando </w:t>
      </w:r>
      <w:r w:rsidR="622C6DF7">
        <w:t xml:space="preserve">U$ </w:t>
      </w:r>
      <w:r w:rsidR="332DBE64">
        <w:t>314</w:t>
      </w:r>
      <w:r w:rsidR="683FDE8C">
        <w:t xml:space="preserve"> </w:t>
      </w:r>
      <w:r w:rsidR="399454C8">
        <w:t>,5 milhões</w:t>
      </w:r>
      <w:r w:rsidR="008739A2">
        <w:t>.</w:t>
      </w:r>
    </w:p>
    <w:p w14:paraId="2127475B" w14:textId="5EAEF6F5" w:rsidR="14EE6FED" w:rsidRDefault="14EE6FED" w:rsidP="14EE6FED"/>
    <w:p w14:paraId="68D2D4DE" w14:textId="6F3869C8" w:rsidR="00393951" w:rsidRDefault="00393951" w:rsidP="00393951">
      <w:pPr>
        <w:ind w:left="360"/>
      </w:pPr>
      <w:r>
        <w:t xml:space="preserve">Exportações ano 2021 – U$ 906 milhões </w:t>
      </w:r>
    </w:p>
    <w:p w14:paraId="7B3D24E2" w14:textId="0C7BD9D3" w:rsidR="00393951" w:rsidRDefault="00393951" w:rsidP="00393951">
      <w:pPr>
        <w:ind w:left="360"/>
      </w:pPr>
      <w:r>
        <w:t>Exportações ano 2022 – U$ 1,74</w:t>
      </w:r>
      <w:r w:rsidRPr="00393951">
        <w:t xml:space="preserve"> </w:t>
      </w:r>
      <w:r>
        <w:t>bi</w:t>
      </w:r>
      <w:r w:rsidR="008739A2">
        <w:t>lhão</w:t>
      </w:r>
    </w:p>
    <w:p w14:paraId="73BCE2F1" w14:textId="1BE8F859" w:rsidR="00393951" w:rsidRDefault="00393951" w:rsidP="00393951">
      <w:pPr>
        <w:ind w:left="360"/>
      </w:pPr>
      <w:r>
        <w:t>Importações ano 2021- U$ 362 milhões</w:t>
      </w:r>
    </w:p>
    <w:p w14:paraId="79450B63" w14:textId="417C56BD" w:rsidR="00393951" w:rsidRDefault="00393951" w:rsidP="00393951">
      <w:pPr>
        <w:ind w:left="360"/>
      </w:pPr>
      <w:r>
        <w:t xml:space="preserve">Importações ano 2022- U$ 539 milhões </w:t>
      </w:r>
    </w:p>
    <w:p w14:paraId="3A4EC1E6" w14:textId="5C962DFC" w:rsidR="6CC1CE88" w:rsidRDefault="6CC1CE88" w:rsidP="6CC1CE88"/>
    <w:p w14:paraId="7188E947" w14:textId="6B139678" w:rsidR="4F5892F8" w:rsidRDefault="4F5892F8" w:rsidP="14EE6FED">
      <w:r>
        <w:rPr>
          <w:noProof/>
          <w:lang w:eastAsia="pt-BR"/>
        </w:rPr>
        <w:lastRenderedPageBreak/>
        <w:drawing>
          <wp:inline distT="0" distB="0" distL="0" distR="0" wp14:anchorId="027E7E7E" wp14:editId="1D260503">
            <wp:extent cx="5381624" cy="2971800"/>
            <wp:effectExtent l="0" t="0" r="0" b="0"/>
            <wp:docPr id="1815030506" name="Imagem 181503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D26C" w14:textId="54A11CB9" w:rsidR="2BA10324" w:rsidRDefault="2BA10324" w:rsidP="6CC1CE88">
      <w:r>
        <w:t xml:space="preserve">Guaratinguetá </w:t>
      </w:r>
      <w:r w:rsidR="78C816D4">
        <w:t xml:space="preserve">na </w:t>
      </w:r>
      <w:r w:rsidR="00393951">
        <w:t>série</w:t>
      </w:r>
      <w:r w:rsidR="78C816D4">
        <w:t xml:space="preserve"> histórica o município apresenta um forte cresci</w:t>
      </w:r>
      <w:r w:rsidR="376CFC06">
        <w:t xml:space="preserve">mento nas importações e um leve </w:t>
      </w:r>
      <w:r w:rsidR="1D260503">
        <w:t>crescimento</w:t>
      </w:r>
      <w:r w:rsidR="376CFC06">
        <w:t xml:space="preserve"> nas exportações de 202</w:t>
      </w:r>
      <w:r w:rsidR="6D7216FA">
        <w:t>0 a 2022.</w:t>
      </w:r>
    </w:p>
    <w:p w14:paraId="3BE87438" w14:textId="45C957B4" w:rsidR="76870C05" w:rsidRDefault="76870C05" w:rsidP="6CC1CE88">
      <w:pPr>
        <w:pStyle w:val="PargrafodaLista"/>
        <w:numPr>
          <w:ilvl w:val="0"/>
          <w:numId w:val="1"/>
        </w:numPr>
      </w:pPr>
      <w:r>
        <w:t>O principa</w:t>
      </w:r>
      <w:r w:rsidR="00DE1187">
        <w:t xml:space="preserve">l </w:t>
      </w:r>
      <w:r>
        <w:t>setor</w:t>
      </w:r>
      <w:r w:rsidR="00DE1187">
        <w:t xml:space="preserve"> de exportação no ano de 2022 foi o setor químico, que corresponde a 70,6 % totalizando U$ 259,9</w:t>
      </w:r>
      <w:r>
        <w:t xml:space="preserve"> </w:t>
      </w:r>
      <w:r w:rsidR="00DE1187">
        <w:t>milhões.</w:t>
      </w:r>
    </w:p>
    <w:p w14:paraId="7FEC23E2" w14:textId="1E97EF70" w:rsidR="00DE1187" w:rsidRDefault="00DE1187" w:rsidP="6CC1CE88">
      <w:pPr>
        <w:pStyle w:val="PargrafodaLista"/>
        <w:numPr>
          <w:ilvl w:val="0"/>
          <w:numId w:val="1"/>
        </w:numPr>
      </w:pPr>
      <w:r>
        <w:t>O principal setor de importação foi o químico, que corresponde 56,5 % totalizando U$ 873 milhões.</w:t>
      </w:r>
    </w:p>
    <w:p w14:paraId="766CBA27" w14:textId="69D32AD8" w:rsidR="00393951" w:rsidRDefault="00393951" w:rsidP="00393951"/>
    <w:p w14:paraId="08D11EC1" w14:textId="6704BA11" w:rsidR="00393951" w:rsidRDefault="00393951" w:rsidP="00393951">
      <w:pPr>
        <w:ind w:left="360"/>
      </w:pPr>
      <w:r>
        <w:t xml:space="preserve">Exportações ano 2021 – U$ 336 milhões </w:t>
      </w:r>
    </w:p>
    <w:p w14:paraId="5995977F" w14:textId="52315C3B" w:rsidR="00393951" w:rsidRDefault="00393951" w:rsidP="00393951">
      <w:pPr>
        <w:ind w:left="360"/>
      </w:pPr>
      <w:r>
        <w:t>Exportações ano 2022 – U$ 367</w:t>
      </w:r>
      <w:r w:rsidRPr="00393951">
        <w:t xml:space="preserve"> </w:t>
      </w:r>
      <w:r>
        <w:t xml:space="preserve">milhões </w:t>
      </w:r>
    </w:p>
    <w:p w14:paraId="5AE1C49E" w14:textId="2D7912B9" w:rsidR="00393951" w:rsidRDefault="00393951" w:rsidP="00393951">
      <w:pPr>
        <w:ind w:left="360"/>
      </w:pPr>
      <w:r>
        <w:t>Importações ano 2021- U$ 1,24 bi</w:t>
      </w:r>
      <w:r w:rsidR="008739A2">
        <w:t>lhão</w:t>
      </w:r>
    </w:p>
    <w:p w14:paraId="2240C74E" w14:textId="57B97659" w:rsidR="00393951" w:rsidRDefault="00393951" w:rsidP="00393951">
      <w:pPr>
        <w:ind w:left="360"/>
      </w:pPr>
      <w:r>
        <w:t>Importações ano 2022- U$ 1,54 bi</w:t>
      </w:r>
      <w:r w:rsidR="008739A2">
        <w:t>lhão</w:t>
      </w:r>
    </w:p>
    <w:p w14:paraId="651F9CD9" w14:textId="77777777" w:rsidR="00393951" w:rsidRDefault="00393951" w:rsidP="00393951"/>
    <w:p w14:paraId="12724FD5" w14:textId="7AED4056" w:rsidR="6CC1CE88" w:rsidRDefault="6CC1CE88" w:rsidP="6CC1CE88"/>
    <w:p w14:paraId="5146EFB6" w14:textId="5C2F0774" w:rsidR="2BA10324" w:rsidRDefault="2BA10324" w:rsidP="6CC1CE88">
      <w:r>
        <w:rPr>
          <w:noProof/>
          <w:lang w:eastAsia="pt-BR"/>
        </w:rPr>
        <w:lastRenderedPageBreak/>
        <w:drawing>
          <wp:inline distT="0" distB="0" distL="0" distR="0" wp14:anchorId="747DEDA1" wp14:editId="36C83344">
            <wp:extent cx="5876925" cy="3333750"/>
            <wp:effectExtent l="0" t="0" r="0" b="0"/>
            <wp:docPr id="278558134" name="Imagem 278558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83A3" w14:textId="1B0B1808" w:rsidR="258201A6" w:rsidRDefault="258201A6" w:rsidP="6CC1CE88">
      <w:r>
        <w:t xml:space="preserve">Caçapava </w:t>
      </w:r>
      <w:r w:rsidR="2DAC5094">
        <w:t>no ano de 2022 apresentou os seguintes resultados:</w:t>
      </w:r>
    </w:p>
    <w:p w14:paraId="7D75AF64" w14:textId="13A59D1C" w:rsidR="2DAC5094" w:rsidRDefault="2DAC5094" w:rsidP="6CC1CE88">
      <w:pPr>
        <w:pStyle w:val="PargrafodaLista"/>
        <w:numPr>
          <w:ilvl w:val="0"/>
          <w:numId w:val="4"/>
        </w:numPr>
      </w:pPr>
      <w:r>
        <w:t xml:space="preserve">Os principais setores de exportação no ano de 2022 foram </w:t>
      </w:r>
      <w:r w:rsidR="6C5135C5">
        <w:t xml:space="preserve">os setores vidreiro e alimentícios que correspondem </w:t>
      </w:r>
      <w:r w:rsidR="791E628D">
        <w:t xml:space="preserve">a 57,7% </w:t>
      </w:r>
      <w:r w:rsidR="5B9D03CB">
        <w:t>totalizando</w:t>
      </w:r>
      <w:r w:rsidR="791E628D">
        <w:t xml:space="preserve"> </w:t>
      </w:r>
      <w:r w:rsidR="1715BA58">
        <w:t>U$ 60,84 milhões</w:t>
      </w:r>
      <w:r w:rsidR="08FF8CED">
        <w:t>.</w:t>
      </w:r>
    </w:p>
    <w:p w14:paraId="03792A00" w14:textId="53890979" w:rsidR="66E4CA8B" w:rsidRDefault="66E4CA8B" w:rsidP="6CC1CE88">
      <w:pPr>
        <w:pStyle w:val="PargrafodaLista"/>
        <w:numPr>
          <w:ilvl w:val="0"/>
          <w:numId w:val="4"/>
        </w:numPr>
      </w:pPr>
      <w:r>
        <w:t xml:space="preserve">Os principais setores de importação no ano de 2022 foram </w:t>
      </w:r>
      <w:r w:rsidR="4C9DD388">
        <w:t xml:space="preserve">alimentícios e automotivo que correspondem a 42% </w:t>
      </w:r>
      <w:r w:rsidR="11A94F1E">
        <w:t xml:space="preserve">totalizando </w:t>
      </w:r>
      <w:r w:rsidR="1CF115DE">
        <w:t>U$ 64,6</w:t>
      </w:r>
      <w:r w:rsidR="11A94F1E">
        <w:t xml:space="preserve"> </w:t>
      </w:r>
      <w:r w:rsidR="346E462D">
        <w:t>milhões.</w:t>
      </w:r>
    </w:p>
    <w:p w14:paraId="2CBC6217" w14:textId="09D5BD70" w:rsidR="42C46837" w:rsidRDefault="42C46837" w:rsidP="6CC1CE88">
      <w:r>
        <w:t>Lorena no ano de 2022 apresentou os seguintes resultados:</w:t>
      </w:r>
    </w:p>
    <w:p w14:paraId="3CA34483" w14:textId="56BCCD7E" w:rsidR="42C46837" w:rsidRDefault="42C46837" w:rsidP="6CC1CE88">
      <w:pPr>
        <w:pStyle w:val="PargrafodaLista"/>
        <w:numPr>
          <w:ilvl w:val="0"/>
          <w:numId w:val="3"/>
        </w:numPr>
      </w:pPr>
      <w:r>
        <w:t xml:space="preserve">Os principais setores de exportação no ano de 2022 foram </w:t>
      </w:r>
      <w:r w:rsidR="4F78A729">
        <w:t xml:space="preserve">metalúrgico, componentes elétricos (fios e cabos) e Plásticos </w:t>
      </w:r>
      <w:r w:rsidR="083B2819">
        <w:t>correspondem a</w:t>
      </w:r>
      <w:r w:rsidR="4F78A729">
        <w:t xml:space="preserve"> </w:t>
      </w:r>
      <w:r w:rsidR="5C45D3F1">
        <w:t>60%</w:t>
      </w:r>
      <w:r w:rsidR="2C3CE97C">
        <w:t xml:space="preserve"> totalizando U$ 97 milhões.</w:t>
      </w:r>
    </w:p>
    <w:p w14:paraId="75EE64BA" w14:textId="59E0C2A4" w:rsidR="73D69557" w:rsidRDefault="73D69557" w:rsidP="6CC1CE88">
      <w:pPr>
        <w:pStyle w:val="PargrafodaLista"/>
        <w:numPr>
          <w:ilvl w:val="0"/>
          <w:numId w:val="3"/>
        </w:numPr>
      </w:pPr>
      <w:r>
        <w:t>Os</w:t>
      </w:r>
      <w:r w:rsidR="5C45D3F1">
        <w:t xml:space="preserve"> </w:t>
      </w:r>
      <w:r>
        <w:t xml:space="preserve">principais </w:t>
      </w:r>
      <w:r w:rsidR="00DE1187">
        <w:t>setores</w:t>
      </w:r>
      <w:r>
        <w:t xml:space="preserve"> de importação foram meta</w:t>
      </w:r>
      <w:r w:rsidR="26327FE3">
        <w:t xml:space="preserve">lúrgico e petroleiro que correspondem a </w:t>
      </w:r>
      <w:r w:rsidR="14FF2D4B">
        <w:t>43</w:t>
      </w:r>
      <w:r w:rsidR="6AB9C956">
        <w:t>% totalizando</w:t>
      </w:r>
      <w:r w:rsidR="4F78A729">
        <w:t xml:space="preserve"> </w:t>
      </w:r>
      <w:r w:rsidR="57F8B671">
        <w:t>U$</w:t>
      </w:r>
      <w:r w:rsidR="64087F17">
        <w:t xml:space="preserve"> 19,606 </w:t>
      </w:r>
      <w:r w:rsidR="57F8B671">
        <w:t>milhões.</w:t>
      </w:r>
    </w:p>
    <w:p w14:paraId="6D9D5A8A" w14:textId="24EF1B55" w:rsidR="57F8B671" w:rsidRDefault="57F8B671" w:rsidP="6CC1CE88">
      <w:r>
        <w:t xml:space="preserve">Cruzeiro </w:t>
      </w:r>
      <w:r w:rsidR="575E6EA9">
        <w:t>no ano de 2022 apresentou os seguintes resultados:</w:t>
      </w:r>
    </w:p>
    <w:p w14:paraId="54ADDEA9" w14:textId="216952F1" w:rsidR="575E6EA9" w:rsidRDefault="575E6EA9" w:rsidP="6CC1CE88">
      <w:pPr>
        <w:pStyle w:val="PargrafodaLista"/>
        <w:numPr>
          <w:ilvl w:val="0"/>
          <w:numId w:val="2"/>
        </w:numPr>
      </w:pPr>
      <w:r>
        <w:t xml:space="preserve">Os principais setores de exportação no ano de 2022 foram </w:t>
      </w:r>
      <w:r w:rsidR="02C13D1B">
        <w:t xml:space="preserve">automotivo e </w:t>
      </w:r>
      <w:r w:rsidR="56AC8415">
        <w:t xml:space="preserve">celulose (madeireiro) correspondem a </w:t>
      </w:r>
      <w:r w:rsidR="0EEAD2E3">
        <w:t xml:space="preserve">63,3 % </w:t>
      </w:r>
      <w:r w:rsidR="00E9A83F">
        <w:t xml:space="preserve">totalizando U$ </w:t>
      </w:r>
      <w:r w:rsidR="0EEAD2E3">
        <w:t>6</w:t>
      </w:r>
      <w:r w:rsidR="3E8FB0C5">
        <w:t>2,01</w:t>
      </w:r>
      <w:r w:rsidR="38412B27">
        <w:t xml:space="preserve"> milhões.</w:t>
      </w:r>
    </w:p>
    <w:p w14:paraId="79CA2D42" w14:textId="4F570ED4" w:rsidR="38412B27" w:rsidRDefault="38412B27" w:rsidP="6CC1CE88">
      <w:pPr>
        <w:pStyle w:val="PargrafodaLista"/>
        <w:numPr>
          <w:ilvl w:val="0"/>
          <w:numId w:val="2"/>
        </w:numPr>
      </w:pPr>
      <w:r>
        <w:t xml:space="preserve">Os principais setores de importação foram farmacêutico </w:t>
      </w:r>
      <w:r w:rsidR="0DB6D507">
        <w:t xml:space="preserve">e automotivo que correspondem a </w:t>
      </w:r>
      <w:r w:rsidR="230E6294">
        <w:t xml:space="preserve">62% totalizando U$ </w:t>
      </w:r>
      <w:r w:rsidR="0DB6D507">
        <w:t>31,499</w:t>
      </w:r>
      <w:r>
        <w:t xml:space="preserve"> </w:t>
      </w:r>
      <w:r w:rsidR="78510E5F">
        <w:t>milhões.</w:t>
      </w:r>
    </w:p>
    <w:sectPr w:rsidR="38412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4135"/>
    <w:multiLevelType w:val="hybridMultilevel"/>
    <w:tmpl w:val="73D89E54"/>
    <w:lvl w:ilvl="0" w:tplc="6B82E306">
      <w:start w:val="1"/>
      <w:numFmt w:val="decimal"/>
      <w:lvlText w:val="%1-"/>
      <w:lvlJc w:val="left"/>
      <w:pPr>
        <w:ind w:left="720" w:hanging="360"/>
      </w:pPr>
    </w:lvl>
    <w:lvl w:ilvl="1" w:tplc="0A8CF138">
      <w:start w:val="1"/>
      <w:numFmt w:val="lowerLetter"/>
      <w:lvlText w:val="%2."/>
      <w:lvlJc w:val="left"/>
      <w:pPr>
        <w:ind w:left="1440" w:hanging="360"/>
      </w:pPr>
    </w:lvl>
    <w:lvl w:ilvl="2" w:tplc="7EBEA4A0">
      <w:start w:val="1"/>
      <w:numFmt w:val="lowerRoman"/>
      <w:lvlText w:val="%3."/>
      <w:lvlJc w:val="right"/>
      <w:pPr>
        <w:ind w:left="2160" w:hanging="180"/>
      </w:pPr>
    </w:lvl>
    <w:lvl w:ilvl="3" w:tplc="F5E643C8">
      <w:start w:val="1"/>
      <w:numFmt w:val="decimal"/>
      <w:lvlText w:val="%4."/>
      <w:lvlJc w:val="left"/>
      <w:pPr>
        <w:ind w:left="2880" w:hanging="360"/>
      </w:pPr>
    </w:lvl>
    <w:lvl w:ilvl="4" w:tplc="AC7EEF66">
      <w:start w:val="1"/>
      <w:numFmt w:val="lowerLetter"/>
      <w:lvlText w:val="%5."/>
      <w:lvlJc w:val="left"/>
      <w:pPr>
        <w:ind w:left="3600" w:hanging="360"/>
      </w:pPr>
    </w:lvl>
    <w:lvl w:ilvl="5" w:tplc="DDB4039E">
      <w:start w:val="1"/>
      <w:numFmt w:val="lowerRoman"/>
      <w:lvlText w:val="%6."/>
      <w:lvlJc w:val="right"/>
      <w:pPr>
        <w:ind w:left="4320" w:hanging="180"/>
      </w:pPr>
    </w:lvl>
    <w:lvl w:ilvl="6" w:tplc="0E123060">
      <w:start w:val="1"/>
      <w:numFmt w:val="decimal"/>
      <w:lvlText w:val="%7."/>
      <w:lvlJc w:val="left"/>
      <w:pPr>
        <w:ind w:left="5040" w:hanging="360"/>
      </w:pPr>
    </w:lvl>
    <w:lvl w:ilvl="7" w:tplc="25CEABC0">
      <w:start w:val="1"/>
      <w:numFmt w:val="lowerLetter"/>
      <w:lvlText w:val="%8."/>
      <w:lvlJc w:val="left"/>
      <w:pPr>
        <w:ind w:left="5760" w:hanging="360"/>
      </w:pPr>
    </w:lvl>
    <w:lvl w:ilvl="8" w:tplc="82CEB9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7C4"/>
    <w:multiLevelType w:val="hybridMultilevel"/>
    <w:tmpl w:val="7CC4F736"/>
    <w:lvl w:ilvl="0" w:tplc="9312BF56">
      <w:start w:val="1"/>
      <w:numFmt w:val="decimal"/>
      <w:lvlText w:val="%1-"/>
      <w:lvlJc w:val="left"/>
      <w:pPr>
        <w:ind w:left="720" w:hanging="360"/>
      </w:pPr>
    </w:lvl>
    <w:lvl w:ilvl="1" w:tplc="CEC8876C">
      <w:start w:val="1"/>
      <w:numFmt w:val="lowerLetter"/>
      <w:lvlText w:val="%2."/>
      <w:lvlJc w:val="left"/>
      <w:pPr>
        <w:ind w:left="1440" w:hanging="360"/>
      </w:pPr>
    </w:lvl>
    <w:lvl w:ilvl="2" w:tplc="C4663594">
      <w:start w:val="1"/>
      <w:numFmt w:val="lowerRoman"/>
      <w:lvlText w:val="%3."/>
      <w:lvlJc w:val="right"/>
      <w:pPr>
        <w:ind w:left="2160" w:hanging="180"/>
      </w:pPr>
    </w:lvl>
    <w:lvl w:ilvl="3" w:tplc="E5A21898">
      <w:start w:val="1"/>
      <w:numFmt w:val="decimal"/>
      <w:lvlText w:val="%4."/>
      <w:lvlJc w:val="left"/>
      <w:pPr>
        <w:ind w:left="2880" w:hanging="360"/>
      </w:pPr>
    </w:lvl>
    <w:lvl w:ilvl="4" w:tplc="CF3A629C">
      <w:start w:val="1"/>
      <w:numFmt w:val="lowerLetter"/>
      <w:lvlText w:val="%5."/>
      <w:lvlJc w:val="left"/>
      <w:pPr>
        <w:ind w:left="3600" w:hanging="360"/>
      </w:pPr>
    </w:lvl>
    <w:lvl w:ilvl="5" w:tplc="70AA8F92">
      <w:start w:val="1"/>
      <w:numFmt w:val="lowerRoman"/>
      <w:lvlText w:val="%6."/>
      <w:lvlJc w:val="right"/>
      <w:pPr>
        <w:ind w:left="4320" w:hanging="180"/>
      </w:pPr>
    </w:lvl>
    <w:lvl w:ilvl="6" w:tplc="71B00352">
      <w:start w:val="1"/>
      <w:numFmt w:val="decimal"/>
      <w:lvlText w:val="%7."/>
      <w:lvlJc w:val="left"/>
      <w:pPr>
        <w:ind w:left="5040" w:hanging="360"/>
      </w:pPr>
    </w:lvl>
    <w:lvl w:ilvl="7" w:tplc="D87A5DB0">
      <w:start w:val="1"/>
      <w:numFmt w:val="lowerLetter"/>
      <w:lvlText w:val="%8."/>
      <w:lvlJc w:val="left"/>
      <w:pPr>
        <w:ind w:left="5760" w:hanging="360"/>
      </w:pPr>
    </w:lvl>
    <w:lvl w:ilvl="8" w:tplc="B04A76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55BF6"/>
    <w:multiLevelType w:val="hybridMultilevel"/>
    <w:tmpl w:val="DF7C2D16"/>
    <w:lvl w:ilvl="0" w:tplc="FDECCC32">
      <w:start w:val="1"/>
      <w:numFmt w:val="decimal"/>
      <w:lvlText w:val="%1-"/>
      <w:lvlJc w:val="left"/>
      <w:pPr>
        <w:ind w:left="720" w:hanging="360"/>
      </w:pPr>
    </w:lvl>
    <w:lvl w:ilvl="1" w:tplc="371A2ADA">
      <w:start w:val="1"/>
      <w:numFmt w:val="lowerLetter"/>
      <w:lvlText w:val="%2."/>
      <w:lvlJc w:val="left"/>
      <w:pPr>
        <w:ind w:left="1440" w:hanging="360"/>
      </w:pPr>
    </w:lvl>
    <w:lvl w:ilvl="2" w:tplc="406C02FE">
      <w:start w:val="1"/>
      <w:numFmt w:val="lowerRoman"/>
      <w:lvlText w:val="%3."/>
      <w:lvlJc w:val="right"/>
      <w:pPr>
        <w:ind w:left="2160" w:hanging="180"/>
      </w:pPr>
    </w:lvl>
    <w:lvl w:ilvl="3" w:tplc="133427DA">
      <w:start w:val="1"/>
      <w:numFmt w:val="decimal"/>
      <w:lvlText w:val="%4."/>
      <w:lvlJc w:val="left"/>
      <w:pPr>
        <w:ind w:left="2880" w:hanging="360"/>
      </w:pPr>
    </w:lvl>
    <w:lvl w:ilvl="4" w:tplc="34C4CCAA">
      <w:start w:val="1"/>
      <w:numFmt w:val="lowerLetter"/>
      <w:lvlText w:val="%5."/>
      <w:lvlJc w:val="left"/>
      <w:pPr>
        <w:ind w:left="3600" w:hanging="360"/>
      </w:pPr>
    </w:lvl>
    <w:lvl w:ilvl="5" w:tplc="23A60386">
      <w:start w:val="1"/>
      <w:numFmt w:val="lowerRoman"/>
      <w:lvlText w:val="%6."/>
      <w:lvlJc w:val="right"/>
      <w:pPr>
        <w:ind w:left="4320" w:hanging="180"/>
      </w:pPr>
    </w:lvl>
    <w:lvl w:ilvl="6" w:tplc="9760EBD8">
      <w:start w:val="1"/>
      <w:numFmt w:val="decimal"/>
      <w:lvlText w:val="%7."/>
      <w:lvlJc w:val="left"/>
      <w:pPr>
        <w:ind w:left="5040" w:hanging="360"/>
      </w:pPr>
    </w:lvl>
    <w:lvl w:ilvl="7" w:tplc="809A39F8">
      <w:start w:val="1"/>
      <w:numFmt w:val="lowerLetter"/>
      <w:lvlText w:val="%8."/>
      <w:lvlJc w:val="left"/>
      <w:pPr>
        <w:ind w:left="5760" w:hanging="360"/>
      </w:pPr>
    </w:lvl>
    <w:lvl w:ilvl="8" w:tplc="65FE2C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82E2E"/>
    <w:multiLevelType w:val="hybridMultilevel"/>
    <w:tmpl w:val="6C880B8C"/>
    <w:lvl w:ilvl="0" w:tplc="57A0EA60">
      <w:start w:val="1"/>
      <w:numFmt w:val="decimal"/>
      <w:lvlText w:val="%1-"/>
      <w:lvlJc w:val="left"/>
      <w:pPr>
        <w:ind w:left="720" w:hanging="360"/>
      </w:pPr>
    </w:lvl>
    <w:lvl w:ilvl="1" w:tplc="2D6AAD16">
      <w:start w:val="1"/>
      <w:numFmt w:val="lowerLetter"/>
      <w:lvlText w:val="%2."/>
      <w:lvlJc w:val="left"/>
      <w:pPr>
        <w:ind w:left="1440" w:hanging="360"/>
      </w:pPr>
    </w:lvl>
    <w:lvl w:ilvl="2" w:tplc="9BDCAF28">
      <w:start w:val="1"/>
      <w:numFmt w:val="lowerRoman"/>
      <w:lvlText w:val="%3."/>
      <w:lvlJc w:val="right"/>
      <w:pPr>
        <w:ind w:left="2160" w:hanging="180"/>
      </w:pPr>
    </w:lvl>
    <w:lvl w:ilvl="3" w:tplc="1CB46DB0">
      <w:start w:val="1"/>
      <w:numFmt w:val="decimal"/>
      <w:lvlText w:val="%4."/>
      <w:lvlJc w:val="left"/>
      <w:pPr>
        <w:ind w:left="2880" w:hanging="360"/>
      </w:pPr>
    </w:lvl>
    <w:lvl w:ilvl="4" w:tplc="65EEBA98">
      <w:start w:val="1"/>
      <w:numFmt w:val="lowerLetter"/>
      <w:lvlText w:val="%5."/>
      <w:lvlJc w:val="left"/>
      <w:pPr>
        <w:ind w:left="3600" w:hanging="360"/>
      </w:pPr>
    </w:lvl>
    <w:lvl w:ilvl="5" w:tplc="0038DF28">
      <w:start w:val="1"/>
      <w:numFmt w:val="lowerRoman"/>
      <w:lvlText w:val="%6."/>
      <w:lvlJc w:val="right"/>
      <w:pPr>
        <w:ind w:left="4320" w:hanging="180"/>
      </w:pPr>
    </w:lvl>
    <w:lvl w:ilvl="6" w:tplc="8AC65978">
      <w:start w:val="1"/>
      <w:numFmt w:val="decimal"/>
      <w:lvlText w:val="%7."/>
      <w:lvlJc w:val="left"/>
      <w:pPr>
        <w:ind w:left="5040" w:hanging="360"/>
      </w:pPr>
    </w:lvl>
    <w:lvl w:ilvl="7" w:tplc="C65C3616">
      <w:start w:val="1"/>
      <w:numFmt w:val="lowerLetter"/>
      <w:lvlText w:val="%8."/>
      <w:lvlJc w:val="left"/>
      <w:pPr>
        <w:ind w:left="5760" w:hanging="360"/>
      </w:pPr>
    </w:lvl>
    <w:lvl w:ilvl="8" w:tplc="574C9A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15E14"/>
    <w:multiLevelType w:val="hybridMultilevel"/>
    <w:tmpl w:val="C674CA7A"/>
    <w:lvl w:ilvl="0" w:tplc="ED404C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F82"/>
    <w:multiLevelType w:val="hybridMultilevel"/>
    <w:tmpl w:val="5F50E5CC"/>
    <w:lvl w:ilvl="0" w:tplc="EF7C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05086"/>
    <w:multiLevelType w:val="hybridMultilevel"/>
    <w:tmpl w:val="A93A853E"/>
    <w:lvl w:ilvl="0" w:tplc="1102E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8F20A"/>
    <w:multiLevelType w:val="hybridMultilevel"/>
    <w:tmpl w:val="7574874C"/>
    <w:lvl w:ilvl="0" w:tplc="EF343ADE">
      <w:start w:val="1"/>
      <w:numFmt w:val="decimal"/>
      <w:lvlText w:val="%1-"/>
      <w:lvlJc w:val="left"/>
      <w:pPr>
        <w:ind w:left="720" w:hanging="360"/>
      </w:pPr>
    </w:lvl>
    <w:lvl w:ilvl="1" w:tplc="DDEE804C">
      <w:start w:val="1"/>
      <w:numFmt w:val="lowerLetter"/>
      <w:lvlText w:val="%2."/>
      <w:lvlJc w:val="left"/>
      <w:pPr>
        <w:ind w:left="1440" w:hanging="360"/>
      </w:pPr>
    </w:lvl>
    <w:lvl w:ilvl="2" w:tplc="474EFB3E">
      <w:start w:val="1"/>
      <w:numFmt w:val="lowerRoman"/>
      <w:lvlText w:val="%3."/>
      <w:lvlJc w:val="right"/>
      <w:pPr>
        <w:ind w:left="2160" w:hanging="180"/>
      </w:pPr>
    </w:lvl>
    <w:lvl w:ilvl="3" w:tplc="2610979E">
      <w:start w:val="1"/>
      <w:numFmt w:val="decimal"/>
      <w:lvlText w:val="%4."/>
      <w:lvlJc w:val="left"/>
      <w:pPr>
        <w:ind w:left="2880" w:hanging="360"/>
      </w:pPr>
    </w:lvl>
    <w:lvl w:ilvl="4" w:tplc="F7BA1D9C">
      <w:start w:val="1"/>
      <w:numFmt w:val="lowerLetter"/>
      <w:lvlText w:val="%5."/>
      <w:lvlJc w:val="left"/>
      <w:pPr>
        <w:ind w:left="3600" w:hanging="360"/>
      </w:pPr>
    </w:lvl>
    <w:lvl w:ilvl="5" w:tplc="39F60F36">
      <w:start w:val="1"/>
      <w:numFmt w:val="lowerRoman"/>
      <w:lvlText w:val="%6."/>
      <w:lvlJc w:val="right"/>
      <w:pPr>
        <w:ind w:left="4320" w:hanging="180"/>
      </w:pPr>
    </w:lvl>
    <w:lvl w:ilvl="6" w:tplc="E5EE85A4">
      <w:start w:val="1"/>
      <w:numFmt w:val="decimal"/>
      <w:lvlText w:val="%7."/>
      <w:lvlJc w:val="left"/>
      <w:pPr>
        <w:ind w:left="5040" w:hanging="360"/>
      </w:pPr>
    </w:lvl>
    <w:lvl w:ilvl="7" w:tplc="5ACEFD28">
      <w:start w:val="1"/>
      <w:numFmt w:val="lowerLetter"/>
      <w:lvlText w:val="%8."/>
      <w:lvlJc w:val="left"/>
      <w:pPr>
        <w:ind w:left="5760" w:hanging="360"/>
      </w:pPr>
    </w:lvl>
    <w:lvl w:ilvl="8" w:tplc="B1324E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4597B"/>
    <w:multiLevelType w:val="hybridMultilevel"/>
    <w:tmpl w:val="9E744C04"/>
    <w:lvl w:ilvl="0" w:tplc="90105F9C">
      <w:start w:val="1"/>
      <w:numFmt w:val="decimal"/>
      <w:lvlText w:val="%1-"/>
      <w:lvlJc w:val="left"/>
      <w:pPr>
        <w:ind w:left="720" w:hanging="360"/>
      </w:pPr>
    </w:lvl>
    <w:lvl w:ilvl="1" w:tplc="6B041008">
      <w:start w:val="1"/>
      <w:numFmt w:val="lowerLetter"/>
      <w:lvlText w:val="%2."/>
      <w:lvlJc w:val="left"/>
      <w:pPr>
        <w:ind w:left="1440" w:hanging="360"/>
      </w:pPr>
    </w:lvl>
    <w:lvl w:ilvl="2" w:tplc="46080338">
      <w:start w:val="1"/>
      <w:numFmt w:val="lowerRoman"/>
      <w:lvlText w:val="%3."/>
      <w:lvlJc w:val="right"/>
      <w:pPr>
        <w:ind w:left="2160" w:hanging="180"/>
      </w:pPr>
    </w:lvl>
    <w:lvl w:ilvl="3" w:tplc="D87E08DA">
      <w:start w:val="1"/>
      <w:numFmt w:val="decimal"/>
      <w:lvlText w:val="%4."/>
      <w:lvlJc w:val="left"/>
      <w:pPr>
        <w:ind w:left="2880" w:hanging="360"/>
      </w:pPr>
    </w:lvl>
    <w:lvl w:ilvl="4" w:tplc="DBD87FE4">
      <w:start w:val="1"/>
      <w:numFmt w:val="lowerLetter"/>
      <w:lvlText w:val="%5."/>
      <w:lvlJc w:val="left"/>
      <w:pPr>
        <w:ind w:left="3600" w:hanging="360"/>
      </w:pPr>
    </w:lvl>
    <w:lvl w:ilvl="5" w:tplc="E5988AB2">
      <w:start w:val="1"/>
      <w:numFmt w:val="lowerRoman"/>
      <w:lvlText w:val="%6."/>
      <w:lvlJc w:val="right"/>
      <w:pPr>
        <w:ind w:left="4320" w:hanging="180"/>
      </w:pPr>
    </w:lvl>
    <w:lvl w:ilvl="6" w:tplc="474EDD62">
      <w:start w:val="1"/>
      <w:numFmt w:val="decimal"/>
      <w:lvlText w:val="%7."/>
      <w:lvlJc w:val="left"/>
      <w:pPr>
        <w:ind w:left="5040" w:hanging="360"/>
      </w:pPr>
    </w:lvl>
    <w:lvl w:ilvl="7" w:tplc="BA7C9FDE">
      <w:start w:val="1"/>
      <w:numFmt w:val="lowerLetter"/>
      <w:lvlText w:val="%8."/>
      <w:lvlJc w:val="left"/>
      <w:pPr>
        <w:ind w:left="5760" w:hanging="360"/>
      </w:pPr>
    </w:lvl>
    <w:lvl w:ilvl="8" w:tplc="7F44CE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CD"/>
    <w:rsid w:val="000312A0"/>
    <w:rsid w:val="0010705E"/>
    <w:rsid w:val="00227AD1"/>
    <w:rsid w:val="002C5E1D"/>
    <w:rsid w:val="00393951"/>
    <w:rsid w:val="006034CD"/>
    <w:rsid w:val="006B68D2"/>
    <w:rsid w:val="006E3305"/>
    <w:rsid w:val="008739A2"/>
    <w:rsid w:val="00943179"/>
    <w:rsid w:val="00BB76F2"/>
    <w:rsid w:val="00D3464F"/>
    <w:rsid w:val="00DE1187"/>
    <w:rsid w:val="00E564EA"/>
    <w:rsid w:val="00E9A83F"/>
    <w:rsid w:val="00EF6B18"/>
    <w:rsid w:val="00FB4144"/>
    <w:rsid w:val="01106F9E"/>
    <w:rsid w:val="012D2DF1"/>
    <w:rsid w:val="014FD670"/>
    <w:rsid w:val="01825900"/>
    <w:rsid w:val="01A772FA"/>
    <w:rsid w:val="01BE29A6"/>
    <w:rsid w:val="029711A5"/>
    <w:rsid w:val="02C13D1B"/>
    <w:rsid w:val="031E2961"/>
    <w:rsid w:val="0395CE21"/>
    <w:rsid w:val="03F0D671"/>
    <w:rsid w:val="04B9F9C2"/>
    <w:rsid w:val="0562702D"/>
    <w:rsid w:val="05D69FED"/>
    <w:rsid w:val="06570216"/>
    <w:rsid w:val="083B2819"/>
    <w:rsid w:val="08ED6BF4"/>
    <w:rsid w:val="08FF8CED"/>
    <w:rsid w:val="09B8A1FF"/>
    <w:rsid w:val="0A260CE7"/>
    <w:rsid w:val="0B24E528"/>
    <w:rsid w:val="0B478DA7"/>
    <w:rsid w:val="0BAD4DB3"/>
    <w:rsid w:val="0C9DCCBB"/>
    <w:rsid w:val="0CC0B589"/>
    <w:rsid w:val="0CE35E08"/>
    <w:rsid w:val="0D63A38B"/>
    <w:rsid w:val="0D88B631"/>
    <w:rsid w:val="0DB6D507"/>
    <w:rsid w:val="0DBA068D"/>
    <w:rsid w:val="0DBE0240"/>
    <w:rsid w:val="0EEAD2E3"/>
    <w:rsid w:val="0FF8564B"/>
    <w:rsid w:val="1088A620"/>
    <w:rsid w:val="10A4C46F"/>
    <w:rsid w:val="11A94F1E"/>
    <w:rsid w:val="12A40F5C"/>
    <w:rsid w:val="13359FEF"/>
    <w:rsid w:val="136B1A73"/>
    <w:rsid w:val="143FDFBD"/>
    <w:rsid w:val="14EE6FED"/>
    <w:rsid w:val="14FF2D4B"/>
    <w:rsid w:val="1690706F"/>
    <w:rsid w:val="1697C582"/>
    <w:rsid w:val="16F15D74"/>
    <w:rsid w:val="16F41FFB"/>
    <w:rsid w:val="1715BA58"/>
    <w:rsid w:val="1777807F"/>
    <w:rsid w:val="17D5AC6C"/>
    <w:rsid w:val="19246479"/>
    <w:rsid w:val="194F041B"/>
    <w:rsid w:val="1A2F8866"/>
    <w:rsid w:val="1CF115DE"/>
    <w:rsid w:val="1D260503"/>
    <w:rsid w:val="1DB810AE"/>
    <w:rsid w:val="2038473B"/>
    <w:rsid w:val="20EEA2BC"/>
    <w:rsid w:val="2118A1E3"/>
    <w:rsid w:val="230E6294"/>
    <w:rsid w:val="237D11B8"/>
    <w:rsid w:val="23AD9119"/>
    <w:rsid w:val="245042A5"/>
    <w:rsid w:val="24DDC9B8"/>
    <w:rsid w:val="256F3E6B"/>
    <w:rsid w:val="258201A6"/>
    <w:rsid w:val="26327FE3"/>
    <w:rsid w:val="2715F8F4"/>
    <w:rsid w:val="2916CF0F"/>
    <w:rsid w:val="2A1522D9"/>
    <w:rsid w:val="2A4D99B6"/>
    <w:rsid w:val="2B88830E"/>
    <w:rsid w:val="2BA10324"/>
    <w:rsid w:val="2BB0F33A"/>
    <w:rsid w:val="2BE96A17"/>
    <w:rsid w:val="2C3CE97C"/>
    <w:rsid w:val="2C5ADB1A"/>
    <w:rsid w:val="2DAC5094"/>
    <w:rsid w:val="2E42B61F"/>
    <w:rsid w:val="31276511"/>
    <w:rsid w:val="315EFEF3"/>
    <w:rsid w:val="3258F83A"/>
    <w:rsid w:val="32A488F8"/>
    <w:rsid w:val="332DBE64"/>
    <w:rsid w:val="344DF3E9"/>
    <w:rsid w:val="346E462D"/>
    <w:rsid w:val="34F84AD6"/>
    <w:rsid w:val="36B337E1"/>
    <w:rsid w:val="376CFC06"/>
    <w:rsid w:val="3826D3FC"/>
    <w:rsid w:val="38412B27"/>
    <w:rsid w:val="38E5078D"/>
    <w:rsid w:val="38EC0291"/>
    <w:rsid w:val="399454C8"/>
    <w:rsid w:val="399F6FE8"/>
    <w:rsid w:val="3C3652EA"/>
    <w:rsid w:val="3CA1B19A"/>
    <w:rsid w:val="3CDA2877"/>
    <w:rsid w:val="3D7BE004"/>
    <w:rsid w:val="3DC501C5"/>
    <w:rsid w:val="3E8FB0C5"/>
    <w:rsid w:val="3F60D226"/>
    <w:rsid w:val="3FE16720"/>
    <w:rsid w:val="40630ED7"/>
    <w:rsid w:val="415A969B"/>
    <w:rsid w:val="41AD999A"/>
    <w:rsid w:val="42C46837"/>
    <w:rsid w:val="42F9C48E"/>
    <w:rsid w:val="43F9D59A"/>
    <w:rsid w:val="445B1E80"/>
    <w:rsid w:val="44B4B105"/>
    <w:rsid w:val="44DC1B88"/>
    <w:rsid w:val="4535132E"/>
    <w:rsid w:val="468400AF"/>
    <w:rsid w:val="47D350A8"/>
    <w:rsid w:val="47EC51C7"/>
    <w:rsid w:val="49882228"/>
    <w:rsid w:val="49B2214F"/>
    <w:rsid w:val="4B4DF1B0"/>
    <w:rsid w:val="4C9DD388"/>
    <w:rsid w:val="4CE9C211"/>
    <w:rsid w:val="4D6A243A"/>
    <w:rsid w:val="4E859272"/>
    <w:rsid w:val="4E9B60D0"/>
    <w:rsid w:val="4F5892F8"/>
    <w:rsid w:val="4F778472"/>
    <w:rsid w:val="4F78A729"/>
    <w:rsid w:val="51BD3334"/>
    <w:rsid w:val="51DA8520"/>
    <w:rsid w:val="530685A1"/>
    <w:rsid w:val="541AD9DB"/>
    <w:rsid w:val="54CAD4CF"/>
    <w:rsid w:val="5666A530"/>
    <w:rsid w:val="56AC8415"/>
    <w:rsid w:val="575E6EA9"/>
    <w:rsid w:val="57F8B671"/>
    <w:rsid w:val="5929B7CD"/>
    <w:rsid w:val="5A9CE9CD"/>
    <w:rsid w:val="5AC5882E"/>
    <w:rsid w:val="5AD8896D"/>
    <w:rsid w:val="5B9D03CB"/>
    <w:rsid w:val="5C417297"/>
    <w:rsid w:val="5C45D3F1"/>
    <w:rsid w:val="5D115383"/>
    <w:rsid w:val="5DE46D99"/>
    <w:rsid w:val="5F5C21BE"/>
    <w:rsid w:val="604202DE"/>
    <w:rsid w:val="60524E77"/>
    <w:rsid w:val="60B06B7A"/>
    <w:rsid w:val="60F7F21F"/>
    <w:rsid w:val="61109C3E"/>
    <w:rsid w:val="6149CD2D"/>
    <w:rsid w:val="61A957D7"/>
    <w:rsid w:val="61F56115"/>
    <w:rsid w:val="6213C4FE"/>
    <w:rsid w:val="622C6DF7"/>
    <w:rsid w:val="63045496"/>
    <w:rsid w:val="64087F17"/>
    <w:rsid w:val="6443D39F"/>
    <w:rsid w:val="65654CD3"/>
    <w:rsid w:val="66E4CA8B"/>
    <w:rsid w:val="683FDE8C"/>
    <w:rsid w:val="692BAACE"/>
    <w:rsid w:val="6A16841C"/>
    <w:rsid w:val="6A477315"/>
    <w:rsid w:val="6AB9C956"/>
    <w:rsid w:val="6C5135C5"/>
    <w:rsid w:val="6C920E7F"/>
    <w:rsid w:val="6CC1CE88"/>
    <w:rsid w:val="6D7216FA"/>
    <w:rsid w:val="6D8D769C"/>
    <w:rsid w:val="6E4B281B"/>
    <w:rsid w:val="6F494D18"/>
    <w:rsid w:val="6FEF29C1"/>
    <w:rsid w:val="70ED323D"/>
    <w:rsid w:val="716447AF"/>
    <w:rsid w:val="734DC7A7"/>
    <w:rsid w:val="7389466D"/>
    <w:rsid w:val="7397B4F0"/>
    <w:rsid w:val="73D69557"/>
    <w:rsid w:val="741CBE3B"/>
    <w:rsid w:val="746E5D75"/>
    <w:rsid w:val="74D1F46B"/>
    <w:rsid w:val="76749AFD"/>
    <w:rsid w:val="76870C05"/>
    <w:rsid w:val="77545EFD"/>
    <w:rsid w:val="78106B5E"/>
    <w:rsid w:val="78510E5F"/>
    <w:rsid w:val="78531A12"/>
    <w:rsid w:val="78C816D4"/>
    <w:rsid w:val="791E628D"/>
    <w:rsid w:val="796B0376"/>
    <w:rsid w:val="7981EECA"/>
    <w:rsid w:val="7C7C654C"/>
    <w:rsid w:val="7CC54CB7"/>
    <w:rsid w:val="7DC5F463"/>
    <w:rsid w:val="7E0EB58B"/>
    <w:rsid w:val="7E1835AD"/>
    <w:rsid w:val="7F07F408"/>
    <w:rsid w:val="7FB4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1507"/>
  <w15:chartTrackingRefBased/>
  <w15:docId w15:val="{AD7F74A6-3CC7-413A-942D-DEE7D579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AAFF532223A845817E3EEE668E862D" ma:contentTypeVersion="9" ma:contentTypeDescription="Crie um novo documento." ma:contentTypeScope="" ma:versionID="46e6dcee67c41176b6a6324df55f35bc">
  <xsd:schema xmlns:xsd="http://www.w3.org/2001/XMLSchema" xmlns:xs="http://www.w3.org/2001/XMLSchema" xmlns:p="http://schemas.microsoft.com/office/2006/metadata/properties" xmlns:ns2="84083b99-a33c-473b-9d22-2fe0f18ad1f2" xmlns:ns3="788ea52e-d472-46f7-a970-13d5cbcab6a9" targetNamespace="http://schemas.microsoft.com/office/2006/metadata/properties" ma:root="true" ma:fieldsID="fced1dc253e206b43a059d8334406eeb" ns2:_="" ns3:_="">
    <xsd:import namespace="84083b99-a33c-473b-9d22-2fe0f18ad1f2"/>
    <xsd:import namespace="788ea52e-d472-46f7-a970-13d5cbcab6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83b99-a33c-473b-9d22-2fe0f18ad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ea52e-d472-46f7-a970-13d5cbcab6a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cbba7ee-0dec-4195-a555-1cfbc7151e2a}" ma:internalName="TaxCatchAll" ma:showField="CatchAllData" ma:web="788ea52e-d472-46f7-a970-13d5cbcab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083b99-a33c-473b-9d22-2fe0f18ad1f2">
      <Terms xmlns="http://schemas.microsoft.com/office/infopath/2007/PartnerControls"/>
    </lcf76f155ced4ddcb4097134ff3c332f>
    <TaxCatchAll xmlns="788ea52e-d472-46f7-a970-13d5cbcab6a9" xsi:nil="true"/>
  </documentManagement>
</p:properties>
</file>

<file path=customXml/itemProps1.xml><?xml version="1.0" encoding="utf-8"?>
<ds:datastoreItem xmlns:ds="http://schemas.openxmlformats.org/officeDocument/2006/customXml" ds:itemID="{983A1E8A-19B2-48BE-8A27-AAAF2559C480}"/>
</file>

<file path=customXml/itemProps2.xml><?xml version="1.0" encoding="utf-8"?>
<ds:datastoreItem xmlns:ds="http://schemas.openxmlformats.org/officeDocument/2006/customXml" ds:itemID="{C18A6996-EDC4-497C-B701-7B754BE0BC80}"/>
</file>

<file path=customXml/itemProps3.xml><?xml version="1.0" encoding="utf-8"?>
<ds:datastoreItem xmlns:ds="http://schemas.openxmlformats.org/officeDocument/2006/customXml" ds:itemID="{63A1DC35-DA55-48EF-8485-01A7EA9A00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Aluno</cp:lastModifiedBy>
  <cp:revision>2</cp:revision>
  <dcterms:created xsi:type="dcterms:W3CDTF">2023-03-30T13:28:00Z</dcterms:created>
  <dcterms:modified xsi:type="dcterms:W3CDTF">2023-03-30T13:28:00Z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0x0101008BAAFF532223A845817E3EEE668E862D</vt:lpwstr>
  </property>
</Properties>
</file>