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r w:rsidRPr="00FC2520">
        <w:rPr>
          <w:color w:val="253746"/>
          <w:sz w:val="52"/>
          <w:szCs w:val="52"/>
        </w:rPr>
        <w:t xml:space="preserve">STRait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000000">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320E31">
              <w:rPr>
                <w:noProof/>
                <w:webHidden/>
              </w:rPr>
              <w:t>3</w:t>
            </w:r>
            <w:r w:rsidR="00724CD7">
              <w:rPr>
                <w:noProof/>
                <w:webHidden/>
              </w:rPr>
              <w:fldChar w:fldCharType="end"/>
            </w:r>
          </w:hyperlink>
        </w:p>
        <w:p w14:paraId="477D313B" w14:textId="4A8948D5" w:rsidR="00724CD7" w:rsidRDefault="00000000">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320E31">
              <w:rPr>
                <w:noProof/>
                <w:webHidden/>
              </w:rPr>
              <w:t>4</w:t>
            </w:r>
            <w:r w:rsidR="00724CD7">
              <w:rPr>
                <w:noProof/>
                <w:webHidden/>
              </w:rPr>
              <w:fldChar w:fldCharType="end"/>
            </w:r>
          </w:hyperlink>
        </w:p>
        <w:p w14:paraId="28D67954" w14:textId="3AD848DD" w:rsidR="00724CD7" w:rsidRDefault="00000000">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320E31">
              <w:rPr>
                <w:noProof/>
                <w:webHidden/>
              </w:rPr>
              <w:t>5</w:t>
            </w:r>
            <w:r w:rsidR="00724CD7">
              <w:rPr>
                <w:noProof/>
                <w:webHidden/>
              </w:rPr>
              <w:fldChar w:fldCharType="end"/>
            </w:r>
          </w:hyperlink>
        </w:p>
        <w:p w14:paraId="46F95DA3" w14:textId="68450982" w:rsidR="00724CD7" w:rsidRDefault="00000000">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678A130D" w14:textId="5272CB3F" w:rsidR="00724CD7" w:rsidRDefault="00000000">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3709B596" w14:textId="359F2F51" w:rsidR="00724CD7" w:rsidRDefault="00000000">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0A88097F" w14:textId="576B0944" w:rsidR="00724CD7" w:rsidRDefault="00000000">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FE103FD" w14:textId="3DAE390A" w:rsidR="00724CD7" w:rsidRDefault="00000000">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662B2E4" w14:textId="24BBB185" w:rsidR="00724CD7" w:rsidRDefault="00000000">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63758E39" w14:textId="4912EF98" w:rsidR="00724CD7" w:rsidRDefault="00000000">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2FDDFFCB" w14:textId="6D8D45BB" w:rsidR="00724CD7" w:rsidRDefault="00000000">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72AAD57A" w14:textId="562A5FF8" w:rsidR="00724CD7" w:rsidRDefault="00000000">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1ECC9525" w14:textId="37F63EDA" w:rsidR="00724CD7" w:rsidRDefault="00000000">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29826E9B" w14:textId="39F0CFC3" w:rsidR="00724CD7" w:rsidRDefault="00000000">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320E31">
              <w:rPr>
                <w:noProof/>
                <w:webHidden/>
              </w:rPr>
              <w:t>10</w:t>
            </w:r>
            <w:r w:rsidR="00724CD7">
              <w:rPr>
                <w:noProof/>
                <w:webHidden/>
              </w:rPr>
              <w:fldChar w:fldCharType="end"/>
            </w:r>
          </w:hyperlink>
        </w:p>
        <w:p w14:paraId="0BD9F2B3" w14:textId="6EFE4185" w:rsidR="00724CD7" w:rsidRDefault="00000000">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320E31">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STRait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STRait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*STRait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this beta journey. It will be painful [in comparison to typing install.packages(</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Xquartz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 found in the ~\\STRaitRazor</w:t>
      </w:r>
      <w:r w:rsidR="00BB306C">
        <w:rPr>
          <w:rFonts w:ascii="Calibri" w:eastAsia="Times New Roman" w:hAnsi="Calibri" w:cs="Times New Roman"/>
          <w:color w:val="000000"/>
        </w:rPr>
        <w:t>Online</w:t>
      </w:r>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‘app</w:t>
      </w:r>
      <w:r w:rsidR="00BB306C">
        <w:rPr>
          <w:rFonts w:ascii="Calibri" w:eastAsia="Times New Roman" w:hAnsi="Calibri" w:cs="Times New Roman"/>
          <w:color w:val="000000"/>
        </w:rPr>
        <w:t>_standalone</w:t>
      </w:r>
      <w:r>
        <w:rPr>
          <w:rFonts w:ascii="Calibri" w:eastAsia="Times New Roman" w:hAnsi="Calibri" w:cs="Times New Roman"/>
          <w:color w:val="000000"/>
        </w:rPr>
        <w:t xml:space="preserve">.R’ script from the same directory as the </w:t>
      </w:r>
      <w:r w:rsidR="00BB306C">
        <w:rPr>
          <w:rFonts w:ascii="Calibri" w:eastAsia="Times New Roman" w:hAnsi="Calibri" w:cs="Times New Roman"/>
          <w:color w:val="000000"/>
        </w:rPr>
        <w:t>SROI</w:t>
      </w:r>
      <w:r>
        <w:rPr>
          <w:rFonts w:ascii="Calibri" w:eastAsia="Times New Roman" w:hAnsi="Calibri" w:cs="Times New Roman"/>
          <w:color w:val="000000"/>
        </w:rPr>
        <w:t>nstallation.Rmd.</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STRait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STRaitRazorAnalysis.config</w:t>
      </w:r>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In current version, status bar reflects loci with high Relative Allele Proportion (RAP) (e.g., Orange &lt; AutoRAP</w:t>
      </w:r>
      <w:r w:rsidR="002C4D16">
        <w:rPr>
          <w:rFonts w:ascii="Calibri" w:eastAsia="Times New Roman" w:hAnsi="Calibri" w:cs="Times New Roman"/>
          <w:color w:val="000000"/>
        </w:rPr>
        <w:t>T</w:t>
      </w:r>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When processing a batch of files (either fastq or allsequences),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AutoPass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.png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AutoPass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Appendix A: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rs#</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Repeat_Size</w:t>
      </w:r>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r w:rsidRPr="00886DAE">
        <w:rPr>
          <w:rFonts w:ascii="Calibri" w:eastAsia="Times New Roman" w:hAnsi="Calibri" w:cs="Times New Roman"/>
          <w:i/>
          <w:iCs/>
          <w:color w:val="000000"/>
        </w:rPr>
        <w:t>Danger_math_ahead</w:t>
      </w:r>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AutoRAPT</w:t>
      </w:r>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CSF1PO; 1000 reads aligned to the locus, 12: 450, 14: 450, AutoRAPT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Marker_Type</w:t>
      </w:r>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STRidER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-STRidER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added data.table package to address STRidER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-finalized STRidER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-removed readxl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-added function subThresh for saving data frame of reads &gt;= GlobalThreshold,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-added Indels (e.g., Amelogenin) to All Loci and Final Profile ggplots</w:t>
      </w:r>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(app_online.R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alculation of heterozygote balance for isoalleles</w:t>
      </w:r>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 xml:space="preserve">reporting to SNP/Amel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612B7175" w:rsidR="00F34499" w:rsidRPr="00F34499" w:rsidRDefault="00F34499" w:rsidP="00F34499">
      <w:pPr>
        <w:spacing w:after="0"/>
        <w:rPr>
          <w:rFonts w:ascii="Tahoma" w:hAnsi="Tahoma" w:cs="Tahoma"/>
          <w:sz w:val="18"/>
          <w:szCs w:val="18"/>
        </w:rPr>
      </w:pPr>
      <w:r w:rsidRPr="00F34499">
        <w:rPr>
          <w:rFonts w:ascii="Tahoma" w:hAnsi="Tahoma" w:cs="Tahoma"/>
          <w:sz w:val="18"/>
          <w:szCs w:val="18"/>
        </w:rPr>
        <w:t xml:space="preserve">v 0.1.7 </w:t>
      </w:r>
      <w:r w:rsidR="009F2463" w:rsidRPr="009F2463">
        <w:rPr>
          <w:rFonts w:ascii="Tahoma" w:hAnsi="Tahoma" w:cs="Tahoma"/>
          <w:sz w:val="18"/>
          <w:szCs w:val="18"/>
        </w:rPr>
        <w:t xml:space="preserve">(#NoCodeUpdate): </w:t>
      </w:r>
      <w:r w:rsidRPr="009F2463">
        <w:rPr>
          <w:rFonts w:ascii="Tahoma" w:hAnsi="Tahoma" w:cs="Tahoma"/>
          <w:b/>
          <w:sz w:val="18"/>
          <w:szCs w:val="18"/>
        </w:rPr>
        <w:t>01/05/2021</w:t>
      </w:r>
    </w:p>
    <w:p w14:paraId="33F649F6" w14:textId="70304D77" w:rsid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p w14:paraId="0818C85E" w14:textId="39CB749F" w:rsidR="009F2463" w:rsidRDefault="009F2463" w:rsidP="00F34499">
      <w:pPr>
        <w:spacing w:after="0"/>
        <w:rPr>
          <w:rFonts w:ascii="Tahoma" w:hAnsi="Tahoma" w:cs="Tahoma"/>
          <w:sz w:val="18"/>
          <w:szCs w:val="18"/>
        </w:rPr>
      </w:pPr>
    </w:p>
    <w:p w14:paraId="1874DBFF" w14:textId="0FE3E79B" w:rsidR="009F2463" w:rsidRPr="009F2463" w:rsidRDefault="009F2463" w:rsidP="009F2463">
      <w:pPr>
        <w:spacing w:after="0"/>
        <w:rPr>
          <w:rFonts w:ascii="Tahoma" w:hAnsi="Tahoma" w:cs="Tahoma"/>
          <w:sz w:val="18"/>
          <w:szCs w:val="18"/>
        </w:rPr>
      </w:pPr>
      <w:r w:rsidRPr="009F2463">
        <w:rPr>
          <w:rFonts w:ascii="Tahoma" w:hAnsi="Tahoma" w:cs="Tahoma"/>
          <w:sz w:val="18"/>
          <w:szCs w:val="18"/>
        </w:rPr>
        <w:t>v 0.1.8</w:t>
      </w:r>
      <w:r>
        <w:rPr>
          <w:rFonts w:ascii="Tahoma" w:hAnsi="Tahoma" w:cs="Tahoma"/>
          <w:sz w:val="18"/>
          <w:szCs w:val="18"/>
        </w:rPr>
        <w:t>:</w:t>
      </w:r>
      <w:r w:rsidRPr="009F2463">
        <w:rPr>
          <w:rFonts w:ascii="Tahoma" w:hAnsi="Tahoma" w:cs="Tahoma"/>
          <w:sz w:val="18"/>
          <w:szCs w:val="18"/>
        </w:rPr>
        <w:t xml:space="preserve"> </w:t>
      </w:r>
      <w:r w:rsidRPr="009F2463">
        <w:rPr>
          <w:rFonts w:ascii="Tahoma" w:hAnsi="Tahoma" w:cs="Tahoma"/>
          <w:b/>
          <w:sz w:val="18"/>
          <w:szCs w:val="18"/>
        </w:rPr>
        <w:t>05/10/2021</w:t>
      </w:r>
    </w:p>
    <w:p w14:paraId="56288E9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-Changed Kit IDs</w:t>
      </w:r>
    </w:p>
    <w:p w14:paraId="6CF41A17"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--&gt; ForenSeq DNA Signature</w:t>
      </w:r>
    </w:p>
    <w:p w14:paraId="6B99C443"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--&gt; PowerSeq 46GY</w:t>
      </w:r>
    </w:p>
    <w:p w14:paraId="050B2B5D"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Kit ForenSeq MainstAY</w:t>
      </w:r>
    </w:p>
    <w:p w14:paraId="188B4D5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332342D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config files</w:t>
      </w:r>
    </w:p>
    <w:p w14:paraId="6AC9424C"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DNA Signature: ForenSeqv1.25 --&gt; ForenSeqv1.26</w:t>
      </w:r>
    </w:p>
    <w:p w14:paraId="46013CE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GlobalFilerNGSv2: GFNGSv2_v7 --&gt; GFNGSv2_v7.1</w:t>
      </w:r>
    </w:p>
    <w:p w14:paraId="388ADF02"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46GY: PowerSeqv2.1 --&gt; PowerSeqv3.1</w:t>
      </w:r>
    </w:p>
    <w:p w14:paraId="429A2F2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Sample Name bug in All Loci Tab to display sample name rather than locus</w:t>
      </w:r>
    </w:p>
    <w:p w14:paraId="301107A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185F428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lastRenderedPageBreak/>
        <w:t xml:space="preserve">v 0.1.9 (#NoCodeUpdate): </w:t>
      </w:r>
      <w:r w:rsidRPr="009F2463">
        <w:rPr>
          <w:rFonts w:ascii="Tahoma" w:hAnsi="Tahoma" w:cs="Tahoma"/>
          <w:b/>
          <w:sz w:val="18"/>
          <w:szCs w:val="18"/>
        </w:rPr>
        <w:t>07/23/2021</w:t>
      </w:r>
    </w:p>
    <w:p w14:paraId="1987D2A4"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Kit IDseek SNP85</w:t>
      </w:r>
    </w:p>
    <w:p w14:paraId="0AA8ADC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041E863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 </w:t>
      </w:r>
      <w:r w:rsidRPr="009F2463">
        <w:rPr>
          <w:rFonts w:ascii="Tahoma" w:hAnsi="Tahoma" w:cs="Tahoma"/>
          <w:b/>
          <w:sz w:val="18"/>
          <w:szCs w:val="18"/>
        </w:rPr>
        <w:t>08/19/2021</w:t>
      </w:r>
    </w:p>
    <w:p w14:paraId="221032F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Locus to haplotype for revComp filter to account for repeat region similarities</w:t>
      </w:r>
    </w:p>
    <w:p w14:paraId="6280FE88" w14:textId="77777777" w:rsidR="009F2463" w:rsidRPr="009F2463" w:rsidRDefault="009F2463" w:rsidP="009F2463">
      <w:pPr>
        <w:spacing w:after="0"/>
        <w:rPr>
          <w:rFonts w:ascii="Tahoma" w:hAnsi="Tahoma" w:cs="Tahoma"/>
          <w:sz w:val="18"/>
          <w:szCs w:val="18"/>
        </w:rPr>
      </w:pPr>
    </w:p>
    <w:p w14:paraId="09B1937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0.2.1: </w:t>
      </w:r>
      <w:r w:rsidRPr="009F2463">
        <w:rPr>
          <w:rFonts w:ascii="Tahoma" w:hAnsi="Tahoma" w:cs="Tahoma"/>
          <w:b/>
          <w:sz w:val="18"/>
          <w:szCs w:val="18"/>
        </w:rPr>
        <w:t>10/04/2021</w:t>
      </w:r>
      <w:r w:rsidRPr="009F2463">
        <w:rPr>
          <w:rFonts w:ascii="Tahoma" w:hAnsi="Tahoma" w:cs="Tahoma"/>
          <w:sz w:val="18"/>
          <w:szCs w:val="18"/>
        </w:rPr>
        <w:tab/>
      </w:r>
    </w:p>
    <w:p w14:paraId="7C72A02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hotfix for processing multi-format data alongside single-format (i.e., STRs with STR &amp; SNP data in batch processing) credit: S.P. from VCU</w:t>
      </w:r>
    </w:p>
    <w:p w14:paraId="54760DC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4FFB1B1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0.2.2 (#NoCodeUpdate): </w:t>
      </w:r>
      <w:r w:rsidRPr="009F2463">
        <w:rPr>
          <w:rFonts w:ascii="Tahoma" w:hAnsi="Tahoma" w:cs="Tahoma"/>
          <w:b/>
          <w:sz w:val="18"/>
          <w:szCs w:val="18"/>
        </w:rPr>
        <w:t>11/05/2021</w:t>
      </w:r>
    </w:p>
    <w:p w14:paraId="6F4B9AC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MainstAY config file to include flanking region information for DYS393</w:t>
      </w:r>
    </w:p>
    <w:p w14:paraId="4D45D3A0" w14:textId="2B4FD352" w:rsidR="009F2463" w:rsidRDefault="009F2463" w:rsidP="009F2463">
      <w:pPr>
        <w:spacing w:after="0"/>
        <w:rPr>
          <w:rFonts w:ascii="Tahoma" w:hAnsi="Tahoma" w:cs="Tahoma"/>
          <w:sz w:val="18"/>
          <w:szCs w:val="18"/>
        </w:rPr>
      </w:pPr>
      <w:r w:rsidRPr="009F2463">
        <w:rPr>
          <w:rFonts w:ascii="Tahoma" w:hAnsi="Tahoma" w:cs="Tahoma"/>
          <w:sz w:val="18"/>
          <w:szCs w:val="18"/>
        </w:rPr>
        <w:tab/>
        <w:t>-Added 7z.dll to bin to account for dll module failure on fastq unzipping</w:t>
      </w:r>
    </w:p>
    <w:p w14:paraId="306AB580" w14:textId="77777777" w:rsidR="00C70FC9" w:rsidRDefault="00C70FC9" w:rsidP="009F2463">
      <w:pPr>
        <w:spacing w:after="0"/>
        <w:rPr>
          <w:rFonts w:ascii="Tahoma" w:hAnsi="Tahoma" w:cs="Tahoma"/>
          <w:sz w:val="18"/>
          <w:szCs w:val="18"/>
        </w:rPr>
      </w:pPr>
    </w:p>
    <w:p w14:paraId="572E50E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0.2.3: </w:t>
      </w:r>
      <w:r w:rsidRPr="00C70FC9">
        <w:rPr>
          <w:rFonts w:ascii="Tahoma" w:hAnsi="Tahoma" w:cs="Tahoma"/>
          <w:b/>
          <w:bCs/>
          <w:sz w:val="18"/>
          <w:szCs w:val="18"/>
        </w:rPr>
        <w:t>06/13/2022</w:t>
      </w:r>
    </w:p>
    <w:p w14:paraId="26E3031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t>-Updated 'Find New Alleles' section to address no new data bug (Standalone only)</w:t>
      </w:r>
    </w:p>
    <w:p w14:paraId="6DFA5A4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r>
    </w:p>
    <w:p w14:paraId="3866363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0.2.4: </w:t>
      </w:r>
      <w:r w:rsidRPr="00C70FC9">
        <w:rPr>
          <w:rFonts w:ascii="Tahoma" w:hAnsi="Tahoma" w:cs="Tahoma"/>
          <w:b/>
          <w:bCs/>
          <w:sz w:val="18"/>
          <w:szCs w:val="18"/>
        </w:rPr>
        <w:t>07/21/2022</w:t>
      </w:r>
    </w:p>
    <w:p w14:paraId="63A132EF" w14:textId="21B2A9BE" w:rsidR="00C70FC9" w:rsidRDefault="00C70FC9" w:rsidP="00C70FC9">
      <w:pPr>
        <w:spacing w:after="0"/>
        <w:rPr>
          <w:rFonts w:ascii="Tahoma" w:hAnsi="Tahoma" w:cs="Tahoma"/>
          <w:sz w:val="18"/>
          <w:szCs w:val="18"/>
        </w:rPr>
      </w:pPr>
      <w:r w:rsidRPr="00C70FC9">
        <w:rPr>
          <w:rFonts w:ascii="Tahoma" w:hAnsi="Tahoma" w:cs="Tahoma"/>
          <w:sz w:val="18"/>
          <w:szCs w:val="18"/>
        </w:rPr>
        <w:tab/>
        <w:t>-Added reactive element to df2() to address occasional bug where Data Analysis tab active locus would not refresh when loading new sample</w:t>
      </w:r>
    </w:p>
    <w:p w14:paraId="59017C1F" w14:textId="29039B5D" w:rsidR="00FD7D37" w:rsidRDefault="00FD7D37" w:rsidP="00C70FC9">
      <w:pPr>
        <w:spacing w:after="0"/>
        <w:rPr>
          <w:rFonts w:ascii="Tahoma" w:hAnsi="Tahoma" w:cs="Tahoma"/>
          <w:sz w:val="18"/>
          <w:szCs w:val="18"/>
        </w:rPr>
      </w:pPr>
    </w:p>
    <w:p w14:paraId="0A6BFA0F" w14:textId="4925693D" w:rsidR="00FD7D37" w:rsidRDefault="00FD7D37" w:rsidP="00C70FC9">
      <w:pPr>
        <w:spacing w:after="0"/>
        <w:rPr>
          <w:rFonts w:ascii="Tahoma" w:hAnsi="Tahoma" w:cs="Tahoma"/>
          <w:sz w:val="18"/>
          <w:szCs w:val="18"/>
        </w:rPr>
      </w:pPr>
      <w:r>
        <w:rPr>
          <w:rFonts w:ascii="Tahoma" w:hAnsi="Tahoma" w:cs="Tahoma"/>
          <w:sz w:val="18"/>
          <w:szCs w:val="18"/>
        </w:rPr>
        <w:t>V 0.2.5: 08/12/2022</w:t>
      </w:r>
    </w:p>
    <w:p w14:paraId="3B432506" w14:textId="35A2A261" w:rsidR="00FD7D37" w:rsidRDefault="00FD7D37" w:rsidP="00C70FC9">
      <w:pPr>
        <w:spacing w:after="0"/>
        <w:rPr>
          <w:rFonts w:ascii="Tahoma" w:hAnsi="Tahoma" w:cs="Tahoma"/>
          <w:sz w:val="18"/>
          <w:szCs w:val="18"/>
        </w:rPr>
      </w:pPr>
      <w:r>
        <w:rPr>
          <w:rFonts w:ascii="Tahoma" w:hAnsi="Tahoma" w:cs="Tahoma"/>
          <w:sz w:val="18"/>
          <w:szCs w:val="18"/>
        </w:rPr>
        <w:tab/>
        <w:t>-Added IDseek Auto 30</w:t>
      </w:r>
    </w:p>
    <w:p w14:paraId="3B3C24E0" w14:textId="49C07E6F" w:rsidR="00FD7D37" w:rsidRDefault="00FD7D37" w:rsidP="00C70FC9">
      <w:pPr>
        <w:spacing w:after="0"/>
        <w:rPr>
          <w:rFonts w:ascii="Tahoma" w:hAnsi="Tahoma" w:cs="Tahoma"/>
          <w:sz w:val="18"/>
          <w:szCs w:val="18"/>
        </w:rPr>
      </w:pPr>
      <w:r>
        <w:rPr>
          <w:rFonts w:ascii="Tahoma" w:hAnsi="Tahoma" w:cs="Tahoma"/>
          <w:sz w:val="18"/>
          <w:szCs w:val="18"/>
        </w:rPr>
        <w:tab/>
        <w:t>-Added IDseek Y-STR 27</w:t>
      </w:r>
    </w:p>
    <w:p w14:paraId="6AF5426F" w14:textId="572781FD" w:rsidR="00FD7D37" w:rsidRPr="00FD7D37" w:rsidRDefault="00FD7D37" w:rsidP="00FD7D37">
      <w:pPr>
        <w:spacing w:after="0"/>
        <w:rPr>
          <w:rFonts w:ascii="Tahoma" w:hAnsi="Tahoma" w:cs="Tahoma"/>
          <w:sz w:val="18"/>
          <w:szCs w:val="18"/>
        </w:rPr>
      </w:pPr>
      <w:r>
        <w:rPr>
          <w:rFonts w:ascii="Tahoma" w:hAnsi="Tahoma" w:cs="Tahoma"/>
          <w:sz w:val="18"/>
          <w:szCs w:val="18"/>
        </w:rPr>
        <w:tab/>
        <w:t>-</w:t>
      </w:r>
      <w:r w:rsidRPr="00FD7D37">
        <w:rPr>
          <w:rFonts w:ascii="Tahoma" w:hAnsi="Tahoma" w:cs="Tahoma"/>
          <w:sz w:val="18"/>
          <w:szCs w:val="18"/>
        </w:rPr>
        <w:t>Modified note (online only) regarding Sample</w:t>
      </w:r>
      <w:r>
        <w:rPr>
          <w:rFonts w:ascii="Tahoma" w:hAnsi="Tahoma" w:cs="Tahoma"/>
          <w:sz w:val="18"/>
          <w:szCs w:val="18"/>
        </w:rPr>
        <w:t xml:space="preserve"> </w:t>
      </w:r>
      <w:r w:rsidRPr="00FD7D37">
        <w:rPr>
          <w:rFonts w:ascii="Tahoma" w:hAnsi="Tahoma" w:cs="Tahoma"/>
          <w:sz w:val="18"/>
          <w:szCs w:val="18"/>
        </w:rPr>
        <w:t>Name input to address bug where sample names without file extension would not parse correctly and result in crash</w:t>
      </w:r>
    </w:p>
    <w:p w14:paraId="78BF4B9A" w14:textId="5E0298C7" w:rsidR="00FD7D37" w:rsidRPr="00F34499" w:rsidRDefault="00FD7D37" w:rsidP="00FD7D37">
      <w:pPr>
        <w:spacing w:after="0"/>
        <w:rPr>
          <w:rFonts w:ascii="Tahoma" w:hAnsi="Tahoma" w:cs="Tahoma"/>
          <w:sz w:val="18"/>
          <w:szCs w:val="18"/>
        </w:rPr>
      </w:pPr>
      <w:r w:rsidRPr="00FD7D37">
        <w:rPr>
          <w:rFonts w:ascii="Tahoma" w:hAnsi="Tahoma" w:cs="Tahoma"/>
          <w:sz w:val="18"/>
          <w:szCs w:val="18"/>
        </w:rPr>
        <w:tab/>
      </w:r>
    </w:p>
    <w:sectPr w:rsidR="00FD7D37"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0A548" w14:textId="77777777" w:rsidR="00BD7484" w:rsidRDefault="00BD7484" w:rsidP="008B53F9">
      <w:pPr>
        <w:spacing w:after="0" w:line="240" w:lineRule="auto"/>
      </w:pPr>
      <w:r>
        <w:separator/>
      </w:r>
    </w:p>
  </w:endnote>
  <w:endnote w:type="continuationSeparator" w:id="0">
    <w:p w14:paraId="7907392A" w14:textId="77777777" w:rsidR="00BD7484" w:rsidRDefault="00BD7484"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5FD3" w14:textId="77777777" w:rsidR="00BD7484" w:rsidRDefault="00BD7484" w:rsidP="008B53F9">
      <w:pPr>
        <w:spacing w:after="0" w:line="240" w:lineRule="auto"/>
      </w:pPr>
      <w:r>
        <w:separator/>
      </w:r>
    </w:p>
  </w:footnote>
  <w:footnote w:type="continuationSeparator" w:id="0">
    <w:p w14:paraId="35CBD81A" w14:textId="77777777" w:rsidR="00BD7484" w:rsidRDefault="00BD7484"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6189875">
    <w:abstractNumId w:val="1"/>
  </w:num>
  <w:num w:numId="2" w16cid:durableId="1793473720">
    <w:abstractNumId w:val="5"/>
  </w:num>
  <w:num w:numId="3" w16cid:durableId="1827503763">
    <w:abstractNumId w:val="4"/>
  </w:num>
  <w:num w:numId="4" w16cid:durableId="995306899">
    <w:abstractNumId w:val="0"/>
  </w:num>
  <w:num w:numId="5" w16cid:durableId="1028028652">
    <w:abstractNumId w:val="2"/>
  </w:num>
  <w:num w:numId="6" w16cid:durableId="435516469">
    <w:abstractNumId w:val="3"/>
  </w:num>
  <w:num w:numId="7" w16cid:durableId="625819747">
    <w:abstractNumId w:val="8"/>
  </w:num>
  <w:num w:numId="8" w16cid:durableId="1057126060">
    <w:abstractNumId w:val="6"/>
  </w:num>
  <w:num w:numId="9" w16cid:durableId="1843281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B2F1D"/>
    <w:rsid w:val="00694693"/>
    <w:rsid w:val="006A6A7C"/>
    <w:rsid w:val="006B13F9"/>
    <w:rsid w:val="00724CD7"/>
    <w:rsid w:val="007330FD"/>
    <w:rsid w:val="007C1D04"/>
    <w:rsid w:val="008B53F9"/>
    <w:rsid w:val="008F6737"/>
    <w:rsid w:val="009F2463"/>
    <w:rsid w:val="00A02CC1"/>
    <w:rsid w:val="00A557FD"/>
    <w:rsid w:val="00AF2192"/>
    <w:rsid w:val="00BB306C"/>
    <w:rsid w:val="00BD7484"/>
    <w:rsid w:val="00BE3AD0"/>
    <w:rsid w:val="00C0685E"/>
    <w:rsid w:val="00C70FC9"/>
    <w:rsid w:val="00D221F8"/>
    <w:rsid w:val="00E33FD9"/>
    <w:rsid w:val="00E86C67"/>
    <w:rsid w:val="00E92B1C"/>
    <w:rsid w:val="00EF5950"/>
    <w:rsid w:val="00F34499"/>
    <w:rsid w:val="00F512D4"/>
    <w:rsid w:val="00FA7C16"/>
    <w:rsid w:val="00FD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F9DCD-66DD-4F3F-9B38-2CE6B1EDA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C5AF6B-ED0F-4283-9D91-746E0813F599}">
  <ds:schemaRefs>
    <ds:schemaRef ds:uri="http://schemas.microsoft.com/sharepoint/v3/contenttype/forms"/>
  </ds:schemaRefs>
</ds:datastoreItem>
</file>

<file path=customXml/itemProps4.xml><?xml version="1.0" encoding="utf-8"?>
<ds:datastoreItem xmlns:ds="http://schemas.openxmlformats.org/officeDocument/2006/customXml" ds:itemID="{B7B05652-E1C5-4CB2-812F-BDC3D96E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13</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17</cp:revision>
  <cp:lastPrinted>2021-10-04T14:15:00Z</cp:lastPrinted>
  <dcterms:created xsi:type="dcterms:W3CDTF">2020-07-20T21:17:00Z</dcterms:created>
  <dcterms:modified xsi:type="dcterms:W3CDTF">2022-08-12T14:45:00Z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