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7A2DB" w14:textId="77777777" w:rsidR="00E51CD6" w:rsidRPr="00510884" w:rsidRDefault="00E51CD6" w:rsidP="00800926">
      <w:pPr>
        <w:pStyle w:val="Title"/>
        <w:rPr>
          <w:rFonts w:ascii="Calibri" w:hAnsi="Calibri" w:cs="Calibri"/>
          <w:b/>
          <w:bCs/>
          <w:sz w:val="36"/>
          <w:szCs w:val="36"/>
        </w:rPr>
      </w:pPr>
    </w:p>
    <w:p w14:paraId="2B190F31" w14:textId="77777777" w:rsidR="00E51CD6" w:rsidRPr="00510884" w:rsidRDefault="00E51CD6" w:rsidP="00E51CD6"/>
    <w:p w14:paraId="0B91DE6C" w14:textId="77777777" w:rsidR="00E51CD6" w:rsidRPr="00510884" w:rsidRDefault="00E51CD6" w:rsidP="00E51CD6"/>
    <w:p w14:paraId="24917775" w14:textId="77777777" w:rsidR="00E51CD6" w:rsidRPr="00510884" w:rsidRDefault="00E51CD6" w:rsidP="00E51CD6"/>
    <w:p w14:paraId="51AC513B" w14:textId="24205278" w:rsidR="00E51CD6" w:rsidRPr="00510884" w:rsidRDefault="00E51CD6" w:rsidP="000B07CB">
      <w:pPr>
        <w:spacing w:line="276" w:lineRule="auto"/>
        <w:jc w:val="center"/>
        <w:rPr>
          <w:rFonts w:ascii="Calibri" w:hAnsi="Calibri" w:cs="Calibri"/>
          <w:b/>
          <w:sz w:val="44"/>
          <w:szCs w:val="44"/>
        </w:rPr>
      </w:pPr>
      <w:r w:rsidRPr="00510884">
        <w:rPr>
          <w:rFonts w:ascii="Calibri" w:hAnsi="Calibri" w:cs="Calibri"/>
          <w:b/>
          <w:sz w:val="44"/>
          <w:szCs w:val="44"/>
        </w:rPr>
        <w:t>PRELIMINARY DATA REPORT</w:t>
      </w:r>
    </w:p>
    <w:p w14:paraId="6279CE8C" w14:textId="0A94A966" w:rsidR="00E51CD6" w:rsidRPr="00510884" w:rsidRDefault="001953C7" w:rsidP="000B07CB">
      <w:pPr>
        <w:jc w:val="center"/>
        <w:rPr>
          <w:rFonts w:ascii="Calibri" w:hAnsi="Calibri" w:cs="Calibri"/>
        </w:rPr>
      </w:pPr>
      <w:r w:rsidRPr="00510884">
        <w:rPr>
          <w:rFonts w:ascii="Calibri" w:hAnsi="Calibri" w:cs="Calibri"/>
          <w:noProof/>
        </w:rPr>
        <w:drawing>
          <wp:inline distT="0" distB="0" distL="0" distR="0" wp14:anchorId="081DB4F6" wp14:editId="4C040523">
            <wp:extent cx="6360160" cy="2122998"/>
            <wp:effectExtent l="0" t="0" r="2540" b="0"/>
            <wp:docPr id="135787135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71358" name="Picture 1" descr="A close-up of a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53603" cy="2154189"/>
                    </a:xfrm>
                    <a:prstGeom prst="rect">
                      <a:avLst/>
                    </a:prstGeom>
                  </pic:spPr>
                </pic:pic>
              </a:graphicData>
            </a:graphic>
          </wp:inline>
        </w:drawing>
      </w:r>
    </w:p>
    <w:p w14:paraId="09BA31DB" w14:textId="0029CAB8" w:rsidR="00E51CD6" w:rsidRPr="00510884" w:rsidRDefault="00E51CD6" w:rsidP="00E51CD6">
      <w:pPr>
        <w:jc w:val="center"/>
        <w:rPr>
          <w:rFonts w:ascii="Calibri" w:eastAsia="Times New Roman" w:hAnsi="Calibri" w:cs="Calibri"/>
          <w:b/>
          <w:bCs/>
          <w:sz w:val="36"/>
          <w:szCs w:val="36"/>
          <w:lang w:val="en-IN"/>
        </w:rPr>
      </w:pPr>
      <w:r w:rsidRPr="00510884">
        <w:rPr>
          <w:rFonts w:ascii="Calibri" w:eastAsia="Times New Roman" w:hAnsi="Calibri" w:cs="Calibri"/>
          <w:b/>
          <w:bCs/>
          <w:sz w:val="36"/>
          <w:szCs w:val="36"/>
          <w:lang w:val="en-IN"/>
        </w:rPr>
        <w:t xml:space="preserve">People Analytics </w:t>
      </w:r>
      <w:r w:rsidR="00BD5E17" w:rsidRPr="00510884">
        <w:rPr>
          <w:rFonts w:ascii="Calibri" w:eastAsia="Times New Roman" w:hAnsi="Calibri" w:cs="Calibri"/>
          <w:b/>
          <w:bCs/>
          <w:sz w:val="36"/>
          <w:szCs w:val="36"/>
          <w:lang w:val="en-IN"/>
        </w:rPr>
        <w:t>at Seagate</w:t>
      </w:r>
      <w:r w:rsidRPr="00510884">
        <w:rPr>
          <w:rFonts w:ascii="Calibri" w:eastAsia="Times New Roman" w:hAnsi="Calibri" w:cs="Calibri"/>
          <w:b/>
          <w:bCs/>
          <w:sz w:val="36"/>
          <w:szCs w:val="36"/>
          <w:lang w:val="en-IN"/>
        </w:rPr>
        <w:t xml:space="preserve">: A Strategic Approach </w:t>
      </w:r>
    </w:p>
    <w:p w14:paraId="65373177" w14:textId="2AEE0ECA" w:rsidR="00E51CD6" w:rsidRPr="00510884" w:rsidRDefault="00E51CD6" w:rsidP="00E51CD6">
      <w:pPr>
        <w:jc w:val="center"/>
        <w:rPr>
          <w:rFonts w:ascii="Calibri" w:eastAsia="Times New Roman" w:hAnsi="Calibri" w:cs="Calibri"/>
          <w:b/>
          <w:sz w:val="36"/>
          <w:szCs w:val="36"/>
        </w:rPr>
      </w:pPr>
      <w:r w:rsidRPr="00510884">
        <w:rPr>
          <w:rFonts w:ascii="Calibri" w:eastAsia="Times New Roman" w:hAnsi="Calibri" w:cs="Calibri"/>
          <w:b/>
          <w:bCs/>
          <w:sz w:val="36"/>
          <w:szCs w:val="36"/>
          <w:lang w:val="en-IN"/>
        </w:rPr>
        <w:t>to Predict Voluntary Churn and Optimize the Hiring Process</w:t>
      </w:r>
    </w:p>
    <w:p w14:paraId="24F8CF66" w14:textId="77777777" w:rsidR="00E51CD6" w:rsidRPr="00510884" w:rsidRDefault="00E51CD6" w:rsidP="00E51CD6">
      <w:pPr>
        <w:spacing w:after="200"/>
        <w:jc w:val="center"/>
        <w:rPr>
          <w:rFonts w:ascii="Calibri" w:eastAsia="Times New Roman" w:hAnsi="Calibri" w:cs="Calibri"/>
          <w:b/>
          <w:sz w:val="36"/>
          <w:szCs w:val="36"/>
        </w:rPr>
      </w:pPr>
    </w:p>
    <w:p w14:paraId="7839530B" w14:textId="77777777" w:rsidR="00E51CD6" w:rsidRPr="00510884" w:rsidRDefault="00E51CD6" w:rsidP="00E51CD6">
      <w:pPr>
        <w:spacing w:after="200"/>
        <w:jc w:val="center"/>
        <w:rPr>
          <w:rFonts w:ascii="Calibri" w:eastAsia="Times New Roman" w:hAnsi="Calibri" w:cs="Calibri"/>
          <w:b/>
          <w:sz w:val="36"/>
          <w:szCs w:val="36"/>
        </w:rPr>
      </w:pPr>
      <w:r w:rsidRPr="00510884">
        <w:rPr>
          <w:rFonts w:ascii="Calibri" w:eastAsia="Times New Roman" w:hAnsi="Calibri" w:cs="Calibri"/>
          <w:b/>
          <w:sz w:val="36"/>
          <w:szCs w:val="36"/>
        </w:rPr>
        <w:t>Master of Science in Business Analytics</w:t>
      </w:r>
    </w:p>
    <w:p w14:paraId="4A33C8C7" w14:textId="77777777" w:rsidR="00E51CD6" w:rsidRPr="00510884" w:rsidRDefault="00E51CD6" w:rsidP="00E51CD6">
      <w:pPr>
        <w:spacing w:after="200"/>
        <w:jc w:val="center"/>
        <w:rPr>
          <w:rFonts w:ascii="Calibri" w:eastAsia="Times New Roman" w:hAnsi="Calibri" w:cs="Calibri"/>
          <w:b/>
          <w:sz w:val="36"/>
          <w:szCs w:val="36"/>
        </w:rPr>
      </w:pPr>
      <w:r w:rsidRPr="00510884">
        <w:rPr>
          <w:rFonts w:ascii="Calibri" w:eastAsia="Times New Roman" w:hAnsi="Calibri" w:cs="Calibri"/>
          <w:b/>
          <w:sz w:val="36"/>
          <w:szCs w:val="36"/>
        </w:rPr>
        <w:t>Course: Experiential Projects</w:t>
      </w:r>
    </w:p>
    <w:p w14:paraId="3FAA56D4" w14:textId="23B6C147" w:rsidR="00E51CD6" w:rsidRPr="00510884" w:rsidRDefault="00E51CD6" w:rsidP="00E51CD6">
      <w:pPr>
        <w:spacing w:after="200"/>
        <w:jc w:val="center"/>
        <w:rPr>
          <w:rFonts w:ascii="Calibri" w:eastAsia="Times New Roman" w:hAnsi="Calibri" w:cs="Calibri"/>
          <w:b/>
          <w:sz w:val="36"/>
          <w:szCs w:val="36"/>
        </w:rPr>
      </w:pPr>
      <w:r w:rsidRPr="00510884">
        <w:rPr>
          <w:rFonts w:ascii="Calibri" w:eastAsia="Times New Roman" w:hAnsi="Calibri" w:cs="Calibri"/>
          <w:b/>
          <w:sz w:val="36"/>
          <w:szCs w:val="36"/>
        </w:rPr>
        <w:t>S24 – 004 – Group 4 – Project 2</w:t>
      </w:r>
    </w:p>
    <w:p w14:paraId="03F299A3" w14:textId="77777777" w:rsidR="00E51CD6" w:rsidRPr="00510884" w:rsidRDefault="00E51CD6" w:rsidP="00E51CD6">
      <w:pPr>
        <w:rPr>
          <w:rFonts w:ascii="Calibri" w:hAnsi="Calibri" w:cs="Calibri"/>
          <w:b/>
          <w:bCs/>
          <w:sz w:val="36"/>
          <w:szCs w:val="36"/>
        </w:rPr>
      </w:pPr>
    </w:p>
    <w:p w14:paraId="0CFCB791" w14:textId="77777777" w:rsidR="00E51CD6" w:rsidRPr="00510884" w:rsidRDefault="00E51CD6" w:rsidP="00E51CD6">
      <w:pPr>
        <w:jc w:val="center"/>
        <w:rPr>
          <w:rFonts w:ascii="Calibri" w:hAnsi="Calibri" w:cs="Calibri"/>
          <w:b/>
          <w:bCs/>
          <w:sz w:val="36"/>
          <w:szCs w:val="36"/>
        </w:rPr>
      </w:pPr>
      <w:r w:rsidRPr="00510884">
        <w:rPr>
          <w:rFonts w:ascii="Calibri" w:hAnsi="Calibri" w:cs="Calibri"/>
          <w:b/>
          <w:bCs/>
          <w:sz w:val="36"/>
          <w:szCs w:val="36"/>
        </w:rPr>
        <w:t>Prof. Noah Zikmund</w:t>
      </w:r>
    </w:p>
    <w:p w14:paraId="561AF5BD" w14:textId="77777777" w:rsidR="00E51CD6" w:rsidRPr="00510884" w:rsidRDefault="00E51CD6" w:rsidP="00E51CD6">
      <w:pPr>
        <w:jc w:val="center"/>
        <w:rPr>
          <w:rFonts w:ascii="Calibri" w:hAnsi="Calibri" w:cs="Calibri"/>
          <w:b/>
          <w:bCs/>
          <w:sz w:val="36"/>
          <w:szCs w:val="36"/>
        </w:rPr>
      </w:pPr>
    </w:p>
    <w:p w14:paraId="6352391C" w14:textId="77777777" w:rsidR="00E51CD6" w:rsidRPr="00510884" w:rsidRDefault="00E51CD6" w:rsidP="00E51CD6">
      <w:pPr>
        <w:rPr>
          <w:rFonts w:ascii="Calibri" w:hAnsi="Calibri" w:cs="Calibri"/>
          <w:b/>
          <w:bCs/>
          <w:sz w:val="36"/>
          <w:szCs w:val="36"/>
        </w:rPr>
      </w:pPr>
    </w:p>
    <w:p w14:paraId="6465E520" w14:textId="77777777" w:rsidR="00E51CD6" w:rsidRPr="00510884" w:rsidRDefault="00E51CD6" w:rsidP="00E51CD6">
      <w:pPr>
        <w:jc w:val="center"/>
        <w:rPr>
          <w:rFonts w:ascii="Calibri" w:hAnsi="Calibri" w:cs="Calibri"/>
          <w:b/>
          <w:bCs/>
          <w:sz w:val="36"/>
          <w:szCs w:val="36"/>
        </w:rPr>
      </w:pPr>
      <w:r w:rsidRPr="00510884">
        <w:rPr>
          <w:rFonts w:ascii="Calibri" w:hAnsi="Calibri" w:cs="Calibri"/>
          <w:b/>
          <w:bCs/>
          <w:sz w:val="36"/>
          <w:szCs w:val="36"/>
        </w:rPr>
        <w:t>Group Members</w:t>
      </w:r>
    </w:p>
    <w:p w14:paraId="3413E36D" w14:textId="515FA330" w:rsidR="00E51CD6" w:rsidRPr="00510884" w:rsidRDefault="00AA53CE" w:rsidP="00E51CD6">
      <w:pPr>
        <w:spacing w:line="276" w:lineRule="auto"/>
        <w:rPr>
          <w:rFonts w:ascii="Calibri" w:hAnsi="Calibri" w:cs="Calibri"/>
          <w:b/>
          <w:bCs/>
          <w:sz w:val="32"/>
          <w:szCs w:val="32"/>
        </w:rPr>
      </w:pPr>
      <w:r w:rsidRPr="00510884">
        <w:rPr>
          <w:rFonts w:ascii="Calibri" w:hAnsi="Calibri" w:cs="Calibri"/>
          <w:b/>
          <w:bCs/>
          <w:noProof/>
          <w:sz w:val="32"/>
          <w:szCs w:val="32"/>
        </w:rPr>
        <mc:AlternateContent>
          <mc:Choice Requires="wps">
            <w:drawing>
              <wp:anchor distT="0" distB="0" distL="114300" distR="114300" simplePos="0" relativeHeight="251658241" behindDoc="0" locked="0" layoutInCell="1" allowOverlap="1" wp14:anchorId="72B45CB4" wp14:editId="4E381074">
                <wp:simplePos x="0" y="0"/>
                <wp:positionH relativeFrom="column">
                  <wp:posOffset>3612987</wp:posOffset>
                </wp:positionH>
                <wp:positionV relativeFrom="paragraph">
                  <wp:posOffset>175895</wp:posOffset>
                </wp:positionV>
                <wp:extent cx="2525395" cy="488315"/>
                <wp:effectExtent l="0" t="0" r="1905" b="0"/>
                <wp:wrapNone/>
                <wp:docPr id="2026242271" name="Text Box 2"/>
                <wp:cNvGraphicFramePr/>
                <a:graphic xmlns:a="http://schemas.openxmlformats.org/drawingml/2006/main">
                  <a:graphicData uri="http://schemas.microsoft.com/office/word/2010/wordprocessingShape">
                    <wps:wsp>
                      <wps:cNvSpPr txBox="1"/>
                      <wps:spPr>
                        <a:xfrm>
                          <a:off x="0" y="0"/>
                          <a:ext cx="2525395" cy="488315"/>
                        </a:xfrm>
                        <a:prstGeom prst="rect">
                          <a:avLst/>
                        </a:prstGeom>
                        <a:solidFill>
                          <a:schemeClr val="lt1"/>
                        </a:solidFill>
                        <a:ln w="6350">
                          <a:noFill/>
                        </a:ln>
                      </wps:spPr>
                      <wps:txbx>
                        <w:txbxContent>
                          <w:p w14:paraId="24325715" w14:textId="77777777" w:rsidR="00E51CD6" w:rsidRPr="00AA53CE" w:rsidRDefault="00E51CD6" w:rsidP="00E51CD6">
                            <w:pPr>
                              <w:spacing w:line="276" w:lineRule="auto"/>
                              <w:jc w:val="center"/>
                              <w:rPr>
                                <w:rFonts w:ascii="Calibri" w:hAnsi="Calibri" w:cs="Calibri"/>
                              </w:rPr>
                            </w:pPr>
                            <w:r w:rsidRPr="00AA53CE">
                              <w:rPr>
                                <w:rFonts w:ascii="Calibri" w:hAnsi="Calibri" w:cs="Calibri"/>
                                <w:b/>
                                <w:bCs/>
                              </w:rPr>
                              <w:t>Anubhav Dubey</w:t>
                            </w:r>
                            <w:r w:rsidRPr="00AA53CE">
                              <w:rPr>
                                <w:rFonts w:ascii="Calibri" w:hAnsi="Calibri" w:cs="Calibri"/>
                              </w:rPr>
                              <w:t xml:space="preserve"> (anubhav.dubey@colorado.edu)</w:t>
                            </w:r>
                          </w:p>
                          <w:p w14:paraId="3A439440" w14:textId="77777777" w:rsidR="00E51CD6" w:rsidRPr="00AA53CE" w:rsidRDefault="00E51CD6" w:rsidP="00E51C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45CB4" id="_x0000_t202" coordsize="21600,21600" o:spt="202" path="m,l,21600r21600,l21600,xe">
                <v:stroke joinstyle="miter"/>
                <v:path gradientshapeok="t" o:connecttype="rect"/>
              </v:shapetype>
              <v:shape id="Text Box 2" o:spid="_x0000_s1026" type="#_x0000_t202" style="position:absolute;margin-left:284.5pt;margin-top:13.85pt;width:198.85pt;height:38.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" fillcolor="white [3201]" stroked="f" strokeweight=".5pt">
                <v:textbox>
                  <w:txbxContent>
                    <w:p w14:paraId="24325715" w14:textId="77777777" w:rsidR="00E51CD6" w:rsidRPr="00AA53CE" w:rsidRDefault="00E51CD6" w:rsidP="00E51CD6">
                      <w:pPr>
                        <w:spacing w:line="276" w:lineRule="auto"/>
                        <w:jc w:val="center"/>
                        <w:rPr>
                          <w:rFonts w:ascii="Calibri" w:hAnsi="Calibri" w:cs="Calibri"/>
                        </w:rPr>
                      </w:pPr>
                      <w:r w:rsidRPr="00AA53CE">
                        <w:rPr>
                          <w:rFonts w:ascii="Calibri" w:hAnsi="Calibri" w:cs="Calibri"/>
                          <w:b/>
                          <w:bCs/>
                        </w:rPr>
                        <w:t>Anubhav Dubey</w:t>
                      </w:r>
                      <w:r w:rsidRPr="00AA53CE">
                        <w:rPr>
                          <w:rFonts w:ascii="Calibri" w:hAnsi="Calibri" w:cs="Calibri"/>
                        </w:rPr>
                        <w:t xml:space="preserve"> (anubhav.dubey@colorado.edu)</w:t>
                      </w:r>
                    </w:p>
                    <w:p w14:paraId="3A439440" w14:textId="77777777" w:rsidR="00E51CD6" w:rsidRPr="00AA53CE" w:rsidRDefault="00E51CD6" w:rsidP="00E51CD6">
                      <w:pPr>
                        <w:jc w:val="center"/>
                      </w:pPr>
                    </w:p>
                  </w:txbxContent>
                </v:textbox>
              </v:shape>
            </w:pict>
          </mc:Fallback>
        </mc:AlternateContent>
      </w:r>
      <w:r w:rsidR="00E51CD6" w:rsidRPr="00510884">
        <w:rPr>
          <w:rFonts w:ascii="Calibri" w:hAnsi="Calibri" w:cs="Calibri"/>
          <w:b/>
          <w:bCs/>
          <w:noProof/>
          <w:sz w:val="32"/>
          <w:szCs w:val="32"/>
        </w:rPr>
        <mc:AlternateContent>
          <mc:Choice Requires="wps">
            <w:drawing>
              <wp:anchor distT="0" distB="0" distL="114300" distR="114300" simplePos="0" relativeHeight="251658240" behindDoc="0" locked="0" layoutInCell="1" allowOverlap="1" wp14:anchorId="5A9F584A" wp14:editId="5D0440ED">
                <wp:simplePos x="0" y="0"/>
                <wp:positionH relativeFrom="column">
                  <wp:posOffset>657388</wp:posOffset>
                </wp:positionH>
                <wp:positionV relativeFrom="paragraph">
                  <wp:posOffset>193040</wp:posOffset>
                </wp:positionV>
                <wp:extent cx="2525395" cy="470535"/>
                <wp:effectExtent l="0" t="0" r="1905" b="0"/>
                <wp:wrapNone/>
                <wp:docPr id="1752103282" name="Text Box 2"/>
                <wp:cNvGraphicFramePr/>
                <a:graphic xmlns:a="http://schemas.openxmlformats.org/drawingml/2006/main">
                  <a:graphicData uri="http://schemas.microsoft.com/office/word/2010/wordprocessingShape">
                    <wps:wsp>
                      <wps:cNvSpPr txBox="1"/>
                      <wps:spPr>
                        <a:xfrm>
                          <a:off x="0" y="0"/>
                          <a:ext cx="2525395" cy="470535"/>
                        </a:xfrm>
                        <a:prstGeom prst="rect">
                          <a:avLst/>
                        </a:prstGeom>
                        <a:solidFill>
                          <a:schemeClr val="lt1"/>
                        </a:solidFill>
                        <a:ln w="6350">
                          <a:noFill/>
                        </a:ln>
                      </wps:spPr>
                      <wps:txbx>
                        <w:txbxContent>
                          <w:p w14:paraId="1FA41CE5" w14:textId="77777777" w:rsidR="00E51CD6" w:rsidRPr="00AA53CE" w:rsidRDefault="00E51CD6" w:rsidP="00E51CD6">
                            <w:pPr>
                              <w:jc w:val="center"/>
                              <w:rPr>
                                <w:rFonts w:ascii="Calibri" w:hAnsi="Calibri" w:cs="Calibri"/>
                                <w:b/>
                                <w:bCs/>
                              </w:rPr>
                            </w:pPr>
                            <w:r w:rsidRPr="00AA53CE">
                              <w:rPr>
                                <w:rFonts w:ascii="Calibri" w:hAnsi="Calibri" w:cs="Calibri"/>
                                <w:b/>
                                <w:bCs/>
                              </w:rPr>
                              <w:t>Amandeep Bhardwaj</w:t>
                            </w:r>
                          </w:p>
                          <w:p w14:paraId="75F5475E" w14:textId="77777777" w:rsidR="00E51CD6" w:rsidRPr="00AA53CE" w:rsidRDefault="00E51CD6" w:rsidP="00E51CD6">
                            <w:pPr>
                              <w:jc w:val="center"/>
                              <w:rPr>
                                <w:rFonts w:ascii="Calibri" w:hAnsi="Calibri" w:cs="Calibri"/>
                              </w:rPr>
                            </w:pPr>
                            <w:r w:rsidRPr="00AA53CE">
                              <w:rPr>
                                <w:rFonts w:ascii="Calibri" w:hAnsi="Calibri" w:cs="Calibri"/>
                              </w:rPr>
                              <w:t>(amandeep.bhardwaj@colorado.edu)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F584A" id="_x0000_s1027" type="#_x0000_t202" style="position:absolute;margin-left:51.75pt;margin-top:15.2pt;width:198.85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" fillcolor="white [3201]" stroked="f" strokeweight=".5pt">
                <v:textbox>
                  <w:txbxContent>
                    <w:p w14:paraId="1FA41CE5" w14:textId="77777777" w:rsidR="00E51CD6" w:rsidRPr="00AA53CE" w:rsidRDefault="00E51CD6" w:rsidP="00E51CD6">
                      <w:pPr>
                        <w:jc w:val="center"/>
                        <w:rPr>
                          <w:rFonts w:ascii="Calibri" w:hAnsi="Calibri" w:cs="Calibri"/>
                          <w:b/>
                          <w:bCs/>
                        </w:rPr>
                      </w:pPr>
                      <w:r w:rsidRPr="00AA53CE">
                        <w:rPr>
                          <w:rFonts w:ascii="Calibri" w:hAnsi="Calibri" w:cs="Calibri"/>
                          <w:b/>
                          <w:bCs/>
                        </w:rPr>
                        <w:t>Amandeep Bhardwaj</w:t>
                      </w:r>
                    </w:p>
                    <w:p w14:paraId="75F5475E" w14:textId="77777777" w:rsidR="00E51CD6" w:rsidRPr="00AA53CE" w:rsidRDefault="00E51CD6" w:rsidP="00E51CD6">
                      <w:pPr>
                        <w:jc w:val="center"/>
                        <w:rPr>
                          <w:rFonts w:ascii="Calibri" w:hAnsi="Calibri" w:cs="Calibri"/>
                        </w:rPr>
                      </w:pPr>
                      <w:r w:rsidRPr="00AA53CE">
                        <w:rPr>
                          <w:rFonts w:ascii="Calibri" w:hAnsi="Calibri" w:cs="Calibri"/>
                        </w:rPr>
                        <w:t>(amandeep.bhardwaj@colorado.edu)</w:t>
                      </w:r>
                    </w:p>
                  </w:txbxContent>
                </v:textbox>
              </v:shape>
            </w:pict>
          </mc:Fallback>
        </mc:AlternateContent>
      </w:r>
    </w:p>
    <w:p w14:paraId="7A08AE87" w14:textId="77777777" w:rsidR="00E51CD6" w:rsidRPr="00510884" w:rsidRDefault="00E51CD6" w:rsidP="00E51CD6">
      <w:pPr>
        <w:spacing w:line="276" w:lineRule="auto"/>
        <w:rPr>
          <w:rFonts w:ascii="Calibri" w:hAnsi="Calibri" w:cs="Calibri"/>
          <w:b/>
          <w:bCs/>
          <w:sz w:val="32"/>
          <w:szCs w:val="32"/>
        </w:rPr>
      </w:pPr>
    </w:p>
    <w:p w14:paraId="3A1C5A65" w14:textId="5EAEF42F" w:rsidR="00E51CD6" w:rsidRPr="00510884" w:rsidRDefault="00E51CD6" w:rsidP="00E51CD6">
      <w:pPr>
        <w:spacing w:line="276" w:lineRule="auto"/>
        <w:rPr>
          <w:rFonts w:ascii="Calibri" w:hAnsi="Calibri" w:cs="Calibri"/>
          <w:b/>
          <w:bCs/>
          <w:sz w:val="32"/>
          <w:szCs w:val="32"/>
        </w:rPr>
      </w:pPr>
      <w:r w:rsidRPr="00510884">
        <w:rPr>
          <w:rFonts w:ascii="Calibri" w:hAnsi="Calibri" w:cs="Calibri"/>
          <w:b/>
          <w:bCs/>
          <w:noProof/>
          <w:sz w:val="32"/>
          <w:szCs w:val="32"/>
        </w:rPr>
        <mc:AlternateContent>
          <mc:Choice Requires="wps">
            <w:drawing>
              <wp:anchor distT="0" distB="0" distL="114300" distR="114300" simplePos="0" relativeHeight="251658243" behindDoc="0" locked="0" layoutInCell="1" allowOverlap="1" wp14:anchorId="1705D147" wp14:editId="28FE7D99">
                <wp:simplePos x="0" y="0"/>
                <wp:positionH relativeFrom="column">
                  <wp:posOffset>3689187</wp:posOffset>
                </wp:positionH>
                <wp:positionV relativeFrom="paragraph">
                  <wp:posOffset>260985</wp:posOffset>
                </wp:positionV>
                <wp:extent cx="2525395" cy="515620"/>
                <wp:effectExtent l="0" t="0" r="1905" b="5080"/>
                <wp:wrapNone/>
                <wp:docPr id="668621853" name="Text Box 2"/>
                <wp:cNvGraphicFramePr/>
                <a:graphic xmlns:a="http://schemas.openxmlformats.org/drawingml/2006/main">
                  <a:graphicData uri="http://schemas.microsoft.com/office/word/2010/wordprocessingShape">
                    <wps:wsp>
                      <wps:cNvSpPr txBox="1"/>
                      <wps:spPr>
                        <a:xfrm>
                          <a:off x="0" y="0"/>
                          <a:ext cx="2525395" cy="515620"/>
                        </a:xfrm>
                        <a:prstGeom prst="rect">
                          <a:avLst/>
                        </a:prstGeom>
                        <a:solidFill>
                          <a:schemeClr val="lt1"/>
                        </a:solidFill>
                        <a:ln w="6350">
                          <a:noFill/>
                        </a:ln>
                      </wps:spPr>
                      <wps:txbx>
                        <w:txbxContent>
                          <w:p w14:paraId="6FCA64DC" w14:textId="77777777" w:rsidR="00E51CD6" w:rsidRPr="00AA53CE" w:rsidRDefault="00E51CD6" w:rsidP="00E51CD6">
                            <w:pPr>
                              <w:spacing w:line="276" w:lineRule="auto"/>
                              <w:jc w:val="center"/>
                              <w:rPr>
                                <w:rFonts w:ascii="Calibri" w:hAnsi="Calibri" w:cs="Calibri"/>
                              </w:rPr>
                            </w:pPr>
                            <w:r w:rsidRPr="00AA53CE">
                              <w:rPr>
                                <w:rFonts w:ascii="Calibri" w:hAnsi="Calibri" w:cs="Calibri"/>
                                <w:b/>
                                <w:bCs/>
                              </w:rPr>
                              <w:t>Sandeep Reddy Modugu</w:t>
                            </w:r>
                            <w:r w:rsidRPr="00AA53CE">
                              <w:rPr>
                                <w:rFonts w:ascii="Calibri" w:hAnsi="Calibri" w:cs="Calibri"/>
                              </w:rPr>
                              <w:t xml:space="preserve"> </w:t>
                            </w:r>
                          </w:p>
                          <w:p w14:paraId="428C5125" w14:textId="77777777" w:rsidR="00E51CD6" w:rsidRPr="00AA53CE" w:rsidRDefault="00E51CD6" w:rsidP="00E51CD6">
                            <w:pPr>
                              <w:spacing w:line="276" w:lineRule="auto"/>
                              <w:jc w:val="center"/>
                              <w:rPr>
                                <w:rFonts w:ascii="Calibri" w:hAnsi="Calibri" w:cs="Calibri"/>
                              </w:rPr>
                            </w:pPr>
                            <w:r w:rsidRPr="00AA53CE">
                              <w:rPr>
                                <w:rFonts w:ascii="Calibri" w:hAnsi="Calibri" w:cs="Calibri"/>
                              </w:rPr>
                              <w:t>(sandeep.modugu@colorado.edu)</w:t>
                            </w:r>
                          </w:p>
                          <w:p w14:paraId="1C11D0A2" w14:textId="77777777" w:rsidR="00E51CD6" w:rsidRPr="00AA53CE" w:rsidRDefault="00E51CD6" w:rsidP="00E51C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5D147" id="_x0000_s1028" type="#_x0000_t202" style="position:absolute;margin-left:290.5pt;margin-top:20.55pt;width:198.85pt;height:40.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" fillcolor="white [3201]" stroked="f" strokeweight=".5pt">
                <v:textbox>
                  <w:txbxContent>
                    <w:p w14:paraId="6FCA64DC" w14:textId="77777777" w:rsidR="00E51CD6" w:rsidRPr="00AA53CE" w:rsidRDefault="00E51CD6" w:rsidP="00E51CD6">
                      <w:pPr>
                        <w:spacing w:line="276" w:lineRule="auto"/>
                        <w:jc w:val="center"/>
                        <w:rPr>
                          <w:rFonts w:ascii="Calibri" w:hAnsi="Calibri" w:cs="Calibri"/>
                        </w:rPr>
                      </w:pPr>
                      <w:r w:rsidRPr="00AA53CE">
                        <w:rPr>
                          <w:rFonts w:ascii="Calibri" w:hAnsi="Calibri" w:cs="Calibri"/>
                          <w:b/>
                          <w:bCs/>
                        </w:rPr>
                        <w:t>Sandeep Reddy Modugu</w:t>
                      </w:r>
                      <w:r w:rsidRPr="00AA53CE">
                        <w:rPr>
                          <w:rFonts w:ascii="Calibri" w:hAnsi="Calibri" w:cs="Calibri"/>
                        </w:rPr>
                        <w:t xml:space="preserve"> </w:t>
                      </w:r>
                    </w:p>
                    <w:p w14:paraId="428C5125" w14:textId="77777777" w:rsidR="00E51CD6" w:rsidRPr="00AA53CE" w:rsidRDefault="00E51CD6" w:rsidP="00E51CD6">
                      <w:pPr>
                        <w:spacing w:line="276" w:lineRule="auto"/>
                        <w:jc w:val="center"/>
                        <w:rPr>
                          <w:rFonts w:ascii="Calibri" w:hAnsi="Calibri" w:cs="Calibri"/>
                        </w:rPr>
                      </w:pPr>
                      <w:r w:rsidRPr="00AA53CE">
                        <w:rPr>
                          <w:rFonts w:ascii="Calibri" w:hAnsi="Calibri" w:cs="Calibri"/>
                        </w:rPr>
                        <w:t>(sandeep.modugu@colorado.edu)</w:t>
                      </w:r>
                    </w:p>
                    <w:p w14:paraId="1C11D0A2" w14:textId="77777777" w:rsidR="00E51CD6" w:rsidRPr="00AA53CE" w:rsidRDefault="00E51CD6" w:rsidP="00E51CD6">
                      <w:pPr>
                        <w:jc w:val="center"/>
                      </w:pPr>
                    </w:p>
                  </w:txbxContent>
                </v:textbox>
              </v:shape>
            </w:pict>
          </mc:Fallback>
        </mc:AlternateContent>
      </w:r>
    </w:p>
    <w:p w14:paraId="6CC49700" w14:textId="78DAA53C" w:rsidR="00E51CD6" w:rsidRPr="00510884" w:rsidRDefault="00AA53CE" w:rsidP="00E51CD6">
      <w:pPr>
        <w:spacing w:line="276" w:lineRule="auto"/>
        <w:rPr>
          <w:rFonts w:ascii="Calibri" w:hAnsi="Calibri" w:cs="Calibri"/>
          <w:sz w:val="32"/>
          <w:szCs w:val="32"/>
        </w:rPr>
      </w:pPr>
      <w:r w:rsidRPr="00510884">
        <w:rPr>
          <w:rFonts w:ascii="Calibri" w:hAnsi="Calibri" w:cs="Calibri"/>
          <w:b/>
          <w:bCs/>
          <w:noProof/>
          <w:sz w:val="32"/>
          <w:szCs w:val="32"/>
        </w:rPr>
        <mc:AlternateContent>
          <mc:Choice Requires="wps">
            <w:drawing>
              <wp:anchor distT="0" distB="0" distL="114300" distR="114300" simplePos="0" relativeHeight="251658242" behindDoc="0" locked="0" layoutInCell="1" allowOverlap="1" wp14:anchorId="44077FE1" wp14:editId="4D14949B">
                <wp:simplePos x="0" y="0"/>
                <wp:positionH relativeFrom="column">
                  <wp:posOffset>649133</wp:posOffset>
                </wp:positionH>
                <wp:positionV relativeFrom="paragraph">
                  <wp:posOffset>21590</wp:posOffset>
                </wp:positionV>
                <wp:extent cx="2525395" cy="470535"/>
                <wp:effectExtent l="0" t="0" r="1905" b="0"/>
                <wp:wrapNone/>
                <wp:docPr id="1045015152" name="Text Box 2"/>
                <wp:cNvGraphicFramePr/>
                <a:graphic xmlns:a="http://schemas.openxmlformats.org/drawingml/2006/main">
                  <a:graphicData uri="http://schemas.microsoft.com/office/word/2010/wordprocessingShape">
                    <wps:wsp>
                      <wps:cNvSpPr txBox="1"/>
                      <wps:spPr>
                        <a:xfrm>
                          <a:off x="0" y="0"/>
                          <a:ext cx="2525395" cy="470535"/>
                        </a:xfrm>
                        <a:prstGeom prst="rect">
                          <a:avLst/>
                        </a:prstGeom>
                        <a:solidFill>
                          <a:schemeClr val="lt1"/>
                        </a:solidFill>
                        <a:ln w="6350">
                          <a:noFill/>
                        </a:ln>
                      </wps:spPr>
                      <wps:txbx>
                        <w:txbxContent>
                          <w:p w14:paraId="54A7182B" w14:textId="77777777" w:rsidR="00E51CD6" w:rsidRPr="00AA53CE" w:rsidRDefault="00E51CD6" w:rsidP="00E51CD6">
                            <w:pPr>
                              <w:spacing w:line="276" w:lineRule="auto"/>
                              <w:jc w:val="center"/>
                              <w:rPr>
                                <w:rFonts w:ascii="Calibri" w:hAnsi="Calibri" w:cs="Calibri"/>
                              </w:rPr>
                            </w:pPr>
                            <w:r w:rsidRPr="00AA53CE">
                              <w:rPr>
                                <w:rFonts w:ascii="Calibri" w:hAnsi="Calibri" w:cs="Calibri"/>
                                <w:b/>
                                <w:bCs/>
                              </w:rPr>
                              <w:t>Sai Arvind Atluri</w:t>
                            </w:r>
                            <w:r w:rsidRPr="00AA53CE">
                              <w:rPr>
                                <w:rFonts w:ascii="Calibri" w:hAnsi="Calibri" w:cs="Calibri"/>
                              </w:rPr>
                              <w:t xml:space="preserve"> (saiarvind.atluri@colorado.edu)</w:t>
                            </w:r>
                          </w:p>
                          <w:p w14:paraId="2956FF1E" w14:textId="77777777" w:rsidR="00E51CD6" w:rsidRPr="00AA53CE" w:rsidRDefault="00E51CD6" w:rsidP="00E51C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77FE1" id="_x0000_s1029" type="#_x0000_t202" style="position:absolute;margin-left:51.1pt;margin-top:1.7pt;width:198.85pt;height:37.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" fillcolor="white [3201]" stroked="f" strokeweight=".5pt">
                <v:textbox>
                  <w:txbxContent>
                    <w:p w14:paraId="54A7182B" w14:textId="77777777" w:rsidR="00E51CD6" w:rsidRPr="00AA53CE" w:rsidRDefault="00E51CD6" w:rsidP="00E51CD6">
                      <w:pPr>
                        <w:spacing w:line="276" w:lineRule="auto"/>
                        <w:jc w:val="center"/>
                        <w:rPr>
                          <w:rFonts w:ascii="Calibri" w:hAnsi="Calibri" w:cs="Calibri"/>
                        </w:rPr>
                      </w:pPr>
                      <w:r w:rsidRPr="00AA53CE">
                        <w:rPr>
                          <w:rFonts w:ascii="Calibri" w:hAnsi="Calibri" w:cs="Calibri"/>
                          <w:b/>
                          <w:bCs/>
                        </w:rPr>
                        <w:t>Sai Arvind Atluri</w:t>
                      </w:r>
                      <w:r w:rsidRPr="00AA53CE">
                        <w:rPr>
                          <w:rFonts w:ascii="Calibri" w:hAnsi="Calibri" w:cs="Calibri"/>
                        </w:rPr>
                        <w:t xml:space="preserve"> (saiarvind.atluri@colorado.edu)</w:t>
                      </w:r>
                    </w:p>
                    <w:p w14:paraId="2956FF1E" w14:textId="77777777" w:rsidR="00E51CD6" w:rsidRPr="00AA53CE" w:rsidRDefault="00E51CD6" w:rsidP="00E51CD6">
                      <w:pPr>
                        <w:jc w:val="center"/>
                      </w:pPr>
                    </w:p>
                  </w:txbxContent>
                </v:textbox>
              </v:shape>
            </w:pict>
          </mc:Fallback>
        </mc:AlternateContent>
      </w:r>
    </w:p>
    <w:p w14:paraId="4CE1D1B0" w14:textId="77777777" w:rsidR="00E51CD6" w:rsidRPr="00510884" w:rsidRDefault="00E51CD6" w:rsidP="00E51CD6">
      <w:pPr>
        <w:spacing w:line="276" w:lineRule="auto"/>
        <w:rPr>
          <w:rFonts w:ascii="Calibri" w:hAnsi="Calibri" w:cs="Calibri"/>
          <w:sz w:val="32"/>
          <w:szCs w:val="32"/>
        </w:rPr>
      </w:pPr>
    </w:p>
    <w:p w14:paraId="0E361BFD" w14:textId="77777777" w:rsidR="00E51CD6" w:rsidRPr="00510884" w:rsidRDefault="00E51CD6" w:rsidP="00E51CD6">
      <w:pPr>
        <w:spacing w:line="276" w:lineRule="auto"/>
        <w:rPr>
          <w:rFonts w:ascii="Calibri" w:hAnsi="Calibri" w:cs="Calibri"/>
          <w:sz w:val="32"/>
          <w:szCs w:val="32"/>
        </w:rPr>
      </w:pPr>
    </w:p>
    <w:p w14:paraId="3BDD700E" w14:textId="77777777" w:rsidR="00E51CD6" w:rsidRPr="00510884" w:rsidRDefault="00E51CD6">
      <w:pPr>
        <w:rPr>
          <w:rFonts w:ascii="Calibri" w:eastAsiaTheme="majorEastAsia" w:hAnsi="Calibri" w:cs="Calibri"/>
          <w:b/>
          <w:bCs/>
          <w:spacing w:val="-10"/>
          <w:kern w:val="28"/>
          <w:sz w:val="36"/>
          <w:szCs w:val="36"/>
        </w:rPr>
      </w:pPr>
      <w:r w:rsidRPr="00510884">
        <w:rPr>
          <w:rFonts w:ascii="Calibri" w:hAnsi="Calibri" w:cs="Calibri"/>
          <w:b/>
          <w:bCs/>
          <w:sz w:val="36"/>
          <w:szCs w:val="36"/>
        </w:rPr>
        <w:br w:type="page"/>
      </w:r>
    </w:p>
    <w:sdt>
      <w:sdtPr>
        <w:rPr>
          <w:rFonts w:asciiTheme="minorHAnsi" w:eastAsiaTheme="minorEastAsia" w:hAnsiTheme="minorHAnsi" w:cstheme="minorBidi"/>
          <w:b w:val="0"/>
          <w:color w:val="auto"/>
          <w:kern w:val="2"/>
          <w:sz w:val="24"/>
          <w:szCs w:val="24"/>
          <w14:ligatures w14:val="standardContextual"/>
        </w:rPr>
        <w:id w:val="-1542203931"/>
        <w:docPartObj>
          <w:docPartGallery w:val="Table of Contents"/>
          <w:docPartUnique/>
        </w:docPartObj>
      </w:sdtPr>
      <w:sdtEndPr>
        <w:rPr>
          <w:bCs w:val="0"/>
        </w:rPr>
      </w:sdtEndPr>
      <w:sdtContent>
        <w:p w14:paraId="683CD845" w14:textId="32390F3B" w:rsidR="00CB58B9" w:rsidRPr="00510884" w:rsidRDefault="00CB58B9">
          <w:pPr>
            <w:pStyle w:val="TOCHeading"/>
          </w:pPr>
          <w:r w:rsidRPr="00510884">
            <w:t>Table of Contents</w:t>
          </w:r>
        </w:p>
        <w:p w14:paraId="1963FDDB" w14:textId="4DB22637" w:rsidR="00065DA8" w:rsidRPr="00510884" w:rsidRDefault="00CB58B9">
          <w:pPr>
            <w:pStyle w:val="TOC1"/>
            <w:tabs>
              <w:tab w:val="right" w:leader="dot" w:pos="10790"/>
            </w:tabs>
            <w:rPr>
              <w:rFonts w:eastAsiaTheme="minorEastAsia"/>
              <w:b w:val="0"/>
              <w:bCs w:val="0"/>
              <w:i w:val="0"/>
              <w:iCs w:val="0"/>
              <w:noProof/>
              <w:lang w:val="en-IN" w:eastAsia="en-GB"/>
            </w:rPr>
          </w:pPr>
          <w:r w:rsidRPr="00510884">
            <w:rPr>
              <w:b w:val="0"/>
              <w:bCs w:val="0"/>
              <w:i w:val="0"/>
              <w:iCs w:val="0"/>
            </w:rPr>
            <w:fldChar w:fldCharType="begin"/>
          </w:r>
          <w:r w:rsidRPr="00510884">
            <w:rPr>
              <w:i w:val="0"/>
              <w:iCs w:val="0"/>
            </w:rPr>
            <w:instrText xml:space="preserve"> TOC \o "1-3" \h \z \u </w:instrText>
          </w:r>
          <w:r w:rsidRPr="00510884">
            <w:rPr>
              <w:b w:val="0"/>
              <w:bCs w:val="0"/>
              <w:i w:val="0"/>
              <w:iCs w:val="0"/>
            </w:rPr>
            <w:fldChar w:fldCharType="separate"/>
          </w:r>
          <w:hyperlink w:anchor="_Toc161783940" w:history="1">
            <w:r w:rsidR="00065DA8" w:rsidRPr="00510884">
              <w:rPr>
                <w:rStyle w:val="Hyperlink"/>
                <w:rFonts w:ascii="Calibri" w:hAnsi="Calibri" w:cs="Calibri"/>
                <w:i w:val="0"/>
                <w:iCs w:val="0"/>
                <w:noProof/>
              </w:rPr>
              <w:t>Metadata</w:t>
            </w:r>
            <w:r w:rsidR="00065DA8" w:rsidRPr="00510884">
              <w:rPr>
                <w:i w:val="0"/>
                <w:iCs w:val="0"/>
                <w:noProof/>
                <w:webHidden/>
              </w:rPr>
              <w:tab/>
            </w:r>
            <w:r w:rsidR="00065DA8" w:rsidRPr="00510884">
              <w:rPr>
                <w:i w:val="0"/>
                <w:iCs w:val="0"/>
                <w:noProof/>
                <w:webHidden/>
              </w:rPr>
              <w:fldChar w:fldCharType="begin"/>
            </w:r>
            <w:r w:rsidR="00065DA8" w:rsidRPr="00510884">
              <w:rPr>
                <w:i w:val="0"/>
                <w:iCs w:val="0"/>
                <w:noProof/>
                <w:webHidden/>
              </w:rPr>
              <w:instrText xml:space="preserve"> PAGEREF _Toc161783940 \h </w:instrText>
            </w:r>
            <w:r w:rsidR="00065DA8" w:rsidRPr="00510884">
              <w:rPr>
                <w:i w:val="0"/>
                <w:iCs w:val="0"/>
                <w:noProof/>
                <w:webHidden/>
              </w:rPr>
            </w:r>
            <w:r w:rsidR="00065DA8" w:rsidRPr="00510884">
              <w:rPr>
                <w:i w:val="0"/>
                <w:iCs w:val="0"/>
                <w:noProof/>
                <w:webHidden/>
              </w:rPr>
              <w:fldChar w:fldCharType="separate"/>
            </w:r>
            <w:r w:rsidR="00B754EC">
              <w:rPr>
                <w:i w:val="0"/>
                <w:iCs w:val="0"/>
                <w:noProof/>
                <w:webHidden/>
              </w:rPr>
              <w:t>3</w:t>
            </w:r>
            <w:r w:rsidR="00065DA8" w:rsidRPr="00510884">
              <w:rPr>
                <w:i w:val="0"/>
                <w:iCs w:val="0"/>
                <w:noProof/>
                <w:webHidden/>
              </w:rPr>
              <w:fldChar w:fldCharType="end"/>
            </w:r>
          </w:hyperlink>
        </w:p>
        <w:p w14:paraId="2C0E7262" w14:textId="5E54F173" w:rsidR="00065DA8" w:rsidRPr="00510884" w:rsidRDefault="00BC45F4">
          <w:pPr>
            <w:pStyle w:val="TOC1"/>
            <w:tabs>
              <w:tab w:val="right" w:leader="dot" w:pos="10790"/>
            </w:tabs>
            <w:rPr>
              <w:rFonts w:eastAsiaTheme="minorEastAsia"/>
              <w:b w:val="0"/>
              <w:bCs w:val="0"/>
              <w:i w:val="0"/>
              <w:iCs w:val="0"/>
              <w:noProof/>
              <w:lang w:val="en-IN" w:eastAsia="en-GB"/>
            </w:rPr>
          </w:pPr>
          <w:hyperlink w:anchor="_Toc161783941" w:history="1">
            <w:r w:rsidR="00065DA8" w:rsidRPr="00510884">
              <w:rPr>
                <w:rStyle w:val="Hyperlink"/>
                <w:rFonts w:ascii="Calibri" w:hAnsi="Calibri" w:cs="Calibri"/>
                <w:i w:val="0"/>
                <w:iCs w:val="0"/>
                <w:noProof/>
              </w:rPr>
              <w:t>Data Analysis Tools/Software</w:t>
            </w:r>
            <w:r w:rsidR="00065DA8" w:rsidRPr="00510884">
              <w:rPr>
                <w:i w:val="0"/>
                <w:iCs w:val="0"/>
                <w:noProof/>
                <w:webHidden/>
              </w:rPr>
              <w:tab/>
            </w:r>
            <w:r w:rsidR="00065DA8" w:rsidRPr="00510884">
              <w:rPr>
                <w:i w:val="0"/>
                <w:iCs w:val="0"/>
                <w:noProof/>
                <w:webHidden/>
              </w:rPr>
              <w:fldChar w:fldCharType="begin"/>
            </w:r>
            <w:r w:rsidR="00065DA8" w:rsidRPr="00510884">
              <w:rPr>
                <w:i w:val="0"/>
                <w:iCs w:val="0"/>
                <w:noProof/>
                <w:webHidden/>
              </w:rPr>
              <w:instrText xml:space="preserve"> PAGEREF _Toc161783941 \h </w:instrText>
            </w:r>
            <w:r w:rsidR="00065DA8" w:rsidRPr="00510884">
              <w:rPr>
                <w:i w:val="0"/>
                <w:iCs w:val="0"/>
                <w:noProof/>
                <w:webHidden/>
              </w:rPr>
            </w:r>
            <w:r w:rsidR="00065DA8" w:rsidRPr="00510884">
              <w:rPr>
                <w:i w:val="0"/>
                <w:iCs w:val="0"/>
                <w:noProof/>
                <w:webHidden/>
              </w:rPr>
              <w:fldChar w:fldCharType="separate"/>
            </w:r>
            <w:r w:rsidR="00B754EC">
              <w:rPr>
                <w:i w:val="0"/>
                <w:iCs w:val="0"/>
                <w:noProof/>
                <w:webHidden/>
              </w:rPr>
              <w:t>5</w:t>
            </w:r>
            <w:r w:rsidR="00065DA8" w:rsidRPr="00510884">
              <w:rPr>
                <w:i w:val="0"/>
                <w:iCs w:val="0"/>
                <w:noProof/>
                <w:webHidden/>
              </w:rPr>
              <w:fldChar w:fldCharType="end"/>
            </w:r>
          </w:hyperlink>
        </w:p>
        <w:p w14:paraId="4146D971" w14:textId="0995F137" w:rsidR="00065DA8" w:rsidRPr="00510884" w:rsidRDefault="00BC45F4">
          <w:pPr>
            <w:pStyle w:val="TOC1"/>
            <w:tabs>
              <w:tab w:val="right" w:leader="dot" w:pos="10790"/>
            </w:tabs>
            <w:rPr>
              <w:rFonts w:eastAsiaTheme="minorEastAsia"/>
              <w:b w:val="0"/>
              <w:bCs w:val="0"/>
              <w:i w:val="0"/>
              <w:iCs w:val="0"/>
              <w:noProof/>
              <w:lang w:val="en-IN" w:eastAsia="en-GB"/>
            </w:rPr>
          </w:pPr>
          <w:hyperlink w:anchor="_Toc161783942" w:history="1">
            <w:r w:rsidR="00065DA8" w:rsidRPr="00510884">
              <w:rPr>
                <w:rStyle w:val="Hyperlink"/>
                <w:rFonts w:ascii="Calibri" w:hAnsi="Calibri" w:cs="Calibri"/>
                <w:i w:val="0"/>
                <w:iCs w:val="0"/>
                <w:noProof/>
              </w:rPr>
              <w:t>Data Exploration</w:t>
            </w:r>
            <w:r w:rsidR="00065DA8" w:rsidRPr="00510884">
              <w:rPr>
                <w:i w:val="0"/>
                <w:iCs w:val="0"/>
                <w:noProof/>
                <w:webHidden/>
              </w:rPr>
              <w:tab/>
            </w:r>
            <w:r w:rsidR="00065DA8" w:rsidRPr="00510884">
              <w:rPr>
                <w:i w:val="0"/>
                <w:iCs w:val="0"/>
                <w:noProof/>
                <w:webHidden/>
              </w:rPr>
              <w:fldChar w:fldCharType="begin"/>
            </w:r>
            <w:r w:rsidR="00065DA8" w:rsidRPr="00510884">
              <w:rPr>
                <w:i w:val="0"/>
                <w:iCs w:val="0"/>
                <w:noProof/>
                <w:webHidden/>
              </w:rPr>
              <w:instrText xml:space="preserve"> PAGEREF _Toc161783942 \h </w:instrText>
            </w:r>
            <w:r w:rsidR="00065DA8" w:rsidRPr="00510884">
              <w:rPr>
                <w:i w:val="0"/>
                <w:iCs w:val="0"/>
                <w:noProof/>
                <w:webHidden/>
              </w:rPr>
            </w:r>
            <w:r w:rsidR="00065DA8" w:rsidRPr="00510884">
              <w:rPr>
                <w:i w:val="0"/>
                <w:iCs w:val="0"/>
                <w:noProof/>
                <w:webHidden/>
              </w:rPr>
              <w:fldChar w:fldCharType="separate"/>
            </w:r>
            <w:r w:rsidR="00B754EC">
              <w:rPr>
                <w:i w:val="0"/>
                <w:iCs w:val="0"/>
                <w:noProof/>
                <w:webHidden/>
              </w:rPr>
              <w:t>5</w:t>
            </w:r>
            <w:r w:rsidR="00065DA8" w:rsidRPr="00510884">
              <w:rPr>
                <w:i w:val="0"/>
                <w:iCs w:val="0"/>
                <w:noProof/>
                <w:webHidden/>
              </w:rPr>
              <w:fldChar w:fldCharType="end"/>
            </w:r>
          </w:hyperlink>
        </w:p>
        <w:p w14:paraId="56109499" w14:textId="6F9C8861"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43"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Data Classification: Categorical vs. Numerical</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_Toc161783943 \h </w:instrText>
            </w:r>
            <w:r w:rsidR="00065DA8" w:rsidRPr="00510884">
              <w:rPr>
                <w:noProof/>
                <w:webHidden/>
              </w:rPr>
            </w:r>
            <w:r w:rsidR="00065DA8" w:rsidRPr="00510884">
              <w:rPr>
                <w:noProof/>
                <w:webHidden/>
              </w:rPr>
              <w:fldChar w:fldCharType="separate"/>
            </w:r>
            <w:r w:rsidR="00B754EC">
              <w:rPr>
                <w:noProof/>
                <w:webHidden/>
              </w:rPr>
              <w:t>5</w:t>
            </w:r>
            <w:r w:rsidR="00065DA8" w:rsidRPr="00510884">
              <w:rPr>
                <w:noProof/>
                <w:webHidden/>
              </w:rPr>
              <w:fldChar w:fldCharType="end"/>
            </w:r>
          </w:hyperlink>
        </w:p>
        <w:p w14:paraId="55219589" w14:textId="7ADB6C33"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44"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Unique Value Count: Categorical</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_Toc161783944 \h </w:instrText>
            </w:r>
            <w:r w:rsidR="00065DA8" w:rsidRPr="00510884">
              <w:rPr>
                <w:noProof/>
                <w:webHidden/>
              </w:rPr>
            </w:r>
            <w:r w:rsidR="00065DA8" w:rsidRPr="00510884">
              <w:rPr>
                <w:noProof/>
                <w:webHidden/>
              </w:rPr>
              <w:fldChar w:fldCharType="separate"/>
            </w:r>
            <w:r w:rsidR="00B754EC">
              <w:rPr>
                <w:noProof/>
                <w:webHidden/>
              </w:rPr>
              <w:t>6</w:t>
            </w:r>
            <w:r w:rsidR="00065DA8" w:rsidRPr="00510884">
              <w:rPr>
                <w:noProof/>
                <w:webHidden/>
              </w:rPr>
              <w:fldChar w:fldCharType="end"/>
            </w:r>
          </w:hyperlink>
        </w:p>
        <w:p w14:paraId="04728E74" w14:textId="18A3FC91"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45"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Unique Value Count: Numerical</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_Toc161783945 \h </w:instrText>
            </w:r>
            <w:r w:rsidR="00065DA8" w:rsidRPr="00510884">
              <w:rPr>
                <w:noProof/>
                <w:webHidden/>
              </w:rPr>
            </w:r>
            <w:r w:rsidR="00065DA8" w:rsidRPr="00510884">
              <w:rPr>
                <w:noProof/>
                <w:webHidden/>
              </w:rPr>
              <w:fldChar w:fldCharType="separate"/>
            </w:r>
            <w:r w:rsidR="00B754EC">
              <w:rPr>
                <w:noProof/>
                <w:webHidden/>
              </w:rPr>
              <w:t>6</w:t>
            </w:r>
            <w:r w:rsidR="00065DA8" w:rsidRPr="00510884">
              <w:rPr>
                <w:noProof/>
                <w:webHidden/>
              </w:rPr>
              <w:fldChar w:fldCharType="end"/>
            </w:r>
          </w:hyperlink>
        </w:p>
        <w:p w14:paraId="39CF97E9" w14:textId="4138B978"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46"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Employee Demographic and Statistics</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_Toc161783946 \h </w:instrText>
            </w:r>
            <w:r w:rsidR="00065DA8" w:rsidRPr="00510884">
              <w:rPr>
                <w:noProof/>
                <w:webHidden/>
              </w:rPr>
            </w:r>
            <w:r w:rsidR="00065DA8" w:rsidRPr="00510884">
              <w:rPr>
                <w:noProof/>
                <w:webHidden/>
              </w:rPr>
              <w:fldChar w:fldCharType="separate"/>
            </w:r>
            <w:r w:rsidR="00B754EC">
              <w:rPr>
                <w:noProof/>
                <w:webHidden/>
              </w:rPr>
              <w:t>7</w:t>
            </w:r>
            <w:r w:rsidR="00065DA8" w:rsidRPr="00510884">
              <w:rPr>
                <w:noProof/>
                <w:webHidden/>
              </w:rPr>
              <w:fldChar w:fldCharType="end"/>
            </w:r>
          </w:hyperlink>
        </w:p>
        <w:p w14:paraId="6C03A015" w14:textId="545A2120"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47"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Histogram of Employee Tenure</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_Toc161783947 \h </w:instrText>
            </w:r>
            <w:r w:rsidR="00065DA8" w:rsidRPr="00510884">
              <w:rPr>
                <w:noProof/>
                <w:webHidden/>
              </w:rPr>
            </w:r>
            <w:r w:rsidR="00065DA8" w:rsidRPr="00510884">
              <w:rPr>
                <w:noProof/>
                <w:webHidden/>
              </w:rPr>
              <w:fldChar w:fldCharType="separate"/>
            </w:r>
            <w:r w:rsidR="00B754EC">
              <w:rPr>
                <w:noProof/>
                <w:webHidden/>
              </w:rPr>
              <w:t>8</w:t>
            </w:r>
            <w:r w:rsidR="00065DA8" w:rsidRPr="00510884">
              <w:rPr>
                <w:noProof/>
                <w:webHidden/>
              </w:rPr>
              <w:fldChar w:fldCharType="end"/>
            </w:r>
          </w:hyperlink>
        </w:p>
        <w:p w14:paraId="622128AF" w14:textId="4BEA760E"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48"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Scatter Plot</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_Toc161783948 \h </w:instrText>
            </w:r>
            <w:r w:rsidR="00065DA8" w:rsidRPr="00510884">
              <w:rPr>
                <w:noProof/>
                <w:webHidden/>
              </w:rPr>
            </w:r>
            <w:r w:rsidR="00065DA8" w:rsidRPr="00510884">
              <w:rPr>
                <w:noProof/>
                <w:webHidden/>
              </w:rPr>
              <w:fldChar w:fldCharType="separate"/>
            </w:r>
            <w:r w:rsidR="00B754EC">
              <w:rPr>
                <w:noProof/>
                <w:webHidden/>
              </w:rPr>
              <w:t>9</w:t>
            </w:r>
            <w:r w:rsidR="00065DA8" w:rsidRPr="00510884">
              <w:rPr>
                <w:noProof/>
                <w:webHidden/>
              </w:rPr>
              <w:fldChar w:fldCharType="end"/>
            </w:r>
          </w:hyperlink>
        </w:p>
        <w:p w14:paraId="2D22A05C" w14:textId="341C9496"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49"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Correlation Heat Map</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_Toc161783949 \h </w:instrText>
            </w:r>
            <w:r w:rsidR="00065DA8" w:rsidRPr="00510884">
              <w:rPr>
                <w:noProof/>
                <w:webHidden/>
              </w:rPr>
            </w:r>
            <w:r w:rsidR="00065DA8" w:rsidRPr="00510884">
              <w:rPr>
                <w:noProof/>
                <w:webHidden/>
              </w:rPr>
              <w:fldChar w:fldCharType="separate"/>
            </w:r>
            <w:r w:rsidR="00B754EC">
              <w:rPr>
                <w:noProof/>
                <w:webHidden/>
              </w:rPr>
              <w:t>11</w:t>
            </w:r>
            <w:r w:rsidR="00065DA8" w:rsidRPr="00510884">
              <w:rPr>
                <w:noProof/>
                <w:webHidden/>
              </w:rPr>
              <w:fldChar w:fldCharType="end"/>
            </w:r>
          </w:hyperlink>
        </w:p>
        <w:p w14:paraId="246EBAA5" w14:textId="4FFF9AAF"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50"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Descriptive Statistics</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_Toc161783950 \h </w:instrText>
            </w:r>
            <w:r w:rsidR="00065DA8" w:rsidRPr="00510884">
              <w:rPr>
                <w:noProof/>
                <w:webHidden/>
              </w:rPr>
            </w:r>
            <w:r w:rsidR="00065DA8" w:rsidRPr="00510884">
              <w:rPr>
                <w:noProof/>
                <w:webHidden/>
              </w:rPr>
              <w:fldChar w:fldCharType="separate"/>
            </w:r>
            <w:r w:rsidR="00B754EC">
              <w:rPr>
                <w:noProof/>
                <w:webHidden/>
              </w:rPr>
              <w:t>12</w:t>
            </w:r>
            <w:r w:rsidR="00065DA8" w:rsidRPr="00510884">
              <w:rPr>
                <w:noProof/>
                <w:webHidden/>
              </w:rPr>
              <w:fldChar w:fldCharType="end"/>
            </w:r>
          </w:hyperlink>
        </w:p>
        <w:p w14:paraId="46FB21E2" w14:textId="76177C72"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51"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Employee Termination Analysis</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_Toc161783951 \h </w:instrText>
            </w:r>
            <w:r w:rsidR="00065DA8" w:rsidRPr="00510884">
              <w:rPr>
                <w:noProof/>
                <w:webHidden/>
              </w:rPr>
            </w:r>
            <w:r w:rsidR="00065DA8" w:rsidRPr="00510884">
              <w:rPr>
                <w:noProof/>
                <w:webHidden/>
              </w:rPr>
              <w:fldChar w:fldCharType="separate"/>
            </w:r>
            <w:r w:rsidR="00B754EC">
              <w:rPr>
                <w:noProof/>
                <w:webHidden/>
              </w:rPr>
              <w:t>13</w:t>
            </w:r>
            <w:r w:rsidR="00065DA8" w:rsidRPr="00510884">
              <w:rPr>
                <w:noProof/>
                <w:webHidden/>
              </w:rPr>
              <w:fldChar w:fldCharType="end"/>
            </w:r>
          </w:hyperlink>
        </w:p>
        <w:p w14:paraId="2B4FC20E" w14:textId="3373D5AD" w:rsidR="00065DA8" w:rsidRPr="00510884" w:rsidRDefault="00BC45F4">
          <w:pPr>
            <w:pStyle w:val="TOC1"/>
            <w:tabs>
              <w:tab w:val="right" w:leader="dot" w:pos="10790"/>
            </w:tabs>
            <w:rPr>
              <w:rFonts w:eastAsiaTheme="minorEastAsia"/>
              <w:b w:val="0"/>
              <w:bCs w:val="0"/>
              <w:i w:val="0"/>
              <w:iCs w:val="0"/>
              <w:noProof/>
              <w:lang w:val="en-IN" w:eastAsia="en-GB"/>
            </w:rPr>
          </w:pPr>
          <w:hyperlink w:anchor="_Toc161783952" w:history="1">
            <w:r w:rsidR="00065DA8" w:rsidRPr="00510884">
              <w:rPr>
                <w:rStyle w:val="Hyperlink"/>
                <w:rFonts w:ascii="Calibri" w:hAnsi="Calibri" w:cs="Calibri"/>
                <w:i w:val="0"/>
                <w:iCs w:val="0"/>
                <w:noProof/>
              </w:rPr>
              <w:t>Data Issues</w:t>
            </w:r>
            <w:r w:rsidR="00065DA8" w:rsidRPr="00510884">
              <w:rPr>
                <w:i w:val="0"/>
                <w:iCs w:val="0"/>
                <w:noProof/>
                <w:webHidden/>
              </w:rPr>
              <w:tab/>
            </w:r>
            <w:r w:rsidR="00065DA8" w:rsidRPr="00510884">
              <w:rPr>
                <w:i w:val="0"/>
                <w:iCs w:val="0"/>
                <w:noProof/>
                <w:webHidden/>
              </w:rPr>
              <w:fldChar w:fldCharType="begin"/>
            </w:r>
            <w:r w:rsidR="00065DA8" w:rsidRPr="00510884">
              <w:rPr>
                <w:i w:val="0"/>
                <w:iCs w:val="0"/>
                <w:noProof/>
                <w:webHidden/>
              </w:rPr>
              <w:instrText xml:space="preserve"> PAGEREF _Toc161783952 \h </w:instrText>
            </w:r>
            <w:r w:rsidR="00065DA8" w:rsidRPr="00510884">
              <w:rPr>
                <w:i w:val="0"/>
                <w:iCs w:val="0"/>
                <w:noProof/>
                <w:webHidden/>
              </w:rPr>
            </w:r>
            <w:r w:rsidR="00065DA8" w:rsidRPr="00510884">
              <w:rPr>
                <w:i w:val="0"/>
                <w:iCs w:val="0"/>
                <w:noProof/>
                <w:webHidden/>
              </w:rPr>
              <w:fldChar w:fldCharType="separate"/>
            </w:r>
            <w:r w:rsidR="00B754EC">
              <w:rPr>
                <w:i w:val="0"/>
                <w:iCs w:val="0"/>
                <w:noProof/>
                <w:webHidden/>
              </w:rPr>
              <w:t>14</w:t>
            </w:r>
            <w:r w:rsidR="00065DA8" w:rsidRPr="00510884">
              <w:rPr>
                <w:i w:val="0"/>
                <w:iCs w:val="0"/>
                <w:noProof/>
                <w:webHidden/>
              </w:rPr>
              <w:fldChar w:fldCharType="end"/>
            </w:r>
          </w:hyperlink>
        </w:p>
        <w:p w14:paraId="2DD45C98" w14:textId="334A9F18"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53"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Outliers</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_Toc161783953 \h </w:instrText>
            </w:r>
            <w:r w:rsidR="00065DA8" w:rsidRPr="00510884">
              <w:rPr>
                <w:noProof/>
                <w:webHidden/>
              </w:rPr>
            </w:r>
            <w:r w:rsidR="00065DA8" w:rsidRPr="00510884">
              <w:rPr>
                <w:noProof/>
                <w:webHidden/>
              </w:rPr>
              <w:fldChar w:fldCharType="separate"/>
            </w:r>
            <w:r w:rsidR="00B754EC">
              <w:rPr>
                <w:noProof/>
                <w:webHidden/>
              </w:rPr>
              <w:t>14</w:t>
            </w:r>
            <w:r w:rsidR="00065DA8" w:rsidRPr="00510884">
              <w:rPr>
                <w:noProof/>
                <w:webHidden/>
              </w:rPr>
              <w:fldChar w:fldCharType="end"/>
            </w:r>
          </w:hyperlink>
        </w:p>
        <w:p w14:paraId="46F0EDF6" w14:textId="7FCAED3E"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54"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Null or Missing values</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_Toc161783954 \h </w:instrText>
            </w:r>
            <w:r w:rsidR="00065DA8" w:rsidRPr="00510884">
              <w:rPr>
                <w:noProof/>
                <w:webHidden/>
              </w:rPr>
            </w:r>
            <w:r w:rsidR="00065DA8" w:rsidRPr="00510884">
              <w:rPr>
                <w:noProof/>
                <w:webHidden/>
              </w:rPr>
              <w:fldChar w:fldCharType="separate"/>
            </w:r>
            <w:r w:rsidR="00B754EC">
              <w:rPr>
                <w:noProof/>
                <w:webHidden/>
              </w:rPr>
              <w:t>14</w:t>
            </w:r>
            <w:r w:rsidR="00065DA8" w:rsidRPr="00510884">
              <w:rPr>
                <w:noProof/>
                <w:webHidden/>
              </w:rPr>
              <w:fldChar w:fldCharType="end"/>
            </w:r>
          </w:hyperlink>
        </w:p>
        <w:p w14:paraId="23E5DFCB" w14:textId="089ACF49"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55"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Duplicates</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_Toc161783955 \h </w:instrText>
            </w:r>
            <w:r w:rsidR="00065DA8" w:rsidRPr="00510884">
              <w:rPr>
                <w:noProof/>
                <w:webHidden/>
              </w:rPr>
            </w:r>
            <w:r w:rsidR="00065DA8" w:rsidRPr="00510884">
              <w:rPr>
                <w:noProof/>
                <w:webHidden/>
              </w:rPr>
              <w:fldChar w:fldCharType="separate"/>
            </w:r>
            <w:r w:rsidR="00B754EC">
              <w:rPr>
                <w:noProof/>
                <w:webHidden/>
              </w:rPr>
              <w:t>15</w:t>
            </w:r>
            <w:r w:rsidR="00065DA8" w:rsidRPr="00510884">
              <w:rPr>
                <w:noProof/>
                <w:webHidden/>
              </w:rPr>
              <w:fldChar w:fldCharType="end"/>
            </w:r>
          </w:hyperlink>
        </w:p>
        <w:p w14:paraId="44C73807" w14:textId="4A855A90" w:rsidR="00065DA8" w:rsidRPr="00510884" w:rsidRDefault="00BC45F4">
          <w:pPr>
            <w:pStyle w:val="TOC2"/>
            <w:tabs>
              <w:tab w:val="left" w:pos="720"/>
              <w:tab w:val="right" w:leader="dot" w:pos="10790"/>
            </w:tabs>
            <w:rPr>
              <w:rFonts w:eastAsiaTheme="minorEastAsia"/>
              <w:b w:val="0"/>
              <w:bCs w:val="0"/>
              <w:noProof/>
              <w:sz w:val="24"/>
              <w:szCs w:val="24"/>
              <w:lang w:val="en-IN" w:eastAsia="en-GB"/>
            </w:rPr>
          </w:pPr>
          <w:hyperlink w:anchor="_Toc161783956" w:history="1">
            <w:r w:rsidR="00065DA8" w:rsidRPr="00510884">
              <w:rPr>
                <w:rStyle w:val="Hyperlink"/>
                <w:rFonts w:ascii="Wingdings" w:hAnsi="Wingdings" w:cs="Calibri"/>
                <w:noProof/>
              </w:rPr>
              <w:t>Ø</w:t>
            </w:r>
            <w:r w:rsidR="00065DA8" w:rsidRPr="00510884">
              <w:rPr>
                <w:rFonts w:eastAsiaTheme="minorEastAsia"/>
                <w:b w:val="0"/>
                <w:bCs w:val="0"/>
                <w:noProof/>
                <w:sz w:val="24"/>
                <w:szCs w:val="24"/>
                <w:lang w:val="en-IN" w:eastAsia="en-GB"/>
              </w:rPr>
              <w:tab/>
            </w:r>
            <w:r w:rsidR="00065DA8" w:rsidRPr="00510884">
              <w:rPr>
                <w:rStyle w:val="Hyperlink"/>
                <w:rFonts w:ascii="Calibri" w:hAnsi="Calibri" w:cs="Calibri"/>
                <w:noProof/>
              </w:rPr>
              <w:t>Sanity Checks</w:t>
            </w:r>
            <w:r w:rsidR="00065DA8" w:rsidRPr="00510884">
              <w:rPr>
                <w:noProof/>
                <w:webHidden/>
              </w:rPr>
              <w:tab/>
            </w:r>
            <w:r w:rsidR="00065DA8" w:rsidRPr="00510884">
              <w:rPr>
                <w:noProof/>
                <w:webHidden/>
              </w:rPr>
              <w:fldChar w:fldCharType="begin"/>
            </w:r>
            <w:r w:rsidR="00065DA8" w:rsidRPr="00510884">
              <w:rPr>
                <w:noProof/>
                <w:webHidden/>
              </w:rPr>
              <w:instrText xml:space="preserve"> PAGEREF _Toc161783956 \h </w:instrText>
            </w:r>
            <w:r w:rsidR="00065DA8" w:rsidRPr="00510884">
              <w:rPr>
                <w:noProof/>
                <w:webHidden/>
              </w:rPr>
            </w:r>
            <w:r w:rsidR="00065DA8" w:rsidRPr="00510884">
              <w:rPr>
                <w:noProof/>
                <w:webHidden/>
              </w:rPr>
              <w:fldChar w:fldCharType="separate"/>
            </w:r>
            <w:r w:rsidR="00B754EC">
              <w:rPr>
                <w:noProof/>
                <w:webHidden/>
              </w:rPr>
              <w:t>15</w:t>
            </w:r>
            <w:r w:rsidR="00065DA8" w:rsidRPr="00510884">
              <w:rPr>
                <w:noProof/>
                <w:webHidden/>
              </w:rPr>
              <w:fldChar w:fldCharType="end"/>
            </w:r>
          </w:hyperlink>
        </w:p>
        <w:p w14:paraId="31DFACA2" w14:textId="29BD30BF" w:rsidR="00CB58B9" w:rsidRPr="00510884" w:rsidRDefault="00CB58B9" w:rsidP="00CB58B9">
          <w:r w:rsidRPr="00510884">
            <w:rPr>
              <w:b/>
              <w:bCs/>
              <w:noProof/>
            </w:rPr>
            <w:fldChar w:fldCharType="end"/>
          </w:r>
        </w:p>
      </w:sdtContent>
    </w:sdt>
    <w:p w14:paraId="171559F6" w14:textId="77777777" w:rsidR="00CB58B9" w:rsidRPr="00510884" w:rsidRDefault="00CB58B9" w:rsidP="0035722E">
      <w:pPr>
        <w:pStyle w:val="Heading1"/>
        <w:rPr>
          <w:rFonts w:ascii="Calibri" w:hAnsi="Calibri" w:cs="Calibri"/>
          <w:b/>
          <w:color w:val="000000" w:themeColor="text1"/>
          <w:sz w:val="36"/>
          <w:szCs w:val="36"/>
        </w:rPr>
      </w:pPr>
    </w:p>
    <w:p w14:paraId="22765097" w14:textId="77777777" w:rsidR="00CB58B9" w:rsidRPr="00510884" w:rsidRDefault="00CB58B9" w:rsidP="0035722E">
      <w:pPr>
        <w:pStyle w:val="Heading1"/>
        <w:rPr>
          <w:rFonts w:ascii="Calibri" w:hAnsi="Calibri" w:cs="Calibri"/>
          <w:b/>
          <w:color w:val="000000" w:themeColor="text1"/>
          <w:sz w:val="36"/>
          <w:szCs w:val="36"/>
        </w:rPr>
      </w:pPr>
    </w:p>
    <w:p w14:paraId="4EBA92C6" w14:textId="77777777" w:rsidR="00CB58B9" w:rsidRPr="00510884" w:rsidRDefault="00CB58B9" w:rsidP="0035722E">
      <w:pPr>
        <w:pStyle w:val="Heading1"/>
        <w:rPr>
          <w:rFonts w:ascii="Calibri" w:hAnsi="Calibri" w:cs="Calibri"/>
          <w:b/>
          <w:color w:val="000000" w:themeColor="text1"/>
          <w:sz w:val="36"/>
          <w:szCs w:val="36"/>
        </w:rPr>
      </w:pPr>
    </w:p>
    <w:p w14:paraId="44F4D1FF" w14:textId="77777777" w:rsidR="00CB58B9" w:rsidRPr="00510884" w:rsidRDefault="00CB58B9" w:rsidP="0035722E">
      <w:pPr>
        <w:pStyle w:val="Heading1"/>
        <w:rPr>
          <w:rFonts w:ascii="Calibri" w:hAnsi="Calibri" w:cs="Calibri"/>
          <w:b/>
          <w:color w:val="000000" w:themeColor="text1"/>
          <w:sz w:val="36"/>
          <w:szCs w:val="36"/>
        </w:rPr>
      </w:pPr>
    </w:p>
    <w:p w14:paraId="650F2648" w14:textId="77777777" w:rsidR="00CB58B9" w:rsidRPr="00510884" w:rsidRDefault="00CB58B9" w:rsidP="0035722E">
      <w:pPr>
        <w:pStyle w:val="Heading1"/>
        <w:rPr>
          <w:rFonts w:ascii="Calibri" w:hAnsi="Calibri" w:cs="Calibri"/>
          <w:b/>
          <w:color w:val="000000" w:themeColor="text1"/>
          <w:sz w:val="36"/>
          <w:szCs w:val="36"/>
        </w:rPr>
      </w:pPr>
    </w:p>
    <w:p w14:paraId="57BD0BFF" w14:textId="77777777" w:rsidR="00CB58B9" w:rsidRPr="00510884" w:rsidRDefault="00CB58B9" w:rsidP="0035722E">
      <w:pPr>
        <w:pStyle w:val="Heading1"/>
        <w:rPr>
          <w:rFonts w:ascii="Calibri" w:hAnsi="Calibri" w:cs="Calibri"/>
          <w:b/>
          <w:color w:val="000000" w:themeColor="text1"/>
          <w:sz w:val="36"/>
          <w:szCs w:val="36"/>
        </w:rPr>
      </w:pPr>
    </w:p>
    <w:p w14:paraId="3C0E3C2E" w14:textId="77777777" w:rsidR="00CB58B9" w:rsidRPr="00510884" w:rsidRDefault="00CB58B9" w:rsidP="0035722E">
      <w:pPr>
        <w:pStyle w:val="Heading1"/>
        <w:rPr>
          <w:rFonts w:ascii="Calibri" w:hAnsi="Calibri" w:cs="Calibri"/>
          <w:b/>
          <w:color w:val="000000" w:themeColor="text1"/>
          <w:sz w:val="36"/>
          <w:szCs w:val="36"/>
        </w:rPr>
      </w:pPr>
    </w:p>
    <w:p w14:paraId="4D1D9358" w14:textId="77777777" w:rsidR="00CB58B9" w:rsidRPr="00510884" w:rsidRDefault="00CB58B9" w:rsidP="0035722E">
      <w:pPr>
        <w:pStyle w:val="Heading1"/>
        <w:rPr>
          <w:rFonts w:ascii="Calibri" w:hAnsi="Calibri" w:cs="Calibri"/>
          <w:b/>
          <w:color w:val="000000" w:themeColor="text1"/>
          <w:sz w:val="36"/>
          <w:szCs w:val="36"/>
        </w:rPr>
      </w:pPr>
    </w:p>
    <w:p w14:paraId="4F48E649" w14:textId="77777777" w:rsidR="009B4E31" w:rsidRPr="00510884" w:rsidRDefault="009B4E31" w:rsidP="0035722E">
      <w:pPr>
        <w:spacing w:line="180" w:lineRule="auto"/>
        <w:rPr>
          <w:rFonts w:ascii="Calibri" w:hAnsi="Calibri" w:cs="Calibri"/>
        </w:rPr>
      </w:pPr>
    </w:p>
    <w:p w14:paraId="01AAD4F2" w14:textId="77777777" w:rsidR="00380859" w:rsidRPr="00510884" w:rsidRDefault="00380859" w:rsidP="00380859">
      <w:pPr>
        <w:pStyle w:val="Heading1"/>
        <w:rPr>
          <w:rFonts w:ascii="Calibri" w:hAnsi="Calibri" w:cs="Calibri"/>
          <w:b/>
          <w:color w:val="000000" w:themeColor="text1"/>
          <w:sz w:val="36"/>
          <w:szCs w:val="36"/>
        </w:rPr>
      </w:pPr>
      <w:bookmarkStart w:id="0" w:name="_Toc161782055"/>
      <w:bookmarkStart w:id="1" w:name="_Toc161783940"/>
      <w:r w:rsidRPr="00510884">
        <w:rPr>
          <w:rFonts w:ascii="Calibri" w:hAnsi="Calibri" w:cs="Calibri"/>
          <w:b/>
          <w:color w:val="000000" w:themeColor="text1"/>
          <w:sz w:val="36"/>
          <w:szCs w:val="36"/>
        </w:rPr>
        <w:lastRenderedPageBreak/>
        <w:t>Metadata</w:t>
      </w:r>
      <w:bookmarkEnd w:id="0"/>
      <w:bookmarkEnd w:id="1"/>
    </w:p>
    <w:p w14:paraId="28E4DAA7" w14:textId="77777777" w:rsidR="009B4E31" w:rsidRPr="00510884" w:rsidRDefault="009B4E31" w:rsidP="0035722E">
      <w:pPr>
        <w:spacing w:line="180" w:lineRule="auto"/>
        <w:rPr>
          <w:rFonts w:ascii="Calibri" w:hAnsi="Calibri" w:cs="Calibri"/>
        </w:rPr>
      </w:pPr>
    </w:p>
    <w:p w14:paraId="4DCB9326" w14:textId="58A61456" w:rsidR="00B81175" w:rsidRPr="00510884" w:rsidRDefault="00117B78" w:rsidP="00B81175">
      <w:pPr>
        <w:spacing w:line="276" w:lineRule="auto"/>
        <w:jc w:val="both"/>
        <w:rPr>
          <w:rFonts w:ascii="Calibri" w:hAnsi="Calibri" w:cs="Calibri"/>
        </w:rPr>
      </w:pPr>
      <w:r w:rsidRPr="00510884">
        <w:rPr>
          <w:rFonts w:ascii="Calibri" w:hAnsi="Calibri" w:cs="Calibri"/>
        </w:rPr>
        <w:t>T</w:t>
      </w:r>
      <w:r w:rsidR="00C35F16" w:rsidRPr="00510884">
        <w:rPr>
          <w:rFonts w:ascii="Calibri" w:hAnsi="Calibri" w:cs="Calibri"/>
        </w:rPr>
        <w:t>he</w:t>
      </w:r>
      <w:r w:rsidR="000B07CB" w:rsidRPr="00510884">
        <w:rPr>
          <w:rFonts w:ascii="Calibri" w:hAnsi="Calibri" w:cs="Calibri"/>
        </w:rPr>
        <w:t xml:space="preserve"> HR dataset </w:t>
      </w:r>
      <w:r w:rsidR="004F496A" w:rsidRPr="00510884">
        <w:rPr>
          <w:rFonts w:ascii="Calibri" w:hAnsi="Calibri" w:cs="Calibri"/>
        </w:rPr>
        <w:t>under analysis</w:t>
      </w:r>
      <w:r w:rsidR="00C35F16" w:rsidRPr="00510884">
        <w:rPr>
          <w:rFonts w:ascii="Calibri" w:hAnsi="Calibri" w:cs="Calibri"/>
        </w:rPr>
        <w:t xml:space="preserve"> </w:t>
      </w:r>
      <w:r w:rsidR="000B07CB" w:rsidRPr="00510884">
        <w:rPr>
          <w:rFonts w:ascii="Calibri" w:hAnsi="Calibri" w:cs="Calibri"/>
        </w:rPr>
        <w:t xml:space="preserve">is a comprehensive </w:t>
      </w:r>
      <w:r w:rsidR="00C35F16" w:rsidRPr="00510884">
        <w:rPr>
          <w:rFonts w:ascii="Calibri" w:hAnsi="Calibri" w:cs="Calibri"/>
        </w:rPr>
        <w:t>resource</w:t>
      </w:r>
      <w:r w:rsidR="000B07CB" w:rsidRPr="00510884">
        <w:rPr>
          <w:rFonts w:ascii="Calibri" w:hAnsi="Calibri" w:cs="Calibri"/>
        </w:rPr>
        <w:t xml:space="preserve"> for </w:t>
      </w:r>
      <w:r w:rsidR="00C35F16" w:rsidRPr="00510884">
        <w:rPr>
          <w:rFonts w:ascii="Calibri" w:hAnsi="Calibri" w:cs="Calibri"/>
        </w:rPr>
        <w:t xml:space="preserve">studying </w:t>
      </w:r>
      <w:r w:rsidR="000B07CB" w:rsidRPr="00510884">
        <w:rPr>
          <w:rFonts w:ascii="Calibri" w:hAnsi="Calibri" w:cs="Calibri"/>
        </w:rPr>
        <w:t xml:space="preserve">employee turnover </w:t>
      </w:r>
      <w:r w:rsidR="00C35F16" w:rsidRPr="00510884">
        <w:rPr>
          <w:rFonts w:ascii="Calibri" w:hAnsi="Calibri" w:cs="Calibri"/>
        </w:rPr>
        <w:t xml:space="preserve">among </w:t>
      </w:r>
      <w:r w:rsidR="000B07CB" w:rsidRPr="00510884">
        <w:rPr>
          <w:rFonts w:ascii="Calibri" w:hAnsi="Calibri" w:cs="Calibri"/>
        </w:rPr>
        <w:t xml:space="preserve">non-manufacturing </w:t>
      </w:r>
      <w:r w:rsidR="00C35F16" w:rsidRPr="00510884">
        <w:rPr>
          <w:rFonts w:ascii="Calibri" w:hAnsi="Calibri" w:cs="Calibri"/>
        </w:rPr>
        <w:t>specialists at Seagate</w:t>
      </w:r>
      <w:r w:rsidR="008B62B3" w:rsidRPr="00510884">
        <w:rPr>
          <w:rFonts w:ascii="Calibri" w:hAnsi="Calibri" w:cs="Calibri"/>
        </w:rPr>
        <w:t xml:space="preserve"> </w:t>
      </w:r>
      <w:r w:rsidR="00F44094" w:rsidRPr="00510884">
        <w:rPr>
          <w:rFonts w:ascii="Calibri" w:hAnsi="Calibri" w:cs="Calibri"/>
        </w:rPr>
        <w:t>while</w:t>
      </w:r>
      <w:r w:rsidR="001A38B1" w:rsidRPr="00510884">
        <w:rPr>
          <w:rFonts w:ascii="Calibri" w:hAnsi="Calibri" w:cs="Calibri"/>
        </w:rPr>
        <w:t xml:space="preserve"> </w:t>
      </w:r>
      <w:r w:rsidR="00E81097" w:rsidRPr="00510884">
        <w:rPr>
          <w:rFonts w:ascii="Calibri" w:hAnsi="Calibri" w:cs="Calibri"/>
        </w:rPr>
        <w:t>omitting</w:t>
      </w:r>
      <w:r w:rsidR="001A38B1" w:rsidRPr="00510884">
        <w:rPr>
          <w:rFonts w:ascii="Calibri" w:hAnsi="Calibri" w:cs="Calibri"/>
        </w:rPr>
        <w:t xml:space="preserve"> </w:t>
      </w:r>
      <w:r w:rsidRPr="00510884">
        <w:rPr>
          <w:rFonts w:ascii="Calibri" w:hAnsi="Calibri" w:cs="Calibri"/>
        </w:rPr>
        <w:t>executives and manufacturing specialists</w:t>
      </w:r>
      <w:r w:rsidR="00C35F16" w:rsidRPr="00510884">
        <w:rPr>
          <w:rFonts w:ascii="Calibri" w:hAnsi="Calibri" w:cs="Calibri"/>
        </w:rPr>
        <w:t>.</w:t>
      </w:r>
      <w:r w:rsidR="00B81175" w:rsidRPr="00510884">
        <w:rPr>
          <w:rFonts w:ascii="Calibri" w:hAnsi="Calibri" w:cs="Calibri"/>
        </w:rPr>
        <w:t xml:space="preserve"> </w:t>
      </w:r>
      <w:bookmarkStart w:id="2" w:name="_Int_MVJmPzHH"/>
      <w:r w:rsidR="000B07CB" w:rsidRPr="00510884">
        <w:rPr>
          <w:rFonts w:ascii="Calibri" w:hAnsi="Calibri" w:cs="Calibri"/>
        </w:rPr>
        <w:t xml:space="preserve">It </w:t>
      </w:r>
      <w:r w:rsidR="00C35F16" w:rsidRPr="00510884">
        <w:rPr>
          <w:rFonts w:ascii="Calibri" w:hAnsi="Calibri" w:cs="Calibri"/>
        </w:rPr>
        <w:t>includes a wide array</w:t>
      </w:r>
      <w:r w:rsidR="000B07CB" w:rsidRPr="00510884">
        <w:rPr>
          <w:rFonts w:ascii="Calibri" w:hAnsi="Calibri" w:cs="Calibri"/>
        </w:rPr>
        <w:t xml:space="preserve"> of </w:t>
      </w:r>
      <w:r w:rsidR="00C35F16" w:rsidRPr="00510884">
        <w:rPr>
          <w:rFonts w:ascii="Calibri" w:hAnsi="Calibri" w:cs="Calibri"/>
        </w:rPr>
        <w:t>variables</w:t>
      </w:r>
      <w:r w:rsidR="000B07CB" w:rsidRPr="00510884">
        <w:rPr>
          <w:rFonts w:ascii="Calibri" w:hAnsi="Calibri" w:cs="Calibri"/>
        </w:rPr>
        <w:t xml:space="preserve"> related to </w:t>
      </w:r>
      <w:r w:rsidR="00C35F16" w:rsidRPr="00510884">
        <w:rPr>
          <w:rFonts w:ascii="Calibri" w:hAnsi="Calibri" w:cs="Calibri"/>
        </w:rPr>
        <w:t>employment outcomes</w:t>
      </w:r>
      <w:r w:rsidR="000B07CB" w:rsidRPr="00510884">
        <w:rPr>
          <w:rFonts w:ascii="Calibri" w:hAnsi="Calibri" w:cs="Calibri"/>
        </w:rPr>
        <w:t>, job characteristics</w:t>
      </w:r>
      <w:r w:rsidR="00C35F16" w:rsidRPr="00510884">
        <w:rPr>
          <w:rFonts w:ascii="Calibri" w:hAnsi="Calibri" w:cs="Calibri"/>
        </w:rPr>
        <w:t>, and employee demographics.</w:t>
      </w:r>
      <w:bookmarkEnd w:id="2"/>
      <w:r w:rsidR="000B07CB" w:rsidRPr="00510884">
        <w:rPr>
          <w:rFonts w:ascii="Calibri" w:hAnsi="Calibri" w:cs="Calibri"/>
        </w:rPr>
        <w:t xml:space="preserve"> Our primary </w:t>
      </w:r>
      <w:r w:rsidR="00C35F16" w:rsidRPr="00510884">
        <w:rPr>
          <w:rFonts w:ascii="Calibri" w:hAnsi="Calibri" w:cs="Calibri"/>
        </w:rPr>
        <w:t>objective</w:t>
      </w:r>
      <w:r w:rsidR="000B07CB" w:rsidRPr="00510884">
        <w:rPr>
          <w:rFonts w:ascii="Calibri" w:hAnsi="Calibri" w:cs="Calibri"/>
        </w:rPr>
        <w:t xml:space="preserve"> is </w:t>
      </w:r>
      <w:r w:rsidR="00C35F16" w:rsidRPr="00510884">
        <w:rPr>
          <w:rFonts w:ascii="Calibri" w:hAnsi="Calibri" w:cs="Calibri"/>
        </w:rPr>
        <w:t>to utilize</w:t>
      </w:r>
      <w:r w:rsidR="000B07CB" w:rsidRPr="00510884">
        <w:rPr>
          <w:rFonts w:ascii="Calibri" w:hAnsi="Calibri" w:cs="Calibri"/>
        </w:rPr>
        <w:t xml:space="preserve"> this data to predict and identify </w:t>
      </w:r>
      <w:r w:rsidR="00C35F16" w:rsidRPr="00510884">
        <w:rPr>
          <w:rFonts w:ascii="Calibri" w:hAnsi="Calibri" w:cs="Calibri"/>
        </w:rPr>
        <w:t xml:space="preserve">the main factors contributing to </w:t>
      </w:r>
      <w:r w:rsidR="00BC2CD2" w:rsidRPr="00510884">
        <w:rPr>
          <w:rFonts w:ascii="Calibri" w:hAnsi="Calibri" w:cs="Calibri"/>
        </w:rPr>
        <w:t xml:space="preserve"> </w:t>
      </w:r>
      <w:r w:rsidR="006527C2" w:rsidRPr="00510884">
        <w:rPr>
          <w:rFonts w:ascii="Calibri" w:hAnsi="Calibri" w:cs="Calibri"/>
        </w:rPr>
        <w:t xml:space="preserve">employee </w:t>
      </w:r>
      <w:r w:rsidR="00B13D2F" w:rsidRPr="00510884">
        <w:rPr>
          <w:rFonts w:ascii="Calibri" w:hAnsi="Calibri" w:cs="Calibri"/>
        </w:rPr>
        <w:t>termin</w:t>
      </w:r>
      <w:r w:rsidR="007A3C1C" w:rsidRPr="00510884">
        <w:rPr>
          <w:rFonts w:ascii="Calibri" w:hAnsi="Calibri" w:cs="Calibri"/>
        </w:rPr>
        <w:t>ation</w:t>
      </w:r>
      <w:r w:rsidR="000B07CB" w:rsidRPr="00510884">
        <w:rPr>
          <w:rFonts w:ascii="Calibri" w:hAnsi="Calibri" w:cs="Calibri"/>
        </w:rPr>
        <w:t xml:space="preserve">, understand its financial impact, and </w:t>
      </w:r>
      <w:r w:rsidR="00C35F16" w:rsidRPr="00510884">
        <w:rPr>
          <w:rFonts w:ascii="Calibri" w:hAnsi="Calibri" w:cs="Calibri"/>
        </w:rPr>
        <w:t>devise a recruitment strategy</w:t>
      </w:r>
      <w:r w:rsidR="00B81175" w:rsidRPr="00510884">
        <w:rPr>
          <w:rFonts w:ascii="Calibri" w:hAnsi="Calibri" w:cs="Calibri"/>
        </w:rPr>
        <w:t xml:space="preserve"> that effectively mitigates the </w:t>
      </w:r>
      <w:r w:rsidR="00C35F16" w:rsidRPr="00510884">
        <w:rPr>
          <w:rFonts w:ascii="Calibri" w:hAnsi="Calibri" w:cs="Calibri"/>
        </w:rPr>
        <w:t>incidence</w:t>
      </w:r>
      <w:r w:rsidR="00B81175" w:rsidRPr="00510884">
        <w:rPr>
          <w:rFonts w:ascii="Calibri" w:hAnsi="Calibri" w:cs="Calibri"/>
        </w:rPr>
        <w:t xml:space="preserve"> of </w:t>
      </w:r>
      <w:r w:rsidR="006C514C" w:rsidRPr="00510884">
        <w:rPr>
          <w:rFonts w:ascii="Calibri" w:hAnsi="Calibri" w:cs="Calibri"/>
        </w:rPr>
        <w:t>turnover</w:t>
      </w:r>
      <w:r w:rsidR="00B81175" w:rsidRPr="00510884">
        <w:rPr>
          <w:rFonts w:ascii="Calibri" w:hAnsi="Calibri" w:cs="Calibri"/>
        </w:rPr>
        <w:t xml:space="preserve"> </w:t>
      </w:r>
      <w:r w:rsidR="00C35F16" w:rsidRPr="00510884">
        <w:rPr>
          <w:rFonts w:ascii="Calibri" w:hAnsi="Calibri" w:cs="Calibri"/>
        </w:rPr>
        <w:t>over</w:t>
      </w:r>
      <w:r w:rsidR="00B81175" w:rsidRPr="00510884">
        <w:rPr>
          <w:rFonts w:ascii="Calibri" w:hAnsi="Calibri" w:cs="Calibri"/>
        </w:rPr>
        <w:t xml:space="preserve"> the next two years.</w:t>
      </w:r>
    </w:p>
    <w:p w14:paraId="681462E5" w14:textId="77777777" w:rsidR="00C35F16" w:rsidRPr="00510884" w:rsidRDefault="00C35F16" w:rsidP="00B81175">
      <w:pPr>
        <w:spacing w:line="276" w:lineRule="auto"/>
        <w:jc w:val="both"/>
        <w:rPr>
          <w:rFonts w:ascii="Calibri" w:hAnsi="Calibri" w:cs="Calibri"/>
        </w:rPr>
      </w:pPr>
    </w:p>
    <w:p w14:paraId="6EC73270" w14:textId="4E1AA731" w:rsidR="001D16E5" w:rsidRPr="00510884" w:rsidRDefault="000B7718" w:rsidP="00B81175">
      <w:pPr>
        <w:spacing w:line="276" w:lineRule="auto"/>
        <w:jc w:val="both"/>
        <w:rPr>
          <w:rFonts w:ascii="Calibri" w:hAnsi="Calibri" w:cs="Calibri"/>
          <w:b/>
          <w:bCs/>
        </w:rPr>
      </w:pPr>
      <w:r w:rsidRPr="00510884">
        <w:rPr>
          <w:rFonts w:ascii="Calibri" w:hAnsi="Calibri" w:cs="Calibri"/>
          <w:b/>
          <w:bCs/>
          <w:noProof/>
        </w:rPr>
        <w:drawing>
          <wp:inline distT="0" distB="0" distL="0" distR="0" wp14:anchorId="069A07DC" wp14:editId="5A53F446">
            <wp:extent cx="6858000" cy="1158240"/>
            <wp:effectExtent l="0" t="0" r="0" b="0"/>
            <wp:docPr id="38153031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30314" name="Picture 1" descr="A close-up of a number&#10;&#10;Description automatically generated"/>
                    <pic:cNvPicPr/>
                  </pic:nvPicPr>
                  <pic:blipFill>
                    <a:blip r:embed="rId7"/>
                    <a:stretch>
                      <a:fillRect/>
                    </a:stretch>
                  </pic:blipFill>
                  <pic:spPr>
                    <a:xfrm>
                      <a:off x="0" y="0"/>
                      <a:ext cx="6858000" cy="1158240"/>
                    </a:xfrm>
                    <a:prstGeom prst="rect">
                      <a:avLst/>
                    </a:prstGeom>
                  </pic:spPr>
                </pic:pic>
              </a:graphicData>
            </a:graphic>
          </wp:inline>
        </w:drawing>
      </w:r>
    </w:p>
    <w:p w14:paraId="016424AE" w14:textId="77777777" w:rsidR="001D16E5" w:rsidRPr="00510884" w:rsidRDefault="001D16E5" w:rsidP="00B81175">
      <w:pPr>
        <w:spacing w:line="276" w:lineRule="auto"/>
        <w:jc w:val="both"/>
        <w:rPr>
          <w:rFonts w:ascii="Calibri" w:hAnsi="Calibri" w:cs="Calibri"/>
        </w:rPr>
      </w:pPr>
    </w:p>
    <w:p w14:paraId="020EE51E" w14:textId="131D723F" w:rsidR="004E454E" w:rsidRPr="00510884" w:rsidRDefault="000363EE" w:rsidP="004E454E">
      <w:pPr>
        <w:spacing w:line="276" w:lineRule="auto"/>
        <w:jc w:val="both"/>
        <w:rPr>
          <w:rFonts w:ascii="Calibri" w:hAnsi="Calibri" w:cs="Calibri"/>
        </w:rPr>
      </w:pPr>
      <w:r w:rsidRPr="00510884">
        <w:rPr>
          <w:rFonts w:ascii="Calibri" w:hAnsi="Calibri" w:cs="Calibri"/>
        </w:rPr>
        <w:t xml:space="preserve">Each row in the dataset corresponds to </w:t>
      </w:r>
      <w:r w:rsidR="004E454E" w:rsidRPr="00510884">
        <w:rPr>
          <w:rFonts w:ascii="Calibri" w:hAnsi="Calibri" w:cs="Calibri"/>
        </w:rPr>
        <w:t xml:space="preserve">individual records or data points for </w:t>
      </w:r>
      <w:r w:rsidR="00CE196F" w:rsidRPr="00510884">
        <w:rPr>
          <w:rFonts w:ascii="Calibri" w:hAnsi="Calibri" w:cs="Calibri"/>
        </w:rPr>
        <w:t>an</w:t>
      </w:r>
      <w:r w:rsidR="004E454E" w:rsidRPr="00510884">
        <w:rPr>
          <w:rFonts w:ascii="Calibri" w:hAnsi="Calibri" w:cs="Calibri"/>
        </w:rPr>
        <w:t xml:space="preserve"> employee in the company, capturing details such as </w:t>
      </w:r>
      <w:r w:rsidR="00B36F12" w:rsidRPr="00510884">
        <w:rPr>
          <w:rFonts w:ascii="Calibri" w:hAnsi="Calibri" w:cs="Calibri"/>
        </w:rPr>
        <w:t xml:space="preserve">their </w:t>
      </w:r>
      <w:r w:rsidR="004E454E" w:rsidRPr="00510884">
        <w:rPr>
          <w:rFonts w:ascii="Calibri" w:hAnsi="Calibri" w:cs="Calibri"/>
        </w:rPr>
        <w:t>tenure, job function, remuneration metrics, anonymized ID, and reasons for termination.</w:t>
      </w:r>
      <w:r w:rsidR="009024A2" w:rsidRPr="00510884">
        <w:rPr>
          <w:rFonts w:ascii="Calibri" w:hAnsi="Calibri" w:cs="Calibri"/>
        </w:rPr>
        <w:t xml:space="preserve"> This granular </w:t>
      </w:r>
      <w:r w:rsidR="00CE196F" w:rsidRPr="00510884">
        <w:rPr>
          <w:rFonts w:ascii="Calibri" w:hAnsi="Calibri" w:cs="Calibri"/>
        </w:rPr>
        <w:t>perspective</w:t>
      </w:r>
      <w:r w:rsidR="009024A2" w:rsidRPr="00510884">
        <w:rPr>
          <w:rFonts w:ascii="Calibri" w:hAnsi="Calibri" w:cs="Calibri"/>
        </w:rPr>
        <w:t xml:space="preserve"> of </w:t>
      </w:r>
      <w:r w:rsidR="007E38EA" w:rsidRPr="00510884">
        <w:rPr>
          <w:rFonts w:ascii="Calibri" w:hAnsi="Calibri" w:cs="Calibri"/>
        </w:rPr>
        <w:t xml:space="preserve">employee’s career trajectory within the organization is </w:t>
      </w:r>
      <w:r w:rsidR="00E3717C" w:rsidRPr="00510884">
        <w:rPr>
          <w:rFonts w:ascii="Calibri" w:hAnsi="Calibri" w:cs="Calibri"/>
        </w:rPr>
        <w:t xml:space="preserve">pivotal for understanding </w:t>
      </w:r>
      <w:r w:rsidR="004E454E" w:rsidRPr="00510884">
        <w:rPr>
          <w:rFonts w:ascii="Calibri" w:hAnsi="Calibri" w:cs="Calibri"/>
        </w:rPr>
        <w:t xml:space="preserve">the </w:t>
      </w:r>
      <w:r w:rsidR="00007D45" w:rsidRPr="00510884">
        <w:rPr>
          <w:rFonts w:ascii="Calibri" w:hAnsi="Calibri" w:cs="Calibri"/>
        </w:rPr>
        <w:t>dynamics</w:t>
      </w:r>
      <w:r w:rsidR="004E454E" w:rsidRPr="00510884">
        <w:rPr>
          <w:rFonts w:ascii="Calibri" w:hAnsi="Calibri" w:cs="Calibri"/>
        </w:rPr>
        <w:t xml:space="preserve"> of </w:t>
      </w:r>
      <w:r w:rsidR="00DE52B2" w:rsidRPr="00510884">
        <w:rPr>
          <w:rFonts w:ascii="Calibri" w:hAnsi="Calibri" w:cs="Calibri"/>
        </w:rPr>
        <w:t>employee</w:t>
      </w:r>
      <w:r w:rsidR="004E454E" w:rsidRPr="00510884">
        <w:rPr>
          <w:rFonts w:ascii="Calibri" w:hAnsi="Calibri" w:cs="Calibri"/>
        </w:rPr>
        <w:t xml:space="preserve"> churn and its patterns</w:t>
      </w:r>
      <w:r w:rsidR="00CE196F" w:rsidRPr="00510884">
        <w:rPr>
          <w:rFonts w:ascii="Calibri" w:hAnsi="Calibri" w:cs="Calibri"/>
        </w:rPr>
        <w:t>.</w:t>
      </w:r>
    </w:p>
    <w:p w14:paraId="10785D75" w14:textId="77777777" w:rsidR="0046029B" w:rsidRPr="00510884" w:rsidRDefault="0046029B" w:rsidP="00B81175">
      <w:pPr>
        <w:spacing w:line="276" w:lineRule="auto"/>
        <w:jc w:val="both"/>
        <w:rPr>
          <w:rFonts w:ascii="Calibri" w:hAnsi="Calibri" w:cs="Calibri"/>
        </w:rPr>
      </w:pPr>
    </w:p>
    <w:p w14:paraId="746BA0E0" w14:textId="5DCDCDBB" w:rsidR="0046029B" w:rsidRPr="00510884" w:rsidRDefault="00685456" w:rsidP="00B81175">
      <w:pPr>
        <w:spacing w:line="276" w:lineRule="auto"/>
        <w:jc w:val="both"/>
        <w:rPr>
          <w:rFonts w:ascii="Calibri" w:hAnsi="Calibri" w:cs="Calibri"/>
        </w:rPr>
      </w:pPr>
      <w:r w:rsidRPr="00510884">
        <w:rPr>
          <w:rFonts w:ascii="Calibri" w:hAnsi="Calibri" w:cs="Calibri"/>
        </w:rPr>
        <w:t xml:space="preserve">Each column in the dataset </w:t>
      </w:r>
      <w:r w:rsidR="004E454E" w:rsidRPr="00510884">
        <w:rPr>
          <w:rFonts w:ascii="Calibri" w:hAnsi="Calibri" w:cs="Calibri"/>
        </w:rPr>
        <w:t>acts</w:t>
      </w:r>
      <w:r w:rsidRPr="00510884">
        <w:rPr>
          <w:rFonts w:ascii="Calibri" w:hAnsi="Calibri" w:cs="Calibri"/>
        </w:rPr>
        <w:t xml:space="preserve"> as a descriptor for </w:t>
      </w:r>
      <w:r w:rsidR="004E454E" w:rsidRPr="00510884">
        <w:rPr>
          <w:rFonts w:ascii="Calibri" w:hAnsi="Calibri" w:cs="Calibri"/>
        </w:rPr>
        <w:t>various</w:t>
      </w:r>
      <w:r w:rsidRPr="00510884">
        <w:rPr>
          <w:rFonts w:ascii="Calibri" w:hAnsi="Calibri" w:cs="Calibri"/>
        </w:rPr>
        <w:t xml:space="preserve"> facets of employee </w:t>
      </w:r>
      <w:r w:rsidR="004E454E" w:rsidRPr="00510884">
        <w:rPr>
          <w:rFonts w:ascii="Calibri" w:hAnsi="Calibri" w:cs="Calibri"/>
        </w:rPr>
        <w:t xml:space="preserve">data, collectively offering a </w:t>
      </w:r>
      <w:r w:rsidR="00F63971" w:rsidRPr="00510884">
        <w:rPr>
          <w:rFonts w:ascii="Calibri" w:hAnsi="Calibri" w:cs="Calibri"/>
        </w:rPr>
        <w:t>holistic</w:t>
      </w:r>
      <w:r w:rsidR="004E454E" w:rsidRPr="00510884">
        <w:rPr>
          <w:rFonts w:ascii="Calibri" w:hAnsi="Calibri" w:cs="Calibri"/>
        </w:rPr>
        <w:t xml:space="preserve"> view of workforce characteristics.</w:t>
      </w:r>
      <w:r w:rsidRPr="00510884">
        <w:rPr>
          <w:rFonts w:ascii="Calibri" w:hAnsi="Calibri" w:cs="Calibri"/>
        </w:rPr>
        <w:t xml:space="preserve"> The</w:t>
      </w:r>
      <w:r w:rsidR="00E450EF" w:rsidRPr="00510884">
        <w:rPr>
          <w:rFonts w:ascii="Calibri" w:hAnsi="Calibri" w:cs="Calibri"/>
        </w:rPr>
        <w:t>se</w:t>
      </w:r>
      <w:r w:rsidRPr="00510884">
        <w:rPr>
          <w:rFonts w:ascii="Calibri" w:hAnsi="Calibri" w:cs="Calibri"/>
        </w:rPr>
        <w:t xml:space="preserve"> columns form a multi-dimensional matrix</w:t>
      </w:r>
      <w:r w:rsidR="004E454E" w:rsidRPr="00510884">
        <w:rPr>
          <w:rFonts w:ascii="Calibri" w:hAnsi="Calibri" w:cs="Calibri"/>
        </w:rPr>
        <w:t xml:space="preserve"> that provides</w:t>
      </w:r>
      <w:r w:rsidRPr="00510884">
        <w:rPr>
          <w:rFonts w:ascii="Calibri" w:hAnsi="Calibri" w:cs="Calibri"/>
        </w:rPr>
        <w:t xml:space="preserve"> essential variables required for </w:t>
      </w:r>
      <w:r w:rsidR="004E454E" w:rsidRPr="00510884">
        <w:rPr>
          <w:rFonts w:ascii="Calibri" w:hAnsi="Calibri" w:cs="Calibri"/>
        </w:rPr>
        <w:t>an in-depth</w:t>
      </w:r>
      <w:r w:rsidRPr="00510884">
        <w:rPr>
          <w:rFonts w:ascii="Calibri" w:hAnsi="Calibri" w:cs="Calibri"/>
        </w:rPr>
        <w:t xml:space="preserve"> analysis of employee turnover. </w:t>
      </w:r>
      <w:r w:rsidR="004E454E" w:rsidRPr="00510884">
        <w:rPr>
          <w:rFonts w:ascii="Calibri" w:hAnsi="Calibri" w:cs="Calibri"/>
        </w:rPr>
        <w:t xml:space="preserve">Below are </w:t>
      </w:r>
      <w:r w:rsidR="003C08E1" w:rsidRPr="00510884">
        <w:rPr>
          <w:rFonts w:ascii="Calibri" w:hAnsi="Calibri" w:cs="Calibri"/>
        </w:rPr>
        <w:t xml:space="preserve">the </w:t>
      </w:r>
      <w:r w:rsidR="004E454E" w:rsidRPr="00510884">
        <w:rPr>
          <w:rFonts w:ascii="Calibri" w:hAnsi="Calibri" w:cs="Calibri"/>
        </w:rPr>
        <w:t>detailed</w:t>
      </w:r>
      <w:r w:rsidRPr="00510884">
        <w:rPr>
          <w:rFonts w:ascii="Calibri" w:hAnsi="Calibri" w:cs="Calibri"/>
        </w:rPr>
        <w:t xml:space="preserve"> descriptions for each column</w:t>
      </w:r>
      <w:r w:rsidR="004E454E" w:rsidRPr="00510884">
        <w:rPr>
          <w:rFonts w:ascii="Calibri" w:hAnsi="Calibri" w:cs="Calibri"/>
        </w:rPr>
        <w:t>:</w:t>
      </w:r>
    </w:p>
    <w:p w14:paraId="76C4DB8A" w14:textId="77777777" w:rsidR="008E319C" w:rsidRPr="00510884" w:rsidRDefault="008E319C" w:rsidP="00B81175">
      <w:pPr>
        <w:spacing w:line="276" w:lineRule="auto"/>
        <w:jc w:val="both"/>
        <w:rPr>
          <w:rFonts w:ascii="Calibri" w:hAnsi="Calibri" w:cs="Calibri"/>
        </w:rPr>
      </w:pPr>
    </w:p>
    <w:p w14:paraId="30D1C792" w14:textId="77777777" w:rsidR="0085609A" w:rsidRPr="00510884" w:rsidRDefault="0085609A" w:rsidP="00B81175">
      <w:pPr>
        <w:spacing w:line="276" w:lineRule="auto"/>
        <w:jc w:val="both"/>
        <w:rPr>
          <w:rFonts w:ascii="Calibri" w:hAnsi="Calibri" w:cs="Calibri"/>
        </w:rPr>
      </w:pPr>
    </w:p>
    <w:p w14:paraId="7DA5F294" w14:textId="50ACFBF9" w:rsidR="00342FED" w:rsidRPr="00510884" w:rsidRDefault="0085609A" w:rsidP="00B81175">
      <w:pPr>
        <w:spacing w:line="276" w:lineRule="auto"/>
        <w:jc w:val="both"/>
        <w:rPr>
          <w:rFonts w:ascii="Calibri" w:hAnsi="Calibri" w:cs="Calibri"/>
          <w:noProof/>
        </w:rPr>
      </w:pPr>
      <w:r w:rsidRPr="00510884">
        <w:rPr>
          <w:noProof/>
        </w:rPr>
        <w:drawing>
          <wp:inline distT="0" distB="0" distL="0" distR="0" wp14:anchorId="0A510400" wp14:editId="5E815993">
            <wp:extent cx="6858000" cy="2458085"/>
            <wp:effectExtent l="0" t="0" r="0" b="5715"/>
            <wp:docPr id="56524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2458085"/>
                    </a:xfrm>
                    <a:prstGeom prst="rect">
                      <a:avLst/>
                    </a:prstGeom>
                  </pic:spPr>
                </pic:pic>
              </a:graphicData>
            </a:graphic>
          </wp:inline>
        </w:drawing>
      </w:r>
    </w:p>
    <w:p w14:paraId="05055761" w14:textId="77777777" w:rsidR="00382ECC" w:rsidRPr="00510884" w:rsidRDefault="00382ECC" w:rsidP="00B81175">
      <w:pPr>
        <w:spacing w:line="276" w:lineRule="auto"/>
        <w:jc w:val="both"/>
        <w:rPr>
          <w:rFonts w:ascii="Calibri" w:hAnsi="Calibri" w:cs="Calibri"/>
          <w:noProof/>
        </w:rPr>
      </w:pPr>
    </w:p>
    <w:p w14:paraId="3B2EE12B" w14:textId="744B3A37" w:rsidR="00170B7B" w:rsidRPr="00510884" w:rsidRDefault="00F61847" w:rsidP="00B81175">
      <w:pPr>
        <w:spacing w:line="276" w:lineRule="auto"/>
        <w:jc w:val="both"/>
        <w:rPr>
          <w:rFonts w:ascii="Calibri" w:hAnsi="Calibri" w:cs="Calibri"/>
          <w:noProof/>
        </w:rPr>
      </w:pPr>
      <w:r w:rsidRPr="00510884">
        <w:rPr>
          <w:rFonts w:ascii="Calibri" w:hAnsi="Calibri" w:cs="Calibri"/>
          <w:noProof/>
        </w:rPr>
        <w:lastRenderedPageBreak/>
        <w:drawing>
          <wp:inline distT="0" distB="0" distL="0" distR="0" wp14:anchorId="0724C31D" wp14:editId="1001D06A">
            <wp:extent cx="6858000" cy="1155065"/>
            <wp:effectExtent l="0" t="0" r="0" b="635"/>
            <wp:docPr id="153138855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88555" name="Picture 1" descr="A close-up of a text&#10;&#10;Description automatically generated"/>
                    <pic:cNvPicPr/>
                  </pic:nvPicPr>
                  <pic:blipFill>
                    <a:blip r:embed="rId9"/>
                    <a:stretch>
                      <a:fillRect/>
                    </a:stretch>
                  </pic:blipFill>
                  <pic:spPr>
                    <a:xfrm>
                      <a:off x="0" y="0"/>
                      <a:ext cx="6858000" cy="1155065"/>
                    </a:xfrm>
                    <a:prstGeom prst="rect">
                      <a:avLst/>
                    </a:prstGeom>
                  </pic:spPr>
                </pic:pic>
              </a:graphicData>
            </a:graphic>
          </wp:inline>
        </w:drawing>
      </w:r>
    </w:p>
    <w:p w14:paraId="4A13D8B4" w14:textId="77777777" w:rsidR="00F61847" w:rsidRPr="00510884" w:rsidRDefault="00F61847" w:rsidP="00B81175">
      <w:pPr>
        <w:spacing w:line="276" w:lineRule="auto"/>
        <w:jc w:val="both"/>
        <w:rPr>
          <w:rFonts w:ascii="Calibri" w:hAnsi="Calibri" w:cs="Calibri"/>
          <w:noProof/>
          <w:sz w:val="18"/>
          <w:szCs w:val="18"/>
        </w:rPr>
      </w:pPr>
    </w:p>
    <w:p w14:paraId="4BAECA26" w14:textId="77777777" w:rsidR="00382ECC" w:rsidRPr="00510884" w:rsidRDefault="00382ECC" w:rsidP="00B81175">
      <w:pPr>
        <w:spacing w:line="276" w:lineRule="auto"/>
        <w:jc w:val="both"/>
        <w:rPr>
          <w:rFonts w:ascii="Calibri" w:hAnsi="Calibri" w:cs="Calibri"/>
          <w:noProof/>
          <w:sz w:val="18"/>
          <w:szCs w:val="18"/>
        </w:rPr>
      </w:pPr>
    </w:p>
    <w:p w14:paraId="5C53CA21" w14:textId="03D40E80" w:rsidR="0021445B" w:rsidRPr="00510884" w:rsidRDefault="00011405" w:rsidP="00B81175">
      <w:pPr>
        <w:spacing w:line="276" w:lineRule="auto"/>
        <w:jc w:val="both"/>
        <w:rPr>
          <w:rFonts w:ascii="Calibri" w:hAnsi="Calibri" w:cs="Calibri"/>
          <w:noProof/>
        </w:rPr>
      </w:pPr>
      <w:r w:rsidRPr="00510884">
        <w:rPr>
          <w:rFonts w:ascii="Calibri" w:hAnsi="Calibri" w:cs="Calibri"/>
          <w:noProof/>
        </w:rPr>
        <w:drawing>
          <wp:inline distT="0" distB="0" distL="0" distR="0" wp14:anchorId="793CF859" wp14:editId="1E8AF68A">
            <wp:extent cx="6858000" cy="3711575"/>
            <wp:effectExtent l="0" t="0" r="0" b="0"/>
            <wp:docPr id="1340958838" name="Picture 1" descr="A group of white rectangular boxes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8838" name="Picture 1" descr="A group of white rectangular boxes with green text&#10;&#10;Description automatically generated"/>
                    <pic:cNvPicPr/>
                  </pic:nvPicPr>
                  <pic:blipFill>
                    <a:blip r:embed="rId10"/>
                    <a:stretch>
                      <a:fillRect/>
                    </a:stretch>
                  </pic:blipFill>
                  <pic:spPr>
                    <a:xfrm>
                      <a:off x="0" y="0"/>
                      <a:ext cx="6858000" cy="3711575"/>
                    </a:xfrm>
                    <a:prstGeom prst="rect">
                      <a:avLst/>
                    </a:prstGeom>
                  </pic:spPr>
                </pic:pic>
              </a:graphicData>
            </a:graphic>
          </wp:inline>
        </w:drawing>
      </w:r>
    </w:p>
    <w:p w14:paraId="798F66B0" w14:textId="77777777" w:rsidR="009C6A18" w:rsidRPr="00510884" w:rsidRDefault="009C6A18" w:rsidP="00B81175">
      <w:pPr>
        <w:spacing w:line="276" w:lineRule="auto"/>
        <w:jc w:val="both"/>
        <w:rPr>
          <w:rFonts w:ascii="Calibri" w:hAnsi="Calibri" w:cs="Calibri"/>
          <w:noProof/>
          <w:sz w:val="18"/>
          <w:szCs w:val="18"/>
        </w:rPr>
      </w:pPr>
    </w:p>
    <w:p w14:paraId="61EAC1B2" w14:textId="77777777" w:rsidR="00382ECC" w:rsidRPr="00510884" w:rsidRDefault="00382ECC" w:rsidP="00B81175">
      <w:pPr>
        <w:spacing w:line="276" w:lineRule="auto"/>
        <w:jc w:val="both"/>
        <w:rPr>
          <w:rFonts w:ascii="Calibri" w:hAnsi="Calibri" w:cs="Calibri"/>
          <w:noProof/>
          <w:sz w:val="18"/>
          <w:szCs w:val="18"/>
        </w:rPr>
      </w:pPr>
    </w:p>
    <w:p w14:paraId="47F94B8D" w14:textId="4F4DEE5F" w:rsidR="00E570CC" w:rsidRPr="00510884" w:rsidRDefault="00342FED" w:rsidP="00B81175">
      <w:pPr>
        <w:spacing w:line="276" w:lineRule="auto"/>
        <w:jc w:val="both"/>
        <w:rPr>
          <w:rFonts w:ascii="Calibri" w:hAnsi="Calibri" w:cs="Calibri"/>
          <w:noProof/>
        </w:rPr>
      </w:pPr>
      <w:r w:rsidRPr="00510884">
        <w:rPr>
          <w:rFonts w:ascii="Calibri" w:hAnsi="Calibri" w:cs="Calibri"/>
          <w:noProof/>
        </w:rPr>
        <w:drawing>
          <wp:inline distT="0" distB="0" distL="0" distR="0" wp14:anchorId="7BBE871A" wp14:editId="29A23659">
            <wp:extent cx="6858000" cy="2438400"/>
            <wp:effectExtent l="0" t="0" r="0" b="0"/>
            <wp:docPr id="1855227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7662" name="Picture 1" descr="A screenshot of a computer&#10;&#10;Description automatically generated"/>
                    <pic:cNvPicPr/>
                  </pic:nvPicPr>
                  <pic:blipFill>
                    <a:blip r:embed="rId11"/>
                    <a:stretch>
                      <a:fillRect/>
                    </a:stretch>
                  </pic:blipFill>
                  <pic:spPr>
                    <a:xfrm>
                      <a:off x="0" y="0"/>
                      <a:ext cx="6858000" cy="2438400"/>
                    </a:xfrm>
                    <a:prstGeom prst="rect">
                      <a:avLst/>
                    </a:prstGeom>
                  </pic:spPr>
                </pic:pic>
              </a:graphicData>
            </a:graphic>
          </wp:inline>
        </w:drawing>
      </w:r>
    </w:p>
    <w:p w14:paraId="1C82D43A" w14:textId="77777777" w:rsidR="00B86DCA" w:rsidRPr="00510884" w:rsidRDefault="00B86DCA" w:rsidP="0035722E">
      <w:pPr>
        <w:spacing w:line="180" w:lineRule="auto"/>
        <w:rPr>
          <w:rFonts w:ascii="Calibri" w:hAnsi="Calibri" w:cs="Calibri"/>
        </w:rPr>
      </w:pPr>
    </w:p>
    <w:p w14:paraId="0A0D6BCC" w14:textId="77777777" w:rsidR="00C37A67" w:rsidRPr="00510884" w:rsidRDefault="00C37A67" w:rsidP="00C37A67">
      <w:pPr>
        <w:pStyle w:val="ListParagraph"/>
        <w:spacing w:line="276" w:lineRule="auto"/>
        <w:jc w:val="both"/>
        <w:rPr>
          <w:rFonts w:ascii="Calibri" w:hAnsi="Calibri" w:cs="Calibri"/>
          <w:b/>
        </w:rPr>
      </w:pPr>
    </w:p>
    <w:p w14:paraId="6C91E057" w14:textId="77777777" w:rsidR="00C37A67" w:rsidRPr="00510884" w:rsidRDefault="00C37A67" w:rsidP="00C37A67">
      <w:pPr>
        <w:pStyle w:val="ListParagraph"/>
        <w:spacing w:line="276" w:lineRule="auto"/>
        <w:jc w:val="both"/>
        <w:rPr>
          <w:rFonts w:ascii="Calibri" w:hAnsi="Calibri" w:cs="Calibri"/>
          <w:b/>
        </w:rPr>
      </w:pPr>
    </w:p>
    <w:p w14:paraId="73490896" w14:textId="77777777" w:rsidR="00C37A67" w:rsidRPr="00510884" w:rsidRDefault="00C37A67" w:rsidP="00C37A67">
      <w:pPr>
        <w:pStyle w:val="ListParagraph"/>
        <w:spacing w:line="276" w:lineRule="auto"/>
        <w:jc w:val="both"/>
        <w:rPr>
          <w:rFonts w:ascii="Calibri" w:hAnsi="Calibri" w:cs="Calibri"/>
          <w:b/>
        </w:rPr>
      </w:pPr>
    </w:p>
    <w:p w14:paraId="2471AA31" w14:textId="77777777" w:rsidR="00C37A67" w:rsidRPr="00510884" w:rsidRDefault="00C37A67" w:rsidP="00C37A67">
      <w:pPr>
        <w:pStyle w:val="ListParagraph"/>
        <w:spacing w:line="276" w:lineRule="auto"/>
        <w:jc w:val="both"/>
        <w:rPr>
          <w:rFonts w:ascii="Calibri" w:hAnsi="Calibri" w:cs="Calibri"/>
          <w:b/>
        </w:rPr>
      </w:pPr>
    </w:p>
    <w:p w14:paraId="4D8D573E" w14:textId="2DEAD76A" w:rsidR="00C37A67" w:rsidRPr="00510884" w:rsidRDefault="00C37A67" w:rsidP="00C37A67">
      <w:pPr>
        <w:pStyle w:val="Heading1"/>
        <w:spacing w:line="276" w:lineRule="auto"/>
        <w:jc w:val="both"/>
        <w:rPr>
          <w:rFonts w:ascii="Calibri" w:hAnsi="Calibri" w:cs="Calibri"/>
          <w:b/>
          <w:color w:val="000000" w:themeColor="text1"/>
          <w:sz w:val="36"/>
          <w:szCs w:val="36"/>
        </w:rPr>
      </w:pPr>
      <w:bookmarkStart w:id="3" w:name="_Toc161782056"/>
      <w:bookmarkStart w:id="4" w:name="_Toc161783941"/>
      <w:r w:rsidRPr="00510884">
        <w:rPr>
          <w:rFonts w:ascii="Calibri" w:hAnsi="Calibri" w:cs="Calibri"/>
          <w:b/>
          <w:color w:val="000000" w:themeColor="text1"/>
          <w:sz w:val="36"/>
          <w:szCs w:val="36"/>
        </w:rPr>
        <w:lastRenderedPageBreak/>
        <w:t>Data Analysis Tools/Software</w:t>
      </w:r>
      <w:bookmarkEnd w:id="3"/>
      <w:bookmarkEnd w:id="4"/>
    </w:p>
    <w:p w14:paraId="138B1394" w14:textId="77777777" w:rsidR="002E7D68" w:rsidRPr="00510884" w:rsidRDefault="002E7D68" w:rsidP="002E7D68">
      <w:pPr>
        <w:spacing w:line="180" w:lineRule="auto"/>
        <w:rPr>
          <w:rFonts w:ascii="Calibri" w:hAnsi="Calibri" w:cs="Calibri"/>
        </w:rPr>
      </w:pPr>
    </w:p>
    <w:p w14:paraId="41AFFBA4" w14:textId="24772823" w:rsidR="00433026" w:rsidRPr="00510884" w:rsidRDefault="24D0499F" w:rsidP="00687277">
      <w:pPr>
        <w:spacing w:line="276" w:lineRule="auto"/>
        <w:jc w:val="both"/>
        <w:rPr>
          <w:rFonts w:ascii="Calibri" w:hAnsi="Calibri" w:cs="Calibri"/>
          <w:bCs/>
        </w:rPr>
      </w:pPr>
      <w:r w:rsidRPr="00510884">
        <w:rPr>
          <w:rFonts w:ascii="Calibri" w:hAnsi="Calibri" w:cs="Calibri"/>
          <w:b/>
        </w:rPr>
        <w:t xml:space="preserve">Microsoft Excel: </w:t>
      </w:r>
      <w:r w:rsidR="009C146C" w:rsidRPr="00510884">
        <w:rPr>
          <w:rFonts w:ascii="Calibri" w:hAnsi="Calibri" w:cs="Calibri"/>
          <w:bCs/>
        </w:rPr>
        <w:t xml:space="preserve">Initially, Excel provided a straightforward and user-friendly environment for early-stage exploratory analysis, facilitating quick data sorting, preliminary cleansing, and basic visual representation. This phase was essential for gaining an initial understanding of the data's structure and identifying any apparent trends or data quality issues. </w:t>
      </w:r>
    </w:p>
    <w:p w14:paraId="5F268839" w14:textId="77777777" w:rsidR="002E7D68" w:rsidRPr="00510884" w:rsidRDefault="002E7D68" w:rsidP="00687277">
      <w:pPr>
        <w:spacing w:line="276" w:lineRule="auto"/>
        <w:jc w:val="both"/>
        <w:rPr>
          <w:rFonts w:ascii="Calibri" w:hAnsi="Calibri" w:cs="Calibri"/>
          <w:b/>
        </w:rPr>
      </w:pPr>
    </w:p>
    <w:p w14:paraId="245F8A6F" w14:textId="464DED41" w:rsidR="24D0499F" w:rsidRPr="00510884" w:rsidRDefault="24D0499F" w:rsidP="00C37A67">
      <w:pPr>
        <w:spacing w:line="276" w:lineRule="auto"/>
        <w:jc w:val="both"/>
        <w:rPr>
          <w:rFonts w:ascii="Calibri" w:hAnsi="Calibri" w:cs="Calibri"/>
        </w:rPr>
      </w:pPr>
      <w:r w:rsidRPr="00510884">
        <w:rPr>
          <w:rFonts w:ascii="Calibri" w:hAnsi="Calibri" w:cs="Calibri"/>
          <w:b/>
        </w:rPr>
        <w:t xml:space="preserve">Python </w:t>
      </w:r>
      <w:r w:rsidR="02A94AA2" w:rsidRPr="00510884">
        <w:rPr>
          <w:rFonts w:ascii="Calibri" w:hAnsi="Calibri" w:cs="Calibri"/>
          <w:b/>
        </w:rPr>
        <w:t>(</w:t>
      </w:r>
      <w:r w:rsidRPr="00510884">
        <w:rPr>
          <w:rFonts w:ascii="Calibri" w:hAnsi="Calibri" w:cs="Calibri"/>
          <w:b/>
        </w:rPr>
        <w:t>Pandas</w:t>
      </w:r>
      <w:r w:rsidR="380864F9" w:rsidRPr="00510884">
        <w:rPr>
          <w:rFonts w:ascii="Calibri" w:hAnsi="Calibri" w:cs="Calibri"/>
          <w:b/>
        </w:rPr>
        <w:t>)</w:t>
      </w:r>
      <w:r w:rsidRPr="00510884">
        <w:rPr>
          <w:rFonts w:ascii="Calibri" w:hAnsi="Calibri" w:cs="Calibri"/>
          <w:b/>
        </w:rPr>
        <w:t xml:space="preserve">: </w:t>
      </w:r>
      <w:r w:rsidR="001A501E" w:rsidRPr="00510884">
        <w:rPr>
          <w:rFonts w:ascii="Calibri" w:hAnsi="Calibri" w:cs="Calibri"/>
          <w:bCs/>
        </w:rPr>
        <w:t>As the analysis progressed to a more detailed phase, the Pandas library became crucial for performing complex data manipulations and generating co</w:t>
      </w:r>
      <w:r w:rsidR="00B81BA9" w:rsidRPr="00510884">
        <w:rPr>
          <w:rFonts w:ascii="Calibri" w:hAnsi="Calibri" w:cs="Calibri"/>
          <w:bCs/>
        </w:rPr>
        <w:t>herent</w:t>
      </w:r>
      <w:r w:rsidR="001A501E" w:rsidRPr="00510884">
        <w:rPr>
          <w:rFonts w:ascii="Calibri" w:hAnsi="Calibri" w:cs="Calibri"/>
          <w:bCs/>
        </w:rPr>
        <w:t xml:space="preserve"> summary statistics. With its flexibility and robustness, Pandas enabled intricate transformations, </w:t>
      </w:r>
      <w:r w:rsidR="005F1108" w:rsidRPr="00510884">
        <w:rPr>
          <w:rFonts w:ascii="Calibri" w:hAnsi="Calibri" w:cs="Calibri"/>
          <w:bCs/>
        </w:rPr>
        <w:t>exhaustive</w:t>
      </w:r>
      <w:r w:rsidR="001A501E" w:rsidRPr="00510884">
        <w:rPr>
          <w:rFonts w:ascii="Calibri" w:hAnsi="Calibri" w:cs="Calibri"/>
          <w:bCs/>
        </w:rPr>
        <w:t xml:space="preserve"> data cleaning, and preparation for detailed analysis. This preparation laid the groundwork for identifying factors contributing to</w:t>
      </w:r>
      <w:r w:rsidR="00B22EDA" w:rsidRPr="00510884">
        <w:rPr>
          <w:rFonts w:ascii="Calibri" w:hAnsi="Calibri" w:cs="Calibri"/>
          <w:bCs/>
        </w:rPr>
        <w:t xml:space="preserve"> </w:t>
      </w:r>
      <w:r w:rsidR="001A501E" w:rsidRPr="00510884">
        <w:rPr>
          <w:rFonts w:ascii="Calibri" w:hAnsi="Calibri" w:cs="Calibri"/>
          <w:bCs/>
        </w:rPr>
        <w:t>employee turnover.</w:t>
      </w:r>
    </w:p>
    <w:p w14:paraId="480AA5B6" w14:textId="77777777" w:rsidR="006514D6" w:rsidRPr="00510884" w:rsidRDefault="006514D6" w:rsidP="006514D6">
      <w:pPr>
        <w:rPr>
          <w:rFonts w:ascii="Calibri" w:hAnsi="Calibri" w:cs="Calibri"/>
          <w:b/>
        </w:rPr>
      </w:pPr>
    </w:p>
    <w:p w14:paraId="18E1DDE8" w14:textId="776DC2BF" w:rsidR="00624A45" w:rsidRPr="00510884" w:rsidRDefault="24D0499F" w:rsidP="006514D6">
      <w:pPr>
        <w:spacing w:line="276" w:lineRule="auto"/>
        <w:jc w:val="both"/>
        <w:rPr>
          <w:rFonts w:ascii="Calibri" w:hAnsi="Calibri" w:cs="Calibri"/>
        </w:rPr>
      </w:pPr>
      <w:r w:rsidRPr="00510884">
        <w:rPr>
          <w:rFonts w:ascii="Calibri" w:hAnsi="Calibri" w:cs="Calibri"/>
          <w:b/>
        </w:rPr>
        <w:t>Tableau</w:t>
      </w:r>
      <w:r w:rsidRPr="00510884">
        <w:rPr>
          <w:rFonts w:ascii="Calibri" w:hAnsi="Calibri" w:cs="Calibri"/>
        </w:rPr>
        <w:t xml:space="preserve">: </w:t>
      </w:r>
      <w:r w:rsidR="00935B7F" w:rsidRPr="00510884">
        <w:rPr>
          <w:rFonts w:ascii="Calibri" w:hAnsi="Calibri" w:cs="Calibri"/>
        </w:rPr>
        <w:t>In the visualization phase, Tableau played a pivotal role in offering advanced and interactive graphical representations of the data. Utilizing Tableau, histograms, scatter plots, and other visualization forms were created to explore the data's underlying patterns and relationships effectively. This helped in identifying key trends and anomalies that were not immediately apparent in tabular data. Tableau's dynamic and intuitive interface allowed for the quick adjustment of visual parameters, enabling deeper and more nuanced analysis of the HR dataset.</w:t>
      </w:r>
    </w:p>
    <w:p w14:paraId="30B6D973" w14:textId="77777777" w:rsidR="000014B5" w:rsidRPr="00510884" w:rsidRDefault="000014B5" w:rsidP="006514D6">
      <w:pPr>
        <w:spacing w:line="276" w:lineRule="auto"/>
        <w:jc w:val="both"/>
        <w:rPr>
          <w:rFonts w:ascii="Calibri" w:hAnsi="Calibri" w:cs="Calibri"/>
        </w:rPr>
      </w:pPr>
    </w:p>
    <w:p w14:paraId="37BE7954" w14:textId="37AD555B" w:rsidR="004D553A" w:rsidRPr="00510884" w:rsidRDefault="00725D27" w:rsidP="000014B5">
      <w:pPr>
        <w:pStyle w:val="Heading1"/>
        <w:spacing w:before="0"/>
        <w:rPr>
          <w:rFonts w:ascii="Calibri" w:hAnsi="Calibri" w:cs="Calibri"/>
          <w:b/>
          <w:color w:val="000000" w:themeColor="text1"/>
          <w:sz w:val="36"/>
          <w:szCs w:val="36"/>
        </w:rPr>
      </w:pPr>
      <w:bookmarkStart w:id="5" w:name="_Toc161782057"/>
      <w:bookmarkStart w:id="6" w:name="_Toc161783942"/>
      <w:r w:rsidRPr="00510884">
        <w:rPr>
          <w:rFonts w:ascii="Calibri" w:hAnsi="Calibri" w:cs="Calibri"/>
          <w:b/>
          <w:color w:val="000000" w:themeColor="text1"/>
          <w:sz w:val="36"/>
          <w:szCs w:val="36"/>
        </w:rPr>
        <w:t>Data Exploration</w:t>
      </w:r>
      <w:bookmarkEnd w:id="5"/>
      <w:bookmarkEnd w:id="6"/>
    </w:p>
    <w:p w14:paraId="04819217" w14:textId="06AF06E1" w:rsidR="00FA65B1" w:rsidRPr="00510884" w:rsidRDefault="00FA65B1" w:rsidP="00640EC4">
      <w:pPr>
        <w:pStyle w:val="Heading2"/>
        <w:numPr>
          <w:ilvl w:val="0"/>
          <w:numId w:val="7"/>
        </w:numPr>
        <w:ind w:left="360"/>
        <w:rPr>
          <w:rFonts w:ascii="Calibri" w:hAnsi="Calibri" w:cs="Calibri"/>
          <w:b/>
          <w:bCs/>
          <w:color w:val="000000" w:themeColor="text1"/>
          <w:sz w:val="28"/>
          <w:szCs w:val="28"/>
        </w:rPr>
      </w:pPr>
      <w:bookmarkStart w:id="7" w:name="_Toc161782058"/>
      <w:bookmarkStart w:id="8" w:name="_Toc161783943"/>
      <w:r w:rsidRPr="00510884">
        <w:rPr>
          <w:rFonts w:ascii="Calibri" w:hAnsi="Calibri" w:cs="Calibri"/>
          <w:b/>
          <w:bCs/>
          <w:color w:val="000000" w:themeColor="text1"/>
          <w:sz w:val="28"/>
          <w:szCs w:val="28"/>
        </w:rPr>
        <w:t xml:space="preserve">Data </w:t>
      </w:r>
      <w:r w:rsidR="002457DD" w:rsidRPr="00510884">
        <w:rPr>
          <w:rFonts w:ascii="Calibri" w:hAnsi="Calibri" w:cs="Calibri"/>
          <w:b/>
          <w:bCs/>
          <w:color w:val="000000" w:themeColor="text1"/>
          <w:sz w:val="28"/>
          <w:szCs w:val="28"/>
        </w:rPr>
        <w:t>Classification</w:t>
      </w:r>
      <w:r w:rsidR="004E3D8A" w:rsidRPr="00510884">
        <w:rPr>
          <w:rFonts w:ascii="Calibri" w:hAnsi="Calibri" w:cs="Calibri"/>
          <w:b/>
          <w:bCs/>
          <w:color w:val="000000" w:themeColor="text1"/>
          <w:sz w:val="28"/>
          <w:szCs w:val="28"/>
        </w:rPr>
        <w:t>: Categorical vs. Numerical</w:t>
      </w:r>
      <w:bookmarkEnd w:id="7"/>
      <w:bookmarkEnd w:id="8"/>
    </w:p>
    <w:p w14:paraId="425E6ACC" w14:textId="77777777" w:rsidR="00FA65B1" w:rsidRPr="00510884" w:rsidRDefault="00FA65B1" w:rsidP="001F1606">
      <w:pPr>
        <w:spacing w:line="180" w:lineRule="auto"/>
      </w:pPr>
    </w:p>
    <w:p w14:paraId="6373153D" w14:textId="0BC62F16" w:rsidR="00114299" w:rsidRPr="00510884" w:rsidRDefault="001F1606" w:rsidP="00D92751">
      <w:pPr>
        <w:spacing w:line="276" w:lineRule="auto"/>
        <w:ind w:left="360"/>
        <w:jc w:val="both"/>
        <w:rPr>
          <w:rFonts w:ascii="Calibri" w:hAnsi="Calibri" w:cs="Calibri"/>
        </w:rPr>
      </w:pPr>
      <w:r w:rsidRPr="00510884">
        <w:rPr>
          <w:rFonts w:ascii="Calibri" w:hAnsi="Calibri" w:cs="Calibri"/>
        </w:rPr>
        <w:t xml:space="preserve">The image below displays two categories of attributes: Numerical and Categorical. Under the Categorical heading, columns such as Anonymized ID, Job Title, Gender, and Termination </w:t>
      </w:r>
      <w:r w:rsidR="00394B6B" w:rsidRPr="00510884">
        <w:rPr>
          <w:rFonts w:ascii="Calibri" w:hAnsi="Calibri" w:cs="Calibri"/>
        </w:rPr>
        <w:t>R</w:t>
      </w:r>
      <w:r w:rsidRPr="00510884">
        <w:rPr>
          <w:rFonts w:ascii="Calibri" w:hAnsi="Calibri" w:cs="Calibri"/>
        </w:rPr>
        <w:t xml:space="preserve">eason are included, which represent non-numeric data points that describe traits or characteristics. Meanwhile, the Numerical heading lists attributes like Compa Ratio, Tenure, Base Pay, and Cost to Replace. These are quantitative data values that measure variables. This </w:t>
      </w:r>
      <w:r w:rsidR="003C60F7" w:rsidRPr="00510884">
        <w:rPr>
          <w:rFonts w:ascii="Calibri" w:hAnsi="Calibri" w:cs="Calibri"/>
        </w:rPr>
        <w:t>classification</w:t>
      </w:r>
      <w:r w:rsidRPr="00510884">
        <w:rPr>
          <w:rFonts w:ascii="Calibri" w:hAnsi="Calibri" w:cs="Calibri"/>
        </w:rPr>
        <w:t xml:space="preserve"> </w:t>
      </w:r>
      <w:r w:rsidR="003C60F7" w:rsidRPr="00510884">
        <w:rPr>
          <w:rFonts w:ascii="Calibri" w:hAnsi="Calibri" w:cs="Calibri"/>
        </w:rPr>
        <w:t>assists in</w:t>
      </w:r>
      <w:r w:rsidRPr="00510884">
        <w:rPr>
          <w:rFonts w:ascii="Calibri" w:hAnsi="Calibri" w:cs="Calibri"/>
        </w:rPr>
        <w:t xml:space="preserve"> distinguishing between qualitative and quantitative elements for the employee-related </w:t>
      </w:r>
      <w:r w:rsidR="00C85AC8" w:rsidRPr="00510884">
        <w:rPr>
          <w:rFonts w:ascii="Calibri" w:hAnsi="Calibri" w:cs="Calibri"/>
        </w:rPr>
        <w:t>analysis</w:t>
      </w:r>
      <w:r w:rsidRPr="00510884">
        <w:rPr>
          <w:rFonts w:ascii="Calibri" w:hAnsi="Calibri" w:cs="Calibri"/>
        </w:rPr>
        <w:t>.</w:t>
      </w:r>
    </w:p>
    <w:p w14:paraId="3FDC7AED" w14:textId="77777777" w:rsidR="00C06156" w:rsidRPr="00510884" w:rsidRDefault="00C06156" w:rsidP="00C85771">
      <w:pPr>
        <w:spacing w:line="276" w:lineRule="auto"/>
        <w:jc w:val="both"/>
        <w:rPr>
          <w:rFonts w:ascii="Calibri" w:hAnsi="Calibri" w:cs="Calibri"/>
        </w:rPr>
      </w:pPr>
    </w:p>
    <w:p w14:paraId="6BAC931D" w14:textId="0BB0A885" w:rsidR="00E317C6" w:rsidRPr="00510884" w:rsidRDefault="0042098C" w:rsidP="00D92751">
      <w:pPr>
        <w:spacing w:line="276" w:lineRule="auto"/>
        <w:jc w:val="center"/>
        <w:rPr>
          <w:rFonts w:ascii="Calibri" w:hAnsi="Calibri" w:cs="Calibri"/>
        </w:rPr>
      </w:pPr>
      <w:r w:rsidRPr="00510884">
        <w:rPr>
          <w:noProof/>
        </w:rPr>
        <w:drawing>
          <wp:inline distT="0" distB="0" distL="0" distR="0" wp14:anchorId="3AB1A9B3" wp14:editId="76E77DA5">
            <wp:extent cx="4167899" cy="2571184"/>
            <wp:effectExtent l="0" t="0" r="0" b="0"/>
            <wp:docPr id="1939471208" name="Picture 1" descr="A diagram of a work 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71208" name="Picture 1" descr="A diagram of a work site&#10;&#10;Description automatically generated with medium confidence"/>
                    <pic:cNvPicPr/>
                  </pic:nvPicPr>
                  <pic:blipFill rotWithShape="1">
                    <a:blip r:embed="rId12"/>
                    <a:srcRect l="11856" t="4821" r="11619" b="7227"/>
                    <a:stretch/>
                  </pic:blipFill>
                  <pic:spPr bwMode="auto">
                    <a:xfrm>
                      <a:off x="0" y="0"/>
                      <a:ext cx="4320103" cy="2665079"/>
                    </a:xfrm>
                    <a:prstGeom prst="rect">
                      <a:avLst/>
                    </a:prstGeom>
                    <a:ln>
                      <a:noFill/>
                    </a:ln>
                    <a:extLst>
                      <a:ext uri="{53640926-AAD7-44D8-BBD7-CCE9431645EC}">
                        <a14:shadowObscured xmlns:a14="http://schemas.microsoft.com/office/drawing/2010/main"/>
                      </a:ext>
                    </a:extLst>
                  </pic:spPr>
                </pic:pic>
              </a:graphicData>
            </a:graphic>
          </wp:inline>
        </w:drawing>
      </w:r>
    </w:p>
    <w:p w14:paraId="7C87C195" w14:textId="2F40C990" w:rsidR="00846B95" w:rsidRPr="00510884" w:rsidRDefault="00846B95" w:rsidP="00D92751">
      <w:pPr>
        <w:pStyle w:val="Heading2"/>
        <w:numPr>
          <w:ilvl w:val="0"/>
          <w:numId w:val="7"/>
        </w:numPr>
        <w:ind w:left="360"/>
        <w:rPr>
          <w:rFonts w:ascii="Calibri" w:hAnsi="Calibri" w:cs="Calibri"/>
          <w:b/>
          <w:bCs/>
          <w:color w:val="000000" w:themeColor="text1"/>
          <w:sz w:val="28"/>
          <w:szCs w:val="28"/>
        </w:rPr>
      </w:pPr>
      <w:bookmarkStart w:id="9" w:name="_Toc161782059"/>
      <w:bookmarkStart w:id="10" w:name="_Toc161783944"/>
      <w:r w:rsidRPr="00510884">
        <w:rPr>
          <w:rFonts w:ascii="Calibri" w:hAnsi="Calibri" w:cs="Calibri"/>
          <w:b/>
          <w:bCs/>
          <w:color w:val="000000" w:themeColor="text1"/>
          <w:sz w:val="28"/>
          <w:szCs w:val="28"/>
        </w:rPr>
        <w:lastRenderedPageBreak/>
        <w:t xml:space="preserve">Unique Value Count: </w:t>
      </w:r>
      <w:r w:rsidR="00F0060A" w:rsidRPr="00510884">
        <w:rPr>
          <w:rFonts w:ascii="Calibri" w:hAnsi="Calibri" w:cs="Calibri"/>
          <w:b/>
          <w:bCs/>
          <w:color w:val="000000" w:themeColor="text1"/>
          <w:sz w:val="28"/>
          <w:szCs w:val="28"/>
        </w:rPr>
        <w:t>Categorical</w:t>
      </w:r>
      <w:bookmarkEnd w:id="9"/>
      <w:bookmarkEnd w:id="10"/>
      <w:r w:rsidR="00F0060A" w:rsidRPr="00510884">
        <w:rPr>
          <w:rFonts w:ascii="Calibri" w:hAnsi="Calibri" w:cs="Calibri"/>
          <w:b/>
          <w:bCs/>
          <w:color w:val="000000" w:themeColor="text1"/>
          <w:sz w:val="28"/>
          <w:szCs w:val="28"/>
        </w:rPr>
        <w:t xml:space="preserve"> </w:t>
      </w:r>
    </w:p>
    <w:p w14:paraId="5D329EE3" w14:textId="77777777" w:rsidR="00F0060A" w:rsidRPr="00510884" w:rsidRDefault="00F0060A" w:rsidP="0066070A">
      <w:pPr>
        <w:spacing w:line="180" w:lineRule="auto"/>
      </w:pPr>
    </w:p>
    <w:p w14:paraId="080C219C" w14:textId="5E3965D4" w:rsidR="002F3633" w:rsidRPr="00510884" w:rsidRDefault="002F3633" w:rsidP="00493C54">
      <w:pPr>
        <w:jc w:val="center"/>
      </w:pPr>
      <w:r w:rsidRPr="00510884">
        <w:drawing>
          <wp:inline distT="0" distB="0" distL="0" distR="0" wp14:anchorId="5B044D4E" wp14:editId="48C6754F">
            <wp:extent cx="2868545" cy="3395050"/>
            <wp:effectExtent l="0" t="0" r="1905" b="0"/>
            <wp:docPr id="120348806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8067" name="Picture 1" descr="A table with numbers and text&#10;&#10;Description automatically generated"/>
                    <pic:cNvPicPr/>
                  </pic:nvPicPr>
                  <pic:blipFill>
                    <a:blip r:embed="rId13"/>
                    <a:stretch>
                      <a:fillRect/>
                    </a:stretch>
                  </pic:blipFill>
                  <pic:spPr>
                    <a:xfrm>
                      <a:off x="0" y="0"/>
                      <a:ext cx="2911356" cy="3445719"/>
                    </a:xfrm>
                    <a:prstGeom prst="rect">
                      <a:avLst/>
                    </a:prstGeom>
                  </pic:spPr>
                </pic:pic>
              </a:graphicData>
            </a:graphic>
          </wp:inline>
        </w:drawing>
      </w:r>
    </w:p>
    <w:p w14:paraId="71351FA5" w14:textId="66DFECB0" w:rsidR="00114299" w:rsidRPr="00510884" w:rsidRDefault="00114299" w:rsidP="00F0060A">
      <w:pPr>
        <w:jc w:val="center"/>
      </w:pPr>
    </w:p>
    <w:p w14:paraId="4CAAC9CF" w14:textId="77777777" w:rsidR="00114299" w:rsidRPr="00510884" w:rsidRDefault="00114299" w:rsidP="00114299"/>
    <w:p w14:paraId="39FB4D53" w14:textId="7B5FD9CA" w:rsidR="00F66416" w:rsidRPr="00510884" w:rsidRDefault="003E012F" w:rsidP="009F1BCA">
      <w:pPr>
        <w:spacing w:line="276" w:lineRule="auto"/>
        <w:ind w:left="360"/>
        <w:jc w:val="both"/>
        <w:rPr>
          <w:rFonts w:ascii="Calibri" w:hAnsi="Calibri" w:cs="Calibri"/>
        </w:rPr>
      </w:pPr>
      <w:r w:rsidRPr="00510884">
        <w:rPr>
          <w:rFonts w:ascii="Calibri" w:hAnsi="Calibri" w:cs="Calibri"/>
        </w:rPr>
        <w:t>Anonymized ID denotes a unique identifier for each record in the data table, which displays a broad variety of unique values across categorical columns. Thousands of distinct items in the Job Code and Termination Date columns demonstrate the diversity of work roles and termination events. In contrast, the data for Gender,</w:t>
      </w:r>
      <w:r w:rsidR="00AD012B" w:rsidRPr="00510884">
        <w:rPr>
          <w:rFonts w:ascii="Calibri" w:hAnsi="Calibri" w:cs="Calibri"/>
        </w:rPr>
        <w:t xml:space="preserve"> </w:t>
      </w:r>
      <w:r w:rsidRPr="00510884">
        <w:rPr>
          <w:rFonts w:ascii="Calibri" w:hAnsi="Calibri" w:cs="Calibri"/>
        </w:rPr>
        <w:t>Work Structure, and Work Region show less variety and very few unique values. The moderate diversity displayed by mid-range values in columns such as Job Title and Work Location suggests an organizational structure that gradients from specific identifiers to general categorization.</w:t>
      </w:r>
    </w:p>
    <w:p w14:paraId="613FD814" w14:textId="77777777" w:rsidR="003E012F" w:rsidRPr="00510884" w:rsidRDefault="003E012F" w:rsidP="003E012F"/>
    <w:p w14:paraId="569D6E8F" w14:textId="338BAAC1" w:rsidR="00F53D88" w:rsidRPr="00510884" w:rsidRDefault="008B5285" w:rsidP="00985702">
      <w:pPr>
        <w:pStyle w:val="Heading2"/>
        <w:numPr>
          <w:ilvl w:val="0"/>
          <w:numId w:val="7"/>
        </w:numPr>
        <w:ind w:left="360"/>
        <w:rPr>
          <w:rFonts w:ascii="Calibri" w:hAnsi="Calibri" w:cs="Calibri"/>
          <w:b/>
          <w:bCs/>
          <w:color w:val="000000" w:themeColor="text1"/>
          <w:sz w:val="28"/>
          <w:szCs w:val="28"/>
        </w:rPr>
      </w:pPr>
      <w:bookmarkStart w:id="11" w:name="_Toc161782060"/>
      <w:bookmarkStart w:id="12" w:name="_Toc161783945"/>
      <w:r w:rsidRPr="00510884">
        <w:rPr>
          <w:rFonts w:ascii="Calibri" w:hAnsi="Calibri" w:cs="Calibri"/>
          <w:b/>
          <w:bCs/>
          <w:color w:val="000000" w:themeColor="text1"/>
          <w:sz w:val="28"/>
          <w:szCs w:val="28"/>
        </w:rPr>
        <w:t>Unique</w:t>
      </w:r>
      <w:r w:rsidR="00F53D88" w:rsidRPr="00510884">
        <w:rPr>
          <w:rFonts w:ascii="Calibri" w:hAnsi="Calibri" w:cs="Calibri"/>
          <w:b/>
          <w:bCs/>
          <w:color w:val="000000" w:themeColor="text1"/>
          <w:sz w:val="28"/>
          <w:szCs w:val="28"/>
        </w:rPr>
        <w:t xml:space="preserve"> Value Count: Numerical</w:t>
      </w:r>
      <w:bookmarkEnd w:id="11"/>
      <w:bookmarkEnd w:id="12"/>
      <w:r w:rsidR="00F53D88" w:rsidRPr="00510884">
        <w:rPr>
          <w:rFonts w:ascii="Calibri" w:hAnsi="Calibri" w:cs="Calibri"/>
          <w:b/>
          <w:bCs/>
          <w:color w:val="000000" w:themeColor="text1"/>
          <w:sz w:val="28"/>
          <w:szCs w:val="28"/>
        </w:rPr>
        <w:t xml:space="preserve"> </w:t>
      </w:r>
    </w:p>
    <w:p w14:paraId="71E8C577" w14:textId="77777777" w:rsidR="00E27160" w:rsidRPr="00510884" w:rsidRDefault="00E27160" w:rsidP="0066070A">
      <w:pPr>
        <w:spacing w:line="180" w:lineRule="auto"/>
      </w:pPr>
    </w:p>
    <w:p w14:paraId="4B4107B2" w14:textId="247B53A3" w:rsidR="00E27160" w:rsidRPr="00510884" w:rsidRDefault="00E27160" w:rsidP="003E012F">
      <w:pPr>
        <w:jc w:val="center"/>
      </w:pPr>
      <w:r w:rsidRPr="00510884">
        <w:drawing>
          <wp:inline distT="0" distB="0" distL="0" distR="0" wp14:anchorId="2A444A17" wp14:editId="04D374FB">
            <wp:extent cx="3201068" cy="1104522"/>
            <wp:effectExtent l="0" t="0" r="0" b="635"/>
            <wp:docPr id="1684175487" name="Picture 1" descr="A table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75487" name="Picture 1" descr="A table with blue squares&#10;&#10;Description automatically generated"/>
                    <pic:cNvPicPr/>
                  </pic:nvPicPr>
                  <pic:blipFill>
                    <a:blip r:embed="rId14"/>
                    <a:stretch>
                      <a:fillRect/>
                    </a:stretch>
                  </pic:blipFill>
                  <pic:spPr>
                    <a:xfrm>
                      <a:off x="0" y="0"/>
                      <a:ext cx="3282681" cy="1132683"/>
                    </a:xfrm>
                    <a:prstGeom prst="rect">
                      <a:avLst/>
                    </a:prstGeom>
                  </pic:spPr>
                </pic:pic>
              </a:graphicData>
            </a:graphic>
          </wp:inline>
        </w:drawing>
      </w:r>
    </w:p>
    <w:p w14:paraId="273B3387" w14:textId="77777777" w:rsidR="00AD012B" w:rsidRPr="00510884" w:rsidRDefault="00AD012B" w:rsidP="003E012F">
      <w:pPr>
        <w:jc w:val="center"/>
      </w:pPr>
    </w:p>
    <w:p w14:paraId="07D9584E" w14:textId="08EE5B3C" w:rsidR="00C77CA9" w:rsidRPr="00510884" w:rsidRDefault="00913764" w:rsidP="009F1BCA">
      <w:pPr>
        <w:spacing w:line="276" w:lineRule="auto"/>
        <w:ind w:left="360"/>
        <w:jc w:val="both"/>
        <w:rPr>
          <w:rFonts w:ascii="Calibri" w:hAnsi="Calibri" w:cs="Calibri"/>
        </w:rPr>
      </w:pPr>
      <w:r w:rsidRPr="00510884">
        <w:rPr>
          <w:rFonts w:ascii="Calibri" w:hAnsi="Calibri" w:cs="Calibri"/>
        </w:rPr>
        <w:t xml:space="preserve">With 8,841 unique values, the Tenure column has the most variety, indicating a wide range of employee service periods. The Compa Ratio and Base Pay columns have a moderate number of distinct values, </w:t>
      </w:r>
      <w:r w:rsidR="000B24A2" w:rsidRPr="00510884">
        <w:rPr>
          <w:rFonts w:ascii="Calibri" w:hAnsi="Calibri" w:cs="Calibri"/>
        </w:rPr>
        <w:t>910</w:t>
      </w:r>
      <w:r w:rsidRPr="00510884">
        <w:rPr>
          <w:rFonts w:ascii="Calibri" w:hAnsi="Calibri" w:cs="Calibri"/>
        </w:rPr>
        <w:t xml:space="preserve"> and </w:t>
      </w:r>
      <w:r w:rsidR="000B24A2" w:rsidRPr="00510884">
        <w:rPr>
          <w:rFonts w:ascii="Calibri" w:hAnsi="Calibri" w:cs="Calibri"/>
        </w:rPr>
        <w:t>665</w:t>
      </w:r>
      <w:r w:rsidRPr="00510884">
        <w:rPr>
          <w:rFonts w:ascii="Calibri" w:hAnsi="Calibri" w:cs="Calibri"/>
        </w:rPr>
        <w:t xml:space="preserve">, respectively, representing compensation variability. On the other hand, there are only two distinct </w:t>
      </w:r>
      <w:r w:rsidR="00D65E52" w:rsidRPr="00510884">
        <w:rPr>
          <w:rFonts w:ascii="Calibri" w:hAnsi="Calibri" w:cs="Calibri"/>
        </w:rPr>
        <w:t>multipliers</w:t>
      </w:r>
      <w:r w:rsidRPr="00510884">
        <w:rPr>
          <w:rFonts w:ascii="Calibri" w:hAnsi="Calibri" w:cs="Calibri"/>
        </w:rPr>
        <w:t xml:space="preserve"> for Cost to Replace, indicating standardization of replacement costs.</w:t>
      </w:r>
    </w:p>
    <w:p w14:paraId="4DF1F08C" w14:textId="77777777" w:rsidR="00E27160" w:rsidRPr="00510884" w:rsidRDefault="00E27160" w:rsidP="00E27160"/>
    <w:p w14:paraId="29929C68" w14:textId="77777777" w:rsidR="00322412" w:rsidRPr="00510884" w:rsidRDefault="00322412" w:rsidP="00E27160"/>
    <w:p w14:paraId="56747915" w14:textId="39755261" w:rsidR="2F6D2611" w:rsidRPr="00510884" w:rsidRDefault="2F6D2611" w:rsidP="2F6D2611"/>
    <w:p w14:paraId="73EBB004" w14:textId="6CB5CFA4" w:rsidR="6BBB0C5D" w:rsidRPr="00510884" w:rsidRDefault="6BBB0C5D" w:rsidP="6BBB0C5D"/>
    <w:p w14:paraId="5BC90226" w14:textId="4B6F4C92" w:rsidR="00691EDF" w:rsidRPr="00510884" w:rsidRDefault="00D76EB0" w:rsidP="009F1BCA">
      <w:pPr>
        <w:pStyle w:val="Heading2"/>
        <w:numPr>
          <w:ilvl w:val="0"/>
          <w:numId w:val="7"/>
        </w:numPr>
        <w:ind w:left="360"/>
        <w:rPr>
          <w:rFonts w:ascii="Calibri" w:hAnsi="Calibri" w:cs="Calibri"/>
          <w:b/>
          <w:bCs/>
          <w:color w:val="000000" w:themeColor="text1"/>
          <w:sz w:val="28"/>
          <w:szCs w:val="28"/>
        </w:rPr>
      </w:pPr>
      <w:bookmarkStart w:id="13" w:name="_Toc161782061"/>
      <w:bookmarkStart w:id="14" w:name="_Toc161783946"/>
      <w:r w:rsidRPr="00510884">
        <w:rPr>
          <w:rFonts w:ascii="Calibri" w:hAnsi="Calibri" w:cs="Calibri"/>
          <w:b/>
          <w:bCs/>
          <w:color w:val="000000" w:themeColor="text1"/>
          <w:sz w:val="28"/>
          <w:szCs w:val="28"/>
        </w:rPr>
        <w:lastRenderedPageBreak/>
        <w:t>Employee Demographic and Statistics</w:t>
      </w:r>
      <w:bookmarkEnd w:id="13"/>
      <w:bookmarkEnd w:id="14"/>
    </w:p>
    <w:p w14:paraId="41AC700D" w14:textId="77777777" w:rsidR="00CF3A93" w:rsidRPr="00510884" w:rsidRDefault="00CF3A93" w:rsidP="00FC38F1">
      <w:pPr>
        <w:spacing w:line="180" w:lineRule="auto"/>
      </w:pPr>
    </w:p>
    <w:p w14:paraId="631C0738" w14:textId="189B2394" w:rsidR="00B370CE" w:rsidRPr="00510884" w:rsidRDefault="00CF3A93" w:rsidP="002E7D68">
      <w:pPr>
        <w:jc w:val="center"/>
      </w:pPr>
      <w:r w:rsidRPr="00510884">
        <w:drawing>
          <wp:inline distT="0" distB="0" distL="0" distR="0" wp14:anchorId="768B4AA1" wp14:editId="7AD814DB">
            <wp:extent cx="5951095" cy="8538893"/>
            <wp:effectExtent l="0" t="0" r="5715" b="0"/>
            <wp:docPr id="1809855743" name="Picture 1" descr="A chart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55743" name="Picture 1" descr="A chart of a group of people&#10;&#10;Description automatically generated"/>
                    <pic:cNvPicPr/>
                  </pic:nvPicPr>
                  <pic:blipFill>
                    <a:blip r:embed="rId15"/>
                    <a:stretch>
                      <a:fillRect/>
                    </a:stretch>
                  </pic:blipFill>
                  <pic:spPr>
                    <a:xfrm>
                      <a:off x="0" y="0"/>
                      <a:ext cx="5958524" cy="8549552"/>
                    </a:xfrm>
                    <a:prstGeom prst="rect">
                      <a:avLst/>
                    </a:prstGeom>
                  </pic:spPr>
                </pic:pic>
              </a:graphicData>
            </a:graphic>
          </wp:inline>
        </w:drawing>
      </w:r>
    </w:p>
    <w:p w14:paraId="56ACF34B" w14:textId="54A85ADA" w:rsidR="00B370CE" w:rsidRPr="00510884" w:rsidRDefault="00A8072E" w:rsidP="009F1BCA">
      <w:pPr>
        <w:pStyle w:val="Heading2"/>
        <w:numPr>
          <w:ilvl w:val="0"/>
          <w:numId w:val="7"/>
        </w:numPr>
        <w:ind w:left="360"/>
        <w:rPr>
          <w:rFonts w:ascii="Calibri" w:hAnsi="Calibri" w:cs="Calibri"/>
          <w:b/>
          <w:bCs/>
          <w:color w:val="000000" w:themeColor="text1"/>
          <w:sz w:val="28"/>
          <w:szCs w:val="28"/>
        </w:rPr>
      </w:pPr>
      <w:bookmarkStart w:id="15" w:name="_Toc161782062"/>
      <w:bookmarkStart w:id="16" w:name="_Toc161783947"/>
      <w:r w:rsidRPr="00510884">
        <w:rPr>
          <w:rFonts w:ascii="Calibri" w:hAnsi="Calibri" w:cs="Calibri"/>
          <w:b/>
          <w:bCs/>
          <w:color w:val="000000" w:themeColor="text1"/>
          <w:sz w:val="28"/>
          <w:szCs w:val="28"/>
        </w:rPr>
        <w:lastRenderedPageBreak/>
        <w:t>Histogram</w:t>
      </w:r>
      <w:bookmarkEnd w:id="15"/>
      <w:r w:rsidR="009F1BCA" w:rsidRPr="00510884">
        <w:rPr>
          <w:rFonts w:ascii="Calibri" w:hAnsi="Calibri" w:cs="Calibri"/>
          <w:b/>
          <w:bCs/>
          <w:color w:val="000000" w:themeColor="text1"/>
          <w:sz w:val="28"/>
          <w:szCs w:val="28"/>
        </w:rPr>
        <w:t xml:space="preserve"> </w:t>
      </w:r>
      <w:r w:rsidR="00AB08F6" w:rsidRPr="00510884">
        <w:rPr>
          <w:rFonts w:ascii="Calibri" w:hAnsi="Calibri" w:cs="Calibri"/>
          <w:b/>
          <w:bCs/>
          <w:color w:val="000000" w:themeColor="text1"/>
          <w:sz w:val="28"/>
          <w:szCs w:val="28"/>
        </w:rPr>
        <w:t>of</w:t>
      </w:r>
      <w:r w:rsidR="009F1BCA" w:rsidRPr="00510884">
        <w:rPr>
          <w:rFonts w:ascii="Calibri" w:hAnsi="Calibri" w:cs="Calibri"/>
          <w:b/>
          <w:bCs/>
          <w:color w:val="000000" w:themeColor="text1"/>
          <w:sz w:val="28"/>
          <w:szCs w:val="28"/>
        </w:rPr>
        <w:t xml:space="preserve"> Employee Tenure</w:t>
      </w:r>
      <w:bookmarkEnd w:id="16"/>
    </w:p>
    <w:p w14:paraId="1ABD6BC2" w14:textId="77777777" w:rsidR="00C313C9" w:rsidRPr="00510884" w:rsidRDefault="00C313C9" w:rsidP="00FC38F1">
      <w:pPr>
        <w:spacing w:line="180" w:lineRule="auto"/>
      </w:pPr>
    </w:p>
    <w:p w14:paraId="5C4D8888" w14:textId="02C94106" w:rsidR="00C313C9" w:rsidRPr="00510884" w:rsidRDefault="00C60A0C" w:rsidP="005F4A3F">
      <w:pPr>
        <w:jc w:val="center"/>
      </w:pPr>
      <w:r w:rsidRPr="00510884">
        <w:rPr>
          <w:noProof/>
        </w:rPr>
        <mc:AlternateContent>
          <mc:Choice Requires="wps">
            <w:drawing>
              <wp:anchor distT="0" distB="0" distL="114300" distR="114300" simplePos="0" relativeHeight="251658244" behindDoc="0" locked="0" layoutInCell="1" allowOverlap="1" wp14:anchorId="7CF058F3" wp14:editId="5EB02474">
                <wp:simplePos x="0" y="0"/>
                <wp:positionH relativeFrom="column">
                  <wp:posOffset>5010150</wp:posOffset>
                </wp:positionH>
                <wp:positionV relativeFrom="paragraph">
                  <wp:posOffset>452108</wp:posOffset>
                </wp:positionV>
                <wp:extent cx="1666875" cy="878400"/>
                <wp:effectExtent l="0" t="0" r="0" b="0"/>
                <wp:wrapNone/>
                <wp:docPr id="2042344543" name="Text Box 1"/>
                <wp:cNvGraphicFramePr/>
                <a:graphic xmlns:a="http://schemas.openxmlformats.org/drawingml/2006/main">
                  <a:graphicData uri="http://schemas.microsoft.com/office/word/2010/wordprocessingShape">
                    <wps:wsp>
                      <wps:cNvSpPr txBox="1"/>
                      <wps:spPr>
                        <a:xfrm>
                          <a:off x="0" y="0"/>
                          <a:ext cx="1666875" cy="878400"/>
                        </a:xfrm>
                        <a:prstGeom prst="rect">
                          <a:avLst/>
                        </a:prstGeom>
                        <a:solidFill>
                          <a:schemeClr val="lt1"/>
                        </a:solidFill>
                        <a:ln w="6350">
                          <a:noFill/>
                        </a:ln>
                      </wps:spPr>
                      <wps:txbx>
                        <w:txbxContent>
                          <w:p w14:paraId="5EF7D421" w14:textId="29399F61" w:rsidR="00C60A0C" w:rsidRDefault="00C60A0C" w:rsidP="00B23B0C">
                            <w:pPr>
                              <w:jc w:val="center"/>
                            </w:pPr>
                            <w:r>
                              <w:rPr>
                                <w:noProof/>
                              </w:rPr>
                              <w:drawing>
                                <wp:inline distT="0" distB="0" distL="0" distR="0" wp14:anchorId="22A40556" wp14:editId="51D13E29">
                                  <wp:extent cx="1088719" cy="504825"/>
                                  <wp:effectExtent l="0" t="0" r="3810" b="3175"/>
                                  <wp:docPr id="52272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26542" name=""/>
                                          <pic:cNvPicPr/>
                                        </pic:nvPicPr>
                                        <pic:blipFill>
                                          <a:blip r:embed="rId16"/>
                                          <a:stretch>
                                            <a:fillRect/>
                                          </a:stretch>
                                        </pic:blipFill>
                                        <pic:spPr>
                                          <a:xfrm>
                                            <a:off x="0" y="0"/>
                                            <a:ext cx="1098912" cy="5095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F058F3" id="Text Box 1" o:spid="_x0000_s1030" type="#_x0000_t202" style="position:absolute;left:0;text-align:left;margin-left:394.5pt;margin-top:35.6pt;width:131.25pt;height:69.1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" fillcolor="white [3201]" stroked="f" strokeweight=".5pt">
                <v:textbox>
                  <w:txbxContent>
                    <w:p w14:paraId="5EF7D421" w14:textId="29399F61" w:rsidR="00C60A0C" w:rsidRDefault="00C60A0C" w:rsidP="00B23B0C">
                      <w:pPr>
                        <w:jc w:val="center"/>
                      </w:pPr>
                      <w:r>
                        <w:rPr>
                          <w:noProof/>
                        </w:rPr>
                        <w:drawing>
                          <wp:inline distT="0" distB="0" distL="0" distR="0" wp14:anchorId="22A40556" wp14:editId="51D13E29">
                            <wp:extent cx="1088719" cy="504825"/>
                            <wp:effectExtent l="0" t="0" r="3810" b="3175"/>
                            <wp:docPr id="52272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26542" name=""/>
                                    <pic:cNvPicPr/>
                                  </pic:nvPicPr>
                                  <pic:blipFill>
                                    <a:blip r:embed="rId16"/>
                                    <a:stretch>
                                      <a:fillRect/>
                                    </a:stretch>
                                  </pic:blipFill>
                                  <pic:spPr>
                                    <a:xfrm>
                                      <a:off x="0" y="0"/>
                                      <a:ext cx="1098912" cy="509551"/>
                                    </a:xfrm>
                                    <a:prstGeom prst="rect">
                                      <a:avLst/>
                                    </a:prstGeom>
                                  </pic:spPr>
                                </pic:pic>
                              </a:graphicData>
                            </a:graphic>
                          </wp:inline>
                        </w:drawing>
                      </w:r>
                    </w:p>
                  </w:txbxContent>
                </v:textbox>
              </v:shape>
            </w:pict>
          </mc:Fallback>
        </mc:AlternateContent>
      </w:r>
      <w:r w:rsidR="00C313C9" w:rsidRPr="00510884">
        <w:drawing>
          <wp:inline distT="0" distB="0" distL="0" distR="0" wp14:anchorId="11337902" wp14:editId="2A041794">
            <wp:extent cx="6257925" cy="4260604"/>
            <wp:effectExtent l="0" t="0" r="3175" b="0"/>
            <wp:docPr id="1968772248"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72248" name="Picture 1" descr="A graph of blue and white bars&#10;&#10;Description automatically generated"/>
                    <pic:cNvPicPr/>
                  </pic:nvPicPr>
                  <pic:blipFill>
                    <a:blip r:embed="rId17"/>
                    <a:stretch>
                      <a:fillRect/>
                    </a:stretch>
                  </pic:blipFill>
                  <pic:spPr>
                    <a:xfrm>
                      <a:off x="0" y="0"/>
                      <a:ext cx="6279474" cy="4275275"/>
                    </a:xfrm>
                    <a:prstGeom prst="rect">
                      <a:avLst/>
                    </a:prstGeom>
                  </pic:spPr>
                </pic:pic>
              </a:graphicData>
            </a:graphic>
          </wp:inline>
        </w:drawing>
      </w:r>
    </w:p>
    <w:p w14:paraId="1CC52BF5" w14:textId="77777777" w:rsidR="00BB572B" w:rsidRPr="00510884" w:rsidRDefault="00BB572B" w:rsidP="00C313C9"/>
    <w:p w14:paraId="0D990E27" w14:textId="77777777" w:rsidR="00BB572B" w:rsidRPr="00510884" w:rsidRDefault="00BB572B" w:rsidP="005E373D">
      <w:pPr>
        <w:spacing w:line="276" w:lineRule="auto"/>
      </w:pPr>
    </w:p>
    <w:p w14:paraId="2CF2C50C" w14:textId="660C48D6" w:rsidR="00BB572B" w:rsidRPr="00510884" w:rsidRDefault="00BB572B" w:rsidP="00D57E89">
      <w:pPr>
        <w:spacing w:line="276" w:lineRule="auto"/>
        <w:ind w:left="360"/>
        <w:jc w:val="both"/>
        <w:rPr>
          <w:rFonts w:ascii="Calibri" w:hAnsi="Calibri" w:cs="Calibri"/>
        </w:rPr>
      </w:pPr>
      <w:r w:rsidRPr="00510884">
        <w:rPr>
          <w:rFonts w:ascii="Calibri" w:hAnsi="Calibri" w:cs="Calibri"/>
        </w:rPr>
        <w:t xml:space="preserve">This graph depicts the distribution of employee tenure, contrasting active employees with those who have been terminated. Most employees, both active and terminated, have a tenure of less than 10 years, with the highest concentration seen in the </w:t>
      </w:r>
      <w:r w:rsidR="00E00DF2" w:rsidRPr="00510884">
        <w:rPr>
          <w:rFonts w:ascii="Calibri" w:hAnsi="Calibri" w:cs="Calibri"/>
        </w:rPr>
        <w:t>latest</w:t>
      </w:r>
      <w:r w:rsidRPr="00510884">
        <w:rPr>
          <w:rFonts w:ascii="Calibri" w:hAnsi="Calibri" w:cs="Calibri"/>
        </w:rPr>
        <w:t xml:space="preserve"> tenure groups. The number of employees decreases as tenure increases, suggesting that fewer employees stay with the company for longer periods</w:t>
      </w:r>
      <w:r w:rsidR="001B4CC3" w:rsidRPr="00510884">
        <w:rPr>
          <w:rFonts w:ascii="Calibri" w:hAnsi="Calibri" w:cs="Calibri"/>
        </w:rPr>
        <w:t>.</w:t>
      </w:r>
    </w:p>
    <w:p w14:paraId="6AFDD299" w14:textId="2A828E44" w:rsidR="00AD3087" w:rsidRPr="00510884" w:rsidRDefault="00AD3087" w:rsidP="00AD3087">
      <w:pPr>
        <w:pStyle w:val="Heading1"/>
        <w:jc w:val="center"/>
        <w:rPr>
          <w:rFonts w:ascii="Calibri" w:hAnsi="Calibri" w:cs="Calibri"/>
          <w:b/>
          <w:color w:val="000000" w:themeColor="text1"/>
          <w:sz w:val="36"/>
          <w:szCs w:val="36"/>
        </w:rPr>
      </w:pPr>
    </w:p>
    <w:p w14:paraId="1D7C20E8" w14:textId="77777777" w:rsidR="00FC38F1" w:rsidRPr="00510884" w:rsidRDefault="00FC38F1" w:rsidP="00FC38F1"/>
    <w:p w14:paraId="0768A877" w14:textId="77777777" w:rsidR="00323C50" w:rsidRPr="00510884" w:rsidRDefault="00323C50" w:rsidP="00FC38F1"/>
    <w:p w14:paraId="6C668D1F" w14:textId="77777777" w:rsidR="00323C50" w:rsidRPr="00510884" w:rsidRDefault="00323C50" w:rsidP="00FC38F1"/>
    <w:p w14:paraId="0F98A6F9" w14:textId="77777777" w:rsidR="00323C50" w:rsidRPr="00510884" w:rsidRDefault="00323C50" w:rsidP="00FC38F1"/>
    <w:p w14:paraId="357AE0E2" w14:textId="77777777" w:rsidR="00323C50" w:rsidRPr="00510884" w:rsidRDefault="00323C50" w:rsidP="00FC38F1"/>
    <w:p w14:paraId="3E52D40D" w14:textId="77777777" w:rsidR="00323C50" w:rsidRPr="00510884" w:rsidRDefault="00323C50" w:rsidP="00FC38F1"/>
    <w:p w14:paraId="64372BE5" w14:textId="77777777" w:rsidR="00323C50" w:rsidRPr="00510884" w:rsidRDefault="00323C50" w:rsidP="00FC38F1"/>
    <w:p w14:paraId="7E233E3A" w14:textId="77777777" w:rsidR="00323C50" w:rsidRPr="00510884" w:rsidRDefault="00323C50" w:rsidP="00FC38F1"/>
    <w:p w14:paraId="0FDDB8E3" w14:textId="77777777" w:rsidR="001B4CC3" w:rsidRPr="00510884" w:rsidRDefault="001B4CC3" w:rsidP="00FC38F1"/>
    <w:p w14:paraId="77A82D17" w14:textId="77777777" w:rsidR="00323C50" w:rsidRPr="00510884" w:rsidRDefault="00323C50" w:rsidP="00FC38F1"/>
    <w:p w14:paraId="114BD31D" w14:textId="77777777" w:rsidR="00323C50" w:rsidRPr="00510884" w:rsidRDefault="00323C50" w:rsidP="00FC38F1"/>
    <w:p w14:paraId="76CBCF70" w14:textId="77777777" w:rsidR="00323C50" w:rsidRPr="00510884" w:rsidRDefault="00323C50" w:rsidP="00FC38F1"/>
    <w:p w14:paraId="0C72AF11" w14:textId="4753D893" w:rsidR="00323C50" w:rsidRPr="00510884" w:rsidRDefault="00323C50" w:rsidP="001B4CC3">
      <w:pPr>
        <w:pStyle w:val="Heading2"/>
        <w:numPr>
          <w:ilvl w:val="0"/>
          <w:numId w:val="7"/>
        </w:numPr>
        <w:ind w:left="360"/>
        <w:rPr>
          <w:rFonts w:ascii="Calibri" w:hAnsi="Calibri" w:cs="Calibri"/>
          <w:b/>
          <w:bCs/>
          <w:color w:val="000000" w:themeColor="text1"/>
          <w:sz w:val="28"/>
          <w:szCs w:val="28"/>
        </w:rPr>
      </w:pPr>
      <w:bookmarkStart w:id="17" w:name="_Toc161782063"/>
      <w:bookmarkStart w:id="18" w:name="_Toc161783948"/>
      <w:r w:rsidRPr="00510884">
        <w:rPr>
          <w:rFonts w:ascii="Calibri" w:hAnsi="Calibri" w:cs="Calibri"/>
          <w:b/>
          <w:bCs/>
          <w:color w:val="000000" w:themeColor="text1"/>
          <w:sz w:val="28"/>
          <w:szCs w:val="28"/>
        </w:rPr>
        <w:lastRenderedPageBreak/>
        <w:t>Scatter Plot</w:t>
      </w:r>
      <w:bookmarkEnd w:id="17"/>
      <w:bookmarkEnd w:id="18"/>
      <w:r w:rsidRPr="00510884">
        <w:rPr>
          <w:rFonts w:ascii="Calibri" w:hAnsi="Calibri" w:cs="Calibri"/>
          <w:b/>
          <w:bCs/>
          <w:color w:val="000000" w:themeColor="text1"/>
          <w:sz w:val="28"/>
          <w:szCs w:val="28"/>
        </w:rPr>
        <w:t xml:space="preserve"> </w:t>
      </w:r>
    </w:p>
    <w:p w14:paraId="1A17C746" w14:textId="77777777" w:rsidR="008A73A3" w:rsidRPr="00510884" w:rsidRDefault="008A73A3" w:rsidP="008A73A3">
      <w:pPr>
        <w:spacing w:line="180" w:lineRule="auto"/>
      </w:pPr>
    </w:p>
    <w:p w14:paraId="35EB6EC4" w14:textId="169D3886" w:rsidR="00DA0329" w:rsidRPr="00510884" w:rsidRDefault="007D3D9C" w:rsidP="00323A53">
      <w:pPr>
        <w:jc w:val="both"/>
        <w:rPr>
          <w:rFonts w:ascii="Calibri" w:hAnsi="Calibri" w:cs="Calibri"/>
          <w:b/>
          <w:color w:val="000000" w:themeColor="text1"/>
        </w:rPr>
      </w:pPr>
      <w:r w:rsidRPr="00510884">
        <w:rPr>
          <w:rFonts w:ascii="Calibri" w:hAnsi="Calibri" w:cs="Calibri"/>
          <w:b/>
          <w:color w:val="000000" w:themeColor="text1"/>
        </w:rPr>
        <w:t xml:space="preserve">       </w:t>
      </w:r>
      <w:r w:rsidR="008A73A3" w:rsidRPr="00510884">
        <w:rPr>
          <w:rFonts w:ascii="Calibri" w:hAnsi="Calibri" w:cs="Calibri"/>
          <w:b/>
          <w:color w:val="000000" w:themeColor="text1"/>
        </w:rPr>
        <w:t>Analyzing the Diverse Spectrum of Tenure and Base Pay</w:t>
      </w:r>
    </w:p>
    <w:p w14:paraId="59D0053A" w14:textId="77777777" w:rsidR="00323A53" w:rsidRPr="00510884" w:rsidRDefault="00323A53" w:rsidP="00F509A5">
      <w:pPr>
        <w:spacing w:line="180" w:lineRule="auto"/>
        <w:jc w:val="both"/>
        <w:rPr>
          <w:rFonts w:ascii="Calibri" w:hAnsi="Calibri" w:cs="Calibri"/>
          <w:b/>
          <w:bCs/>
          <w:color w:val="000000" w:themeColor="text1"/>
        </w:rPr>
      </w:pPr>
    </w:p>
    <w:p w14:paraId="4F6F43BC" w14:textId="168FABB2" w:rsidR="00B450E8" w:rsidRPr="00510884" w:rsidRDefault="00950F78" w:rsidP="007D3D9C">
      <w:pPr>
        <w:ind w:left="90"/>
        <w:jc w:val="both"/>
      </w:pPr>
      <w:r w:rsidRPr="00510884">
        <w:drawing>
          <wp:inline distT="0" distB="0" distL="0" distR="0" wp14:anchorId="20BA9B8A" wp14:editId="18BAB792">
            <wp:extent cx="6858000" cy="4258945"/>
            <wp:effectExtent l="0" t="0" r="0" b="0"/>
            <wp:docPr id="540463713" name="Picture 1"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63713" name="Picture 1" descr="A graph showing a number of blue dots&#10;&#10;Description automatically generated"/>
                    <pic:cNvPicPr/>
                  </pic:nvPicPr>
                  <pic:blipFill>
                    <a:blip r:embed="rId18"/>
                    <a:stretch>
                      <a:fillRect/>
                    </a:stretch>
                  </pic:blipFill>
                  <pic:spPr>
                    <a:xfrm>
                      <a:off x="0" y="0"/>
                      <a:ext cx="6858000" cy="4258945"/>
                    </a:xfrm>
                    <a:prstGeom prst="rect">
                      <a:avLst/>
                    </a:prstGeom>
                  </pic:spPr>
                </pic:pic>
              </a:graphicData>
            </a:graphic>
          </wp:inline>
        </w:drawing>
      </w:r>
    </w:p>
    <w:p w14:paraId="45F8CC3D" w14:textId="77777777" w:rsidR="00BC2A30" w:rsidRPr="00510884" w:rsidRDefault="00BC2A30" w:rsidP="00B450E8">
      <w:pPr>
        <w:jc w:val="both"/>
      </w:pPr>
    </w:p>
    <w:p w14:paraId="3CC0CB8F" w14:textId="5C29767B" w:rsidR="00BC2A30" w:rsidRPr="00510884" w:rsidRDefault="00BC2A30" w:rsidP="007D3D9C">
      <w:pPr>
        <w:spacing w:line="276" w:lineRule="auto"/>
        <w:ind w:left="360"/>
        <w:jc w:val="both"/>
        <w:rPr>
          <w:rFonts w:ascii="Calibri" w:hAnsi="Calibri" w:cs="Calibri"/>
          <w:noProof/>
        </w:rPr>
      </w:pPr>
      <w:r w:rsidRPr="00510884">
        <w:rPr>
          <w:rFonts w:ascii="Calibri" w:hAnsi="Calibri" w:cs="Calibri"/>
          <w:noProof/>
        </w:rPr>
        <w:t>The scatter plot illustrates the relationship between base pay and employee tenure across various locations. The majority of employees have fewer than ten years of tenure, as shown on the horizontal axis. There is a dense clustering of data points where both tenure and base pay levels are lower, with data becoming more sparse as these variables increase. The vertical spread of base pay at similar tenure levels suggest significant variations in remuneration, which could be due to differences in job functions, pay scales, or regional currency values. The figure reveals the wide range of pay scales, which may result from including multiple currencies and the diverse economic conditions of the regions represented, rather than a strong correlation between tenure and base salary. Outliers at higher pay levels may indicate executive compensation or specialized high-skill positions that diverge from typical pay scales.</w:t>
      </w:r>
    </w:p>
    <w:p w14:paraId="05C66139" w14:textId="6EA3359B" w:rsidR="00A0555F" w:rsidRPr="00510884" w:rsidRDefault="007758D6" w:rsidP="00BC2A30">
      <w:pPr>
        <w:spacing w:line="276" w:lineRule="auto"/>
        <w:jc w:val="both"/>
        <w:rPr>
          <w:rFonts w:ascii="Calibri" w:hAnsi="Calibri" w:cs="Calibri"/>
        </w:rPr>
      </w:pPr>
      <w:r w:rsidRPr="00510884">
        <w:rPr>
          <w:rFonts w:ascii="Calibri" w:hAnsi="Calibri" w:cs="Calibri"/>
        </w:rPr>
        <w:t xml:space="preserve"> </w:t>
      </w:r>
    </w:p>
    <w:p w14:paraId="3E5D7EEA" w14:textId="77777777" w:rsidR="002A597D" w:rsidRPr="00510884" w:rsidRDefault="002A597D" w:rsidP="00BC2A30">
      <w:pPr>
        <w:spacing w:line="276" w:lineRule="auto"/>
        <w:jc w:val="both"/>
        <w:rPr>
          <w:rFonts w:ascii="Calibri" w:hAnsi="Calibri" w:cs="Calibri"/>
          <w:noProof/>
        </w:rPr>
      </w:pPr>
    </w:p>
    <w:p w14:paraId="152184A4" w14:textId="77777777" w:rsidR="002A597D" w:rsidRPr="00510884" w:rsidRDefault="002A597D" w:rsidP="00BC2A30">
      <w:pPr>
        <w:spacing w:line="276" w:lineRule="auto"/>
        <w:jc w:val="both"/>
        <w:rPr>
          <w:rFonts w:ascii="Calibri" w:hAnsi="Calibri" w:cs="Calibri"/>
          <w:noProof/>
        </w:rPr>
      </w:pPr>
    </w:p>
    <w:p w14:paraId="52023898" w14:textId="77777777" w:rsidR="002A597D" w:rsidRPr="00510884" w:rsidRDefault="002A597D" w:rsidP="00BC2A30">
      <w:pPr>
        <w:spacing w:line="276" w:lineRule="auto"/>
        <w:jc w:val="both"/>
        <w:rPr>
          <w:rFonts w:ascii="Calibri" w:hAnsi="Calibri" w:cs="Calibri"/>
          <w:noProof/>
        </w:rPr>
      </w:pPr>
    </w:p>
    <w:p w14:paraId="101C24B4" w14:textId="77777777" w:rsidR="002A597D" w:rsidRPr="00510884" w:rsidRDefault="002A597D" w:rsidP="00BC2A30">
      <w:pPr>
        <w:spacing w:line="276" w:lineRule="auto"/>
        <w:jc w:val="both"/>
        <w:rPr>
          <w:rFonts w:ascii="Calibri" w:hAnsi="Calibri" w:cs="Calibri"/>
          <w:noProof/>
        </w:rPr>
      </w:pPr>
    </w:p>
    <w:p w14:paraId="23AF4320" w14:textId="77777777" w:rsidR="002A597D" w:rsidRPr="00510884" w:rsidRDefault="002A597D" w:rsidP="00BC2A30">
      <w:pPr>
        <w:spacing w:line="276" w:lineRule="auto"/>
        <w:jc w:val="both"/>
        <w:rPr>
          <w:rFonts w:ascii="Calibri" w:hAnsi="Calibri" w:cs="Calibri"/>
          <w:noProof/>
        </w:rPr>
      </w:pPr>
    </w:p>
    <w:p w14:paraId="2EE1EEA3" w14:textId="77777777" w:rsidR="002A597D" w:rsidRPr="00510884" w:rsidRDefault="002A597D" w:rsidP="00BC2A30">
      <w:pPr>
        <w:spacing w:line="276" w:lineRule="auto"/>
        <w:jc w:val="both"/>
        <w:rPr>
          <w:rFonts w:ascii="Calibri" w:hAnsi="Calibri" w:cs="Calibri"/>
          <w:noProof/>
        </w:rPr>
      </w:pPr>
    </w:p>
    <w:p w14:paraId="7A5C4194" w14:textId="77777777" w:rsidR="002A597D" w:rsidRPr="00510884" w:rsidRDefault="002A597D" w:rsidP="00BC2A30">
      <w:pPr>
        <w:spacing w:line="276" w:lineRule="auto"/>
        <w:jc w:val="both"/>
        <w:rPr>
          <w:rFonts w:ascii="Calibri" w:hAnsi="Calibri" w:cs="Calibri"/>
          <w:color w:val="000000" w:themeColor="text1"/>
          <w:sz w:val="36"/>
          <w:szCs w:val="36"/>
        </w:rPr>
      </w:pPr>
    </w:p>
    <w:p w14:paraId="0A9FC2FD" w14:textId="25D7BDCF" w:rsidR="002A597D" w:rsidRPr="00510884" w:rsidRDefault="0013676B" w:rsidP="00BC2A30">
      <w:pPr>
        <w:spacing w:line="276" w:lineRule="auto"/>
        <w:jc w:val="both"/>
        <w:rPr>
          <w:rFonts w:ascii="Calibri" w:hAnsi="Calibri" w:cs="Calibri"/>
          <w:b/>
          <w:bCs/>
          <w:color w:val="000000" w:themeColor="text1"/>
        </w:rPr>
      </w:pPr>
      <w:r w:rsidRPr="00510884">
        <w:rPr>
          <w:rFonts w:ascii="Calibri" w:hAnsi="Calibri" w:cs="Calibri"/>
          <w:b/>
          <w:bCs/>
          <w:color w:val="000000" w:themeColor="text1"/>
        </w:rPr>
        <w:lastRenderedPageBreak/>
        <w:t xml:space="preserve">       </w:t>
      </w:r>
      <w:r w:rsidR="002A597D" w:rsidRPr="00510884">
        <w:rPr>
          <w:rFonts w:ascii="Calibri" w:hAnsi="Calibri" w:cs="Calibri"/>
          <w:b/>
          <w:bCs/>
          <w:color w:val="000000" w:themeColor="text1"/>
        </w:rPr>
        <w:t>Interpreting Base Pay Variability Across Compa Ratios</w:t>
      </w:r>
    </w:p>
    <w:p w14:paraId="3006DAFF" w14:textId="77777777" w:rsidR="002A597D" w:rsidRPr="00510884" w:rsidRDefault="002A597D" w:rsidP="002A597D">
      <w:pPr>
        <w:spacing w:line="180" w:lineRule="auto"/>
        <w:jc w:val="both"/>
        <w:rPr>
          <w:rFonts w:ascii="Calibri" w:hAnsi="Calibri" w:cs="Calibri"/>
          <w:b/>
          <w:bCs/>
          <w:color w:val="000000" w:themeColor="text1"/>
        </w:rPr>
      </w:pPr>
    </w:p>
    <w:p w14:paraId="49A6A5CE" w14:textId="6ACA9370" w:rsidR="00D42834" w:rsidRPr="00510884" w:rsidRDefault="000053EC" w:rsidP="0013676B">
      <w:pPr>
        <w:ind w:left="90"/>
      </w:pPr>
      <w:r w:rsidRPr="00510884">
        <w:drawing>
          <wp:inline distT="0" distB="0" distL="0" distR="0" wp14:anchorId="78872373" wp14:editId="5EC1169F">
            <wp:extent cx="6858000" cy="4281805"/>
            <wp:effectExtent l="0" t="0" r="0" b="0"/>
            <wp:docPr id="108401295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2958" name="Picture 1" descr="A graph of a graph&#10;&#10;Description automatically generated with medium confidence"/>
                    <pic:cNvPicPr/>
                  </pic:nvPicPr>
                  <pic:blipFill>
                    <a:blip r:embed="rId19"/>
                    <a:stretch>
                      <a:fillRect/>
                    </a:stretch>
                  </pic:blipFill>
                  <pic:spPr>
                    <a:xfrm>
                      <a:off x="0" y="0"/>
                      <a:ext cx="6858000" cy="4281805"/>
                    </a:xfrm>
                    <a:prstGeom prst="rect">
                      <a:avLst/>
                    </a:prstGeom>
                  </pic:spPr>
                </pic:pic>
              </a:graphicData>
            </a:graphic>
          </wp:inline>
        </w:drawing>
      </w:r>
    </w:p>
    <w:p w14:paraId="6C7A4C1C" w14:textId="68C39EBE" w:rsidR="00D42834" w:rsidRPr="00510884" w:rsidRDefault="00D42834" w:rsidP="00D42834"/>
    <w:p w14:paraId="467F89A0" w14:textId="0E18326B" w:rsidR="005E375B" w:rsidRPr="00510884" w:rsidRDefault="005E375B" w:rsidP="0013676B">
      <w:pPr>
        <w:spacing w:line="276" w:lineRule="auto"/>
        <w:ind w:left="360"/>
        <w:jc w:val="both"/>
        <w:rPr>
          <w:rFonts w:ascii="Calibri" w:hAnsi="Calibri" w:cs="Calibri"/>
          <w:noProof/>
        </w:rPr>
      </w:pPr>
      <w:r w:rsidRPr="00510884">
        <w:rPr>
          <w:rFonts w:ascii="Calibri" w:hAnsi="Calibri" w:cs="Calibri"/>
          <w:noProof/>
        </w:rPr>
        <w:t>Considering that Base Pay is presented in a variety of currencies and locations, this scatter plot depicts the relationship between the Compa Ratio and Base Pay. Most data points are clustered at the lower end of the Compa Ratio spectrum, indicating that most employees' pay aligns closely with the organization's established compensation structure. Fewer data points appear as the Compa Ratio increases, representing employees likely earning well above the average, which could be attributed to exceptional performance or roles requiring specialized skills. It is important to note that what appears to be high Base Pay figures could be a result of conversions from other currencies with higher nominal values compared to the USD. The graph shows a broad range that could be influenced by factors such as location-specific pay standards, market rates, and currency strengths, rather than a strong or consistent correlation between Compa Ratio and Base Pay.</w:t>
      </w:r>
    </w:p>
    <w:p w14:paraId="0B52E56A" w14:textId="77777777" w:rsidR="00BC2A30" w:rsidRPr="00510884" w:rsidRDefault="00BC2A30" w:rsidP="00D42834"/>
    <w:p w14:paraId="23FF0D0D" w14:textId="77777777" w:rsidR="00BC2A30" w:rsidRPr="00510884" w:rsidRDefault="00BC2A30" w:rsidP="00D42834"/>
    <w:p w14:paraId="5FC52F1C" w14:textId="77777777" w:rsidR="00BC2A30" w:rsidRPr="00510884" w:rsidRDefault="00BC2A30" w:rsidP="00D42834"/>
    <w:p w14:paraId="520C5F69" w14:textId="77777777" w:rsidR="00BC2A30" w:rsidRPr="00510884" w:rsidRDefault="00BC2A30" w:rsidP="00D42834"/>
    <w:p w14:paraId="3F99FB70" w14:textId="77777777" w:rsidR="009A1002" w:rsidRPr="00510884" w:rsidRDefault="009A1002" w:rsidP="009A1002">
      <w:pPr>
        <w:spacing w:line="180" w:lineRule="auto"/>
        <w:jc w:val="both"/>
        <w:rPr>
          <w:rFonts w:ascii="Calibri" w:hAnsi="Calibri" w:cs="Calibri"/>
        </w:rPr>
      </w:pPr>
    </w:p>
    <w:p w14:paraId="45728E54" w14:textId="77777777" w:rsidR="00A0555F" w:rsidRPr="00510884" w:rsidRDefault="00A0555F" w:rsidP="009A1002">
      <w:pPr>
        <w:spacing w:line="180" w:lineRule="auto"/>
        <w:jc w:val="both"/>
        <w:rPr>
          <w:rFonts w:ascii="Calibri" w:hAnsi="Calibri" w:cs="Calibri"/>
        </w:rPr>
      </w:pPr>
    </w:p>
    <w:p w14:paraId="289D5303" w14:textId="41FB70DF" w:rsidR="00A0555F" w:rsidRPr="00510884" w:rsidRDefault="00A0555F" w:rsidP="009A1002">
      <w:pPr>
        <w:spacing w:line="180" w:lineRule="auto"/>
        <w:jc w:val="both"/>
        <w:rPr>
          <w:rFonts w:ascii="Calibri" w:hAnsi="Calibri" w:cs="Calibri"/>
        </w:rPr>
      </w:pPr>
    </w:p>
    <w:p w14:paraId="4B22FA92" w14:textId="77777777" w:rsidR="0091148C" w:rsidRPr="00510884" w:rsidRDefault="0091148C" w:rsidP="00FC38F1">
      <w:pPr>
        <w:pStyle w:val="Heading2"/>
        <w:rPr>
          <w:rFonts w:ascii="Calibri" w:hAnsi="Calibri" w:cs="Calibri"/>
          <w:b/>
          <w:bCs/>
          <w:color w:val="000000" w:themeColor="text1"/>
          <w:sz w:val="28"/>
          <w:szCs w:val="28"/>
        </w:rPr>
      </w:pPr>
    </w:p>
    <w:p w14:paraId="5E7B1639" w14:textId="77777777" w:rsidR="0091148C" w:rsidRPr="00510884" w:rsidRDefault="0091148C" w:rsidP="00FC38F1">
      <w:pPr>
        <w:pStyle w:val="Heading2"/>
        <w:rPr>
          <w:rFonts w:ascii="Calibri" w:hAnsi="Calibri" w:cs="Calibri"/>
          <w:b/>
          <w:bCs/>
          <w:color w:val="000000" w:themeColor="text1"/>
          <w:sz w:val="28"/>
          <w:szCs w:val="28"/>
        </w:rPr>
      </w:pPr>
    </w:p>
    <w:p w14:paraId="1F3CE6BA" w14:textId="77777777" w:rsidR="00FC38F1" w:rsidRPr="00510884" w:rsidRDefault="00FC38F1" w:rsidP="00FC38F1">
      <w:pPr>
        <w:spacing w:line="180" w:lineRule="auto"/>
      </w:pPr>
    </w:p>
    <w:p w14:paraId="1D9B27E1" w14:textId="3DCB3FFA" w:rsidR="00A0555F" w:rsidRPr="00510884" w:rsidRDefault="00A0555F" w:rsidP="009A1002">
      <w:pPr>
        <w:spacing w:line="180" w:lineRule="auto"/>
        <w:jc w:val="both"/>
        <w:rPr>
          <w:rFonts w:ascii="Calibri" w:hAnsi="Calibri" w:cs="Calibri"/>
        </w:rPr>
      </w:pPr>
    </w:p>
    <w:p w14:paraId="069D16E7" w14:textId="77777777" w:rsidR="0091148C" w:rsidRPr="00510884" w:rsidRDefault="0091148C" w:rsidP="009A1002">
      <w:pPr>
        <w:spacing w:line="180" w:lineRule="auto"/>
        <w:jc w:val="both"/>
        <w:rPr>
          <w:rFonts w:ascii="Calibri" w:hAnsi="Calibri" w:cs="Calibri"/>
        </w:rPr>
      </w:pPr>
    </w:p>
    <w:p w14:paraId="09A241F0" w14:textId="74827A5A" w:rsidR="005E0CC9" w:rsidRPr="00510884" w:rsidRDefault="0091148C" w:rsidP="008C73DD">
      <w:pPr>
        <w:pStyle w:val="Heading2"/>
        <w:numPr>
          <w:ilvl w:val="0"/>
          <w:numId w:val="7"/>
        </w:numPr>
        <w:ind w:left="360"/>
        <w:rPr>
          <w:rFonts w:ascii="Calibri" w:hAnsi="Calibri" w:cs="Calibri"/>
          <w:b/>
          <w:bCs/>
          <w:color w:val="000000" w:themeColor="text1"/>
          <w:sz w:val="28"/>
          <w:szCs w:val="28"/>
        </w:rPr>
      </w:pPr>
      <w:bookmarkStart w:id="19" w:name="_Toc161782064"/>
      <w:bookmarkStart w:id="20" w:name="_Toc161783949"/>
      <w:r w:rsidRPr="00510884">
        <w:rPr>
          <w:rFonts w:ascii="Calibri" w:hAnsi="Calibri" w:cs="Calibri"/>
          <w:b/>
          <w:bCs/>
          <w:color w:val="000000" w:themeColor="text1"/>
          <w:sz w:val="28"/>
          <w:szCs w:val="28"/>
        </w:rPr>
        <w:lastRenderedPageBreak/>
        <w:t xml:space="preserve">Correlation Heat </w:t>
      </w:r>
      <w:bookmarkEnd w:id="19"/>
      <w:r w:rsidR="005B624E" w:rsidRPr="00510884">
        <w:rPr>
          <w:rFonts w:ascii="Calibri" w:hAnsi="Calibri" w:cs="Calibri"/>
          <w:b/>
          <w:bCs/>
          <w:color w:val="000000" w:themeColor="text1"/>
          <w:sz w:val="28"/>
          <w:szCs w:val="28"/>
        </w:rPr>
        <w:t>M</w:t>
      </w:r>
      <w:r w:rsidRPr="00510884">
        <w:rPr>
          <w:rFonts w:ascii="Calibri" w:hAnsi="Calibri" w:cs="Calibri"/>
          <w:b/>
          <w:bCs/>
          <w:color w:val="000000" w:themeColor="text1"/>
          <w:sz w:val="28"/>
          <w:szCs w:val="28"/>
        </w:rPr>
        <w:t>ap</w:t>
      </w:r>
      <w:bookmarkEnd w:id="20"/>
    </w:p>
    <w:p w14:paraId="13E13EA5" w14:textId="77777777" w:rsidR="0091148C" w:rsidRPr="00510884" w:rsidRDefault="0091148C" w:rsidP="009A1002">
      <w:pPr>
        <w:spacing w:line="180" w:lineRule="auto"/>
        <w:jc w:val="both"/>
        <w:rPr>
          <w:rFonts w:ascii="Calibri" w:hAnsi="Calibri" w:cs="Calibri"/>
        </w:rPr>
      </w:pPr>
    </w:p>
    <w:p w14:paraId="573190CF" w14:textId="77777777" w:rsidR="005E0CC9" w:rsidRPr="00510884" w:rsidRDefault="005E0CC9" w:rsidP="009A1002">
      <w:pPr>
        <w:spacing w:line="180" w:lineRule="auto"/>
        <w:jc w:val="both"/>
        <w:rPr>
          <w:rFonts w:ascii="Calibri" w:hAnsi="Calibri" w:cs="Calibri"/>
        </w:rPr>
      </w:pPr>
    </w:p>
    <w:p w14:paraId="452F12CC" w14:textId="07B88161" w:rsidR="00EC686A" w:rsidRPr="00510884" w:rsidRDefault="007758D6" w:rsidP="009A798E">
      <w:pPr>
        <w:spacing w:line="180" w:lineRule="auto"/>
        <w:jc w:val="center"/>
        <w:rPr>
          <w:rFonts w:ascii="Calibri" w:hAnsi="Calibri" w:cs="Calibri"/>
        </w:rPr>
      </w:pPr>
      <w:r w:rsidRPr="00510884">
        <w:rPr>
          <w:rFonts w:ascii="Calibri" w:hAnsi="Calibri" w:cs="Calibri"/>
        </w:rPr>
        <w:drawing>
          <wp:inline distT="0" distB="0" distL="0" distR="0" wp14:anchorId="1D1E0E24" wp14:editId="5B394BC2">
            <wp:extent cx="5975287" cy="5136534"/>
            <wp:effectExtent l="0" t="0" r="0" b="0"/>
            <wp:docPr id="142888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88723" name=""/>
                    <pic:cNvPicPr/>
                  </pic:nvPicPr>
                  <pic:blipFill>
                    <a:blip r:embed="rId20"/>
                    <a:stretch>
                      <a:fillRect/>
                    </a:stretch>
                  </pic:blipFill>
                  <pic:spPr>
                    <a:xfrm>
                      <a:off x="0" y="0"/>
                      <a:ext cx="6008970" cy="5165489"/>
                    </a:xfrm>
                    <a:prstGeom prst="rect">
                      <a:avLst/>
                    </a:prstGeom>
                  </pic:spPr>
                </pic:pic>
              </a:graphicData>
            </a:graphic>
          </wp:inline>
        </w:drawing>
      </w:r>
    </w:p>
    <w:p w14:paraId="263F071E" w14:textId="77777777" w:rsidR="00FC38F1" w:rsidRPr="00510884" w:rsidRDefault="00FC38F1" w:rsidP="009A798E">
      <w:pPr>
        <w:spacing w:line="180" w:lineRule="auto"/>
        <w:jc w:val="center"/>
        <w:rPr>
          <w:rFonts w:ascii="Calibri" w:hAnsi="Calibri" w:cs="Calibri"/>
        </w:rPr>
      </w:pPr>
    </w:p>
    <w:p w14:paraId="60F1FFFB" w14:textId="6B78E13F" w:rsidR="009A798E" w:rsidRPr="00510884" w:rsidRDefault="009A798E" w:rsidP="008C73DD">
      <w:pPr>
        <w:spacing w:line="276" w:lineRule="auto"/>
        <w:ind w:left="360"/>
        <w:jc w:val="both"/>
        <w:rPr>
          <w:rFonts w:ascii="Calibri" w:hAnsi="Calibri" w:cs="Calibri"/>
        </w:rPr>
      </w:pPr>
      <w:r w:rsidRPr="00510884">
        <w:rPr>
          <w:rFonts w:ascii="Calibri" w:hAnsi="Calibri" w:cs="Calibri"/>
        </w:rPr>
        <w:t>The relationship between various numerical variables is visually represented in this correlation heatmap. The strength of the correlation is indicated by the color intensity, where 1.00 denotes a perfect positive correlation that naturally occurs along the diagonal, which is the point where each variable intersects with itself. There is extremely little to no linear relationship between the variables, as indicated by the other values that are close to 0. For instance, values of -0.07 and -0.06 suggest a marginally negative association between Tenure and Base Pay Mid Point Annualized USD, and Cost to Replace Employee Multiplier, respectively. Conversely, a weak positive association (r = 0.20) between Base Pay Mid Point Annualized USD and Cost to Replace Employee Multiplier indicates that as base pay increases, so does the cost of replacing an employee. Overall, this heatmap suggests that none of these factors strongly predict the others, due to the lack of significant linear correlations between them.</w:t>
      </w:r>
    </w:p>
    <w:p w14:paraId="68ACB845" w14:textId="77777777" w:rsidR="006C1363" w:rsidRPr="00510884" w:rsidRDefault="006C1363" w:rsidP="006C1363"/>
    <w:p w14:paraId="62EDB2E3" w14:textId="77777777" w:rsidR="006C1363" w:rsidRPr="00510884" w:rsidRDefault="006C1363" w:rsidP="006C1363"/>
    <w:p w14:paraId="6E4C5A55" w14:textId="038437A5" w:rsidR="006C1363" w:rsidRPr="00510884" w:rsidRDefault="006C1363" w:rsidP="006C1363"/>
    <w:p w14:paraId="6459A408" w14:textId="77777777" w:rsidR="006C1363" w:rsidRPr="00510884" w:rsidRDefault="006C1363" w:rsidP="006C1363"/>
    <w:p w14:paraId="202C6CF3" w14:textId="77777777" w:rsidR="006C1363" w:rsidRPr="00510884" w:rsidRDefault="006C1363" w:rsidP="006C1363"/>
    <w:p w14:paraId="4FAAAC74" w14:textId="77777777" w:rsidR="002B593A" w:rsidRPr="00510884" w:rsidRDefault="002B593A" w:rsidP="00DA3D7D">
      <w:pPr>
        <w:pStyle w:val="Heading2"/>
        <w:numPr>
          <w:ilvl w:val="0"/>
          <w:numId w:val="7"/>
        </w:numPr>
        <w:ind w:left="360"/>
        <w:rPr>
          <w:rFonts w:ascii="Calibri" w:hAnsi="Calibri" w:cs="Calibri"/>
          <w:b/>
          <w:bCs/>
          <w:color w:val="000000" w:themeColor="text1"/>
          <w:sz w:val="28"/>
          <w:szCs w:val="28"/>
        </w:rPr>
      </w:pPr>
      <w:bookmarkStart w:id="21" w:name="_Toc161782065"/>
      <w:bookmarkStart w:id="22" w:name="_Toc161783950"/>
      <w:r w:rsidRPr="00510884">
        <w:rPr>
          <w:rFonts w:ascii="Calibri" w:hAnsi="Calibri" w:cs="Calibri"/>
          <w:b/>
          <w:bCs/>
          <w:color w:val="000000" w:themeColor="text1"/>
          <w:sz w:val="28"/>
          <w:szCs w:val="28"/>
        </w:rPr>
        <w:lastRenderedPageBreak/>
        <w:t>Descriptive Statistics</w:t>
      </w:r>
      <w:bookmarkEnd w:id="21"/>
      <w:bookmarkEnd w:id="22"/>
      <w:r w:rsidRPr="00510884">
        <w:rPr>
          <w:rFonts w:ascii="Calibri" w:hAnsi="Calibri" w:cs="Calibri"/>
          <w:b/>
          <w:bCs/>
          <w:color w:val="000000" w:themeColor="text1"/>
          <w:sz w:val="28"/>
          <w:szCs w:val="28"/>
        </w:rPr>
        <w:t xml:space="preserve"> </w:t>
      </w:r>
    </w:p>
    <w:p w14:paraId="61A6BDF9" w14:textId="77777777" w:rsidR="002B593A" w:rsidRPr="00510884" w:rsidRDefault="002B593A" w:rsidP="002B593A">
      <w:pPr>
        <w:spacing w:line="180" w:lineRule="auto"/>
        <w:jc w:val="both"/>
      </w:pPr>
    </w:p>
    <w:p w14:paraId="54D2DF82" w14:textId="77777777" w:rsidR="002B593A" w:rsidRPr="00510884" w:rsidRDefault="002B593A" w:rsidP="00DA3D7D">
      <w:pPr>
        <w:ind w:left="360"/>
        <w:jc w:val="center"/>
      </w:pPr>
      <w:r w:rsidRPr="00510884">
        <w:rPr>
          <w:noProof/>
        </w:rPr>
        <w:drawing>
          <wp:inline distT="0" distB="0" distL="0" distR="0" wp14:anchorId="7EB7614E" wp14:editId="65FE4F8B">
            <wp:extent cx="6618084" cy="2877185"/>
            <wp:effectExtent l="0" t="0" r="0" b="5715"/>
            <wp:docPr id="2741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1137" name=""/>
                    <pic:cNvPicPr/>
                  </pic:nvPicPr>
                  <pic:blipFill>
                    <a:blip r:embed="rId21"/>
                    <a:stretch>
                      <a:fillRect/>
                    </a:stretch>
                  </pic:blipFill>
                  <pic:spPr>
                    <a:xfrm>
                      <a:off x="0" y="0"/>
                      <a:ext cx="6623534" cy="2879554"/>
                    </a:xfrm>
                    <a:prstGeom prst="rect">
                      <a:avLst/>
                    </a:prstGeom>
                  </pic:spPr>
                </pic:pic>
              </a:graphicData>
            </a:graphic>
          </wp:inline>
        </w:drawing>
      </w:r>
    </w:p>
    <w:p w14:paraId="38D56734" w14:textId="77777777" w:rsidR="002B593A" w:rsidRPr="00510884" w:rsidRDefault="002B593A" w:rsidP="002B593A">
      <w:pPr>
        <w:jc w:val="both"/>
        <w:rPr>
          <w:rFonts w:ascii="Calibri" w:hAnsi="Calibri" w:cs="Calibri"/>
        </w:rPr>
      </w:pPr>
    </w:p>
    <w:p w14:paraId="6DE4FBB9" w14:textId="22FA7534" w:rsidR="002B593A" w:rsidRPr="00510884" w:rsidRDefault="002B593A" w:rsidP="00DA3D7D">
      <w:pPr>
        <w:ind w:left="360"/>
        <w:jc w:val="both"/>
        <w:rPr>
          <w:rFonts w:ascii="Calibri" w:hAnsi="Calibri" w:cs="Calibri"/>
        </w:rPr>
      </w:pPr>
      <w:r w:rsidRPr="00510884">
        <w:rPr>
          <w:rFonts w:ascii="Calibri" w:hAnsi="Calibri" w:cs="Calibri"/>
        </w:rPr>
        <w:t>The data indicates that the Base Pay and Compa Ratio columns have significantly different means and standard deviations. Notably, the standard deviation of the Base Pay is substantially higher than its mean, which suggests a wide distribution of values around the mean. This condition typically signals the presence of outlier values that significantly diverge from the standard data range. Such outliers can drastically elevate the mean and inflate the standard deviation, demonstrating that the data points span a</w:t>
      </w:r>
      <w:r w:rsidR="002A17B4" w:rsidRPr="00510884">
        <w:rPr>
          <w:rFonts w:ascii="Calibri" w:hAnsi="Calibri" w:cs="Calibri"/>
        </w:rPr>
        <w:t>round</w:t>
      </w:r>
      <w:r w:rsidRPr="00510884">
        <w:rPr>
          <w:rFonts w:ascii="Calibri" w:hAnsi="Calibri" w:cs="Calibri"/>
        </w:rPr>
        <w:t xml:space="preserve"> broad spectrum of values.</w:t>
      </w:r>
    </w:p>
    <w:p w14:paraId="0499CD24" w14:textId="77777777" w:rsidR="002B593A" w:rsidRPr="00510884" w:rsidRDefault="002B593A" w:rsidP="00DA3D7D">
      <w:pPr>
        <w:ind w:left="360"/>
        <w:jc w:val="both"/>
        <w:rPr>
          <w:rFonts w:ascii="Calibri" w:hAnsi="Calibri" w:cs="Calibri"/>
        </w:rPr>
      </w:pPr>
    </w:p>
    <w:p w14:paraId="1B5F84F8" w14:textId="77777777" w:rsidR="002B593A" w:rsidRPr="00510884" w:rsidRDefault="002B593A" w:rsidP="00DA3D7D">
      <w:pPr>
        <w:ind w:left="360"/>
        <w:jc w:val="both"/>
        <w:rPr>
          <w:rFonts w:ascii="Calibri" w:hAnsi="Calibri" w:cs="Calibri"/>
        </w:rPr>
      </w:pPr>
      <w:r w:rsidRPr="00510884">
        <w:rPr>
          <w:rFonts w:ascii="Calibri" w:hAnsi="Calibri" w:cs="Calibri"/>
        </w:rPr>
        <w:t>The analysis could be further complicated by null values. If not appropriately addressed, these can artificially influence the calculations of the mean and standard deviation. To ensure the most accurate results, null values must be diligently managed or imputed before proceeding with these statistical measures.</w:t>
      </w:r>
    </w:p>
    <w:p w14:paraId="3A7CDBFC" w14:textId="77777777" w:rsidR="002B593A" w:rsidRPr="00510884" w:rsidRDefault="002B593A" w:rsidP="00DA3D7D">
      <w:pPr>
        <w:ind w:left="360"/>
        <w:jc w:val="both"/>
        <w:rPr>
          <w:rFonts w:ascii="Calibri" w:hAnsi="Calibri" w:cs="Calibri"/>
        </w:rPr>
      </w:pPr>
    </w:p>
    <w:p w14:paraId="63102DBC" w14:textId="77777777" w:rsidR="002B593A" w:rsidRPr="00510884" w:rsidRDefault="002B593A" w:rsidP="00DA3D7D">
      <w:pPr>
        <w:ind w:left="360"/>
        <w:jc w:val="both"/>
        <w:rPr>
          <w:rFonts w:ascii="Calibri" w:hAnsi="Calibri" w:cs="Calibri"/>
        </w:rPr>
      </w:pPr>
      <w:r w:rsidRPr="00510884">
        <w:rPr>
          <w:rFonts w:ascii="Calibri" w:hAnsi="Calibri" w:cs="Calibri"/>
        </w:rPr>
        <w:t>In summary, the presence of outliers and null values is likely responsible for the inflated mean and standard deviation values. In such cases, examining the median is often beneficial, as it is more robust to outlier influence. Unlike the mean, which can be heavily skewed by outliers, the median remains relatively unaffected and therefore provides a better sense of the data's central tendency in the presence of such anomalies.</w:t>
      </w:r>
    </w:p>
    <w:p w14:paraId="1BBA3944" w14:textId="77777777" w:rsidR="006C1363" w:rsidRPr="00510884" w:rsidRDefault="006C1363" w:rsidP="006C1363"/>
    <w:p w14:paraId="1ADABB9A" w14:textId="77777777" w:rsidR="006C1363" w:rsidRPr="00510884" w:rsidRDefault="006C1363" w:rsidP="006C1363"/>
    <w:p w14:paraId="70A65761" w14:textId="77777777" w:rsidR="006C1363" w:rsidRPr="00510884" w:rsidRDefault="006C1363" w:rsidP="006C1363"/>
    <w:p w14:paraId="6EDF9257" w14:textId="77777777" w:rsidR="003A3D0C" w:rsidRPr="00510884" w:rsidRDefault="003A3D0C" w:rsidP="006C1363"/>
    <w:p w14:paraId="598A521F" w14:textId="77777777" w:rsidR="003A3D0C" w:rsidRPr="00510884" w:rsidRDefault="003A3D0C" w:rsidP="006C1363"/>
    <w:p w14:paraId="22FFE0E8" w14:textId="77777777" w:rsidR="003A3D0C" w:rsidRPr="00510884" w:rsidRDefault="003A3D0C" w:rsidP="006C1363"/>
    <w:p w14:paraId="0A22619C" w14:textId="77777777" w:rsidR="003A3D0C" w:rsidRPr="00510884" w:rsidRDefault="003A3D0C" w:rsidP="006C1363"/>
    <w:p w14:paraId="07EC0E8A" w14:textId="77777777" w:rsidR="003A3D0C" w:rsidRPr="00510884" w:rsidRDefault="003A3D0C" w:rsidP="006C1363"/>
    <w:p w14:paraId="5D823462" w14:textId="77777777" w:rsidR="003A3D0C" w:rsidRPr="00510884" w:rsidRDefault="003A3D0C" w:rsidP="006C1363"/>
    <w:p w14:paraId="638BE8C7" w14:textId="77777777" w:rsidR="003A3D0C" w:rsidRPr="00510884" w:rsidRDefault="003A3D0C" w:rsidP="006C1363"/>
    <w:p w14:paraId="5F7FB15E" w14:textId="77777777" w:rsidR="003A3D0C" w:rsidRPr="00510884" w:rsidRDefault="003A3D0C" w:rsidP="006C1363"/>
    <w:p w14:paraId="46E27F5D" w14:textId="77777777" w:rsidR="003A3D0C" w:rsidRPr="00510884" w:rsidRDefault="003A3D0C" w:rsidP="006C1363"/>
    <w:p w14:paraId="0BE4839B" w14:textId="77777777" w:rsidR="003A3D0C" w:rsidRPr="00510884" w:rsidRDefault="003A3D0C" w:rsidP="006C1363"/>
    <w:p w14:paraId="6FB2A472" w14:textId="77777777" w:rsidR="003A3D0C" w:rsidRPr="00510884" w:rsidRDefault="003A3D0C" w:rsidP="006C1363"/>
    <w:p w14:paraId="5C30FF0B" w14:textId="77777777" w:rsidR="003A3D0C" w:rsidRPr="00510884" w:rsidRDefault="003A3D0C" w:rsidP="006C1363"/>
    <w:p w14:paraId="68FA3B66" w14:textId="6E3B1095" w:rsidR="003A3D0C" w:rsidRPr="00510884" w:rsidRDefault="003A3D0C" w:rsidP="0037463D">
      <w:pPr>
        <w:pStyle w:val="Heading2"/>
        <w:numPr>
          <w:ilvl w:val="0"/>
          <w:numId w:val="7"/>
        </w:numPr>
        <w:ind w:left="360"/>
        <w:rPr>
          <w:rFonts w:ascii="Calibri" w:hAnsi="Calibri" w:cs="Calibri"/>
          <w:b/>
          <w:bCs/>
          <w:color w:val="000000" w:themeColor="text1"/>
          <w:sz w:val="28"/>
          <w:szCs w:val="28"/>
        </w:rPr>
      </w:pPr>
      <w:bookmarkStart w:id="23" w:name="_Toc161782066"/>
      <w:bookmarkStart w:id="24" w:name="_Toc161783951"/>
      <w:r w:rsidRPr="00510884">
        <w:rPr>
          <w:rFonts w:ascii="Calibri" w:hAnsi="Calibri" w:cs="Calibri"/>
          <w:b/>
          <w:bCs/>
          <w:color w:val="000000" w:themeColor="text1"/>
          <w:sz w:val="28"/>
          <w:szCs w:val="28"/>
        </w:rPr>
        <w:t>Employee Termination Analysis</w:t>
      </w:r>
      <w:bookmarkEnd w:id="23"/>
      <w:bookmarkEnd w:id="24"/>
    </w:p>
    <w:p w14:paraId="49679B46" w14:textId="77777777" w:rsidR="00FC38F1" w:rsidRPr="00510884" w:rsidRDefault="00FC38F1" w:rsidP="00FC38F1">
      <w:pPr>
        <w:spacing w:line="180" w:lineRule="auto"/>
      </w:pPr>
    </w:p>
    <w:p w14:paraId="516778AE" w14:textId="3529DF29" w:rsidR="006C1363" w:rsidRPr="00510884" w:rsidRDefault="20D6DD2C" w:rsidP="006C1363">
      <w:r w:rsidRPr="00510884">
        <w:rPr>
          <w:noProof/>
        </w:rPr>
        <w:drawing>
          <wp:inline distT="0" distB="0" distL="0" distR="0" wp14:anchorId="2B817257" wp14:editId="088E1E6C">
            <wp:extent cx="6783456" cy="3793402"/>
            <wp:effectExtent l="0" t="0" r="0" b="4445"/>
            <wp:docPr id="1452561867" name="Picture 1" descr="A graph with numbers and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80331" cy="3847576"/>
                    </a:xfrm>
                    <a:prstGeom prst="rect">
                      <a:avLst/>
                    </a:prstGeom>
                  </pic:spPr>
                </pic:pic>
              </a:graphicData>
            </a:graphic>
          </wp:inline>
        </w:drawing>
      </w:r>
    </w:p>
    <w:p w14:paraId="3382EBC0" w14:textId="77777777" w:rsidR="006C1363" w:rsidRPr="00510884" w:rsidRDefault="006C1363" w:rsidP="006C1363"/>
    <w:p w14:paraId="17CE5105" w14:textId="77777777" w:rsidR="004F6DF7" w:rsidRPr="00510884" w:rsidRDefault="004F6DF7" w:rsidP="006C1363"/>
    <w:p w14:paraId="0BE4F1D2" w14:textId="47A766B3" w:rsidR="004F6DF7" w:rsidRPr="00510884" w:rsidRDefault="00B266E4" w:rsidP="009B61B4">
      <w:pPr>
        <w:spacing w:line="276" w:lineRule="auto"/>
        <w:ind w:left="360"/>
        <w:jc w:val="both"/>
        <w:rPr>
          <w:rFonts w:ascii="Calibri" w:hAnsi="Calibri" w:cs="Calibri"/>
        </w:rPr>
      </w:pPr>
      <w:r w:rsidRPr="00510884">
        <w:rPr>
          <w:rFonts w:ascii="Calibri" w:hAnsi="Calibri" w:cs="Calibri"/>
        </w:rPr>
        <w:t xml:space="preserve">The bar chart shows that layoffs and downsizing, primarily through Position Elimination/RIF (Reduction in Force) Involuntary, </w:t>
      </w:r>
      <w:r w:rsidR="00CC260D" w:rsidRPr="00510884">
        <w:rPr>
          <w:rFonts w:ascii="Calibri" w:hAnsi="Calibri" w:cs="Calibri"/>
        </w:rPr>
        <w:t>is</w:t>
      </w:r>
      <w:r w:rsidRPr="00510884">
        <w:rPr>
          <w:rFonts w:ascii="Calibri" w:hAnsi="Calibri" w:cs="Calibri"/>
        </w:rPr>
        <w:t xml:space="preserve"> the most common reason for employee termination. Career Advancement is the second major cause, indicating that many employees leave to pursue better career opportunities. A significant number also leave to pursue a Change of Career Direction, seeking different professional experiences. A smaller group opts for partially voluntary separation, as indicated by Position Elimination/RIF Voluntary. The least common reason is Return Home/Care for Family, suggesting that personal obligations are a less frequent cause for departure. Addressing these primary issues, especially involuntary terminations, and career advancement opportunities, may be crucial for improving employee retention strategies.</w:t>
      </w:r>
    </w:p>
    <w:p w14:paraId="3282BD2E" w14:textId="77777777" w:rsidR="004F6DF7" w:rsidRPr="00510884" w:rsidRDefault="004F6DF7" w:rsidP="0008237E">
      <w:pPr>
        <w:spacing w:line="276" w:lineRule="auto"/>
        <w:jc w:val="both"/>
        <w:rPr>
          <w:rFonts w:ascii="Calibri" w:hAnsi="Calibri" w:cs="Calibri"/>
        </w:rPr>
      </w:pPr>
    </w:p>
    <w:p w14:paraId="7513FA60" w14:textId="77777777" w:rsidR="00FC38F1" w:rsidRPr="00510884" w:rsidRDefault="00FC38F1" w:rsidP="00FC38F1">
      <w:pPr>
        <w:pStyle w:val="Heading1"/>
        <w:rPr>
          <w:rFonts w:ascii="Calibri" w:hAnsi="Calibri" w:cs="Calibri"/>
          <w:b/>
          <w:bCs/>
          <w:color w:val="000000" w:themeColor="text1"/>
          <w:sz w:val="36"/>
          <w:szCs w:val="36"/>
        </w:rPr>
      </w:pPr>
    </w:p>
    <w:p w14:paraId="379FAA4F" w14:textId="77777777" w:rsidR="00FC38F1" w:rsidRPr="00510884" w:rsidRDefault="00FC38F1" w:rsidP="00FC38F1">
      <w:pPr>
        <w:pStyle w:val="Heading1"/>
        <w:rPr>
          <w:rFonts w:ascii="Calibri" w:hAnsi="Calibri" w:cs="Calibri"/>
          <w:b/>
          <w:bCs/>
          <w:color w:val="000000" w:themeColor="text1"/>
          <w:sz w:val="36"/>
          <w:szCs w:val="36"/>
        </w:rPr>
      </w:pPr>
    </w:p>
    <w:p w14:paraId="7E1560F3" w14:textId="77777777" w:rsidR="00FC38F1" w:rsidRPr="00510884" w:rsidRDefault="00FC38F1" w:rsidP="00FC38F1">
      <w:pPr>
        <w:pStyle w:val="Heading1"/>
        <w:rPr>
          <w:rFonts w:ascii="Calibri" w:hAnsi="Calibri" w:cs="Calibri"/>
          <w:b/>
          <w:bCs/>
          <w:color w:val="000000" w:themeColor="text1"/>
          <w:sz w:val="36"/>
          <w:szCs w:val="36"/>
        </w:rPr>
      </w:pPr>
    </w:p>
    <w:p w14:paraId="39B64AEE" w14:textId="77777777" w:rsidR="00FC38F1" w:rsidRPr="00510884" w:rsidRDefault="00FC38F1" w:rsidP="00FC38F1">
      <w:pPr>
        <w:pStyle w:val="Heading1"/>
        <w:rPr>
          <w:rFonts w:ascii="Calibri" w:hAnsi="Calibri" w:cs="Calibri"/>
          <w:b/>
          <w:bCs/>
          <w:color w:val="000000" w:themeColor="text1"/>
          <w:sz w:val="36"/>
          <w:szCs w:val="36"/>
        </w:rPr>
      </w:pPr>
    </w:p>
    <w:p w14:paraId="0A20A688" w14:textId="77777777" w:rsidR="00EC686A" w:rsidRPr="00510884" w:rsidRDefault="00EC686A" w:rsidP="001F593D">
      <w:pPr>
        <w:spacing w:line="276" w:lineRule="auto"/>
        <w:jc w:val="both"/>
        <w:rPr>
          <w:rFonts w:ascii="Calibri" w:hAnsi="Calibri" w:cs="Calibri"/>
        </w:rPr>
      </w:pPr>
    </w:p>
    <w:p w14:paraId="7267097B" w14:textId="77777777" w:rsidR="00FC38F1" w:rsidRPr="00510884" w:rsidRDefault="00FC38F1" w:rsidP="00FC38F1">
      <w:pPr>
        <w:pStyle w:val="Heading1"/>
        <w:rPr>
          <w:rFonts w:ascii="Calibri" w:hAnsi="Calibri" w:cs="Calibri"/>
          <w:b/>
          <w:bCs/>
          <w:color w:val="000000" w:themeColor="text1"/>
          <w:sz w:val="22"/>
          <w:szCs w:val="22"/>
        </w:rPr>
      </w:pPr>
      <w:bookmarkStart w:id="25" w:name="_Toc161782067"/>
      <w:bookmarkStart w:id="26" w:name="_Toc161783952"/>
      <w:r w:rsidRPr="00510884">
        <w:rPr>
          <w:rFonts w:ascii="Calibri" w:hAnsi="Calibri" w:cs="Calibri"/>
          <w:b/>
          <w:bCs/>
          <w:color w:val="000000" w:themeColor="text1"/>
          <w:sz w:val="36"/>
          <w:szCs w:val="36"/>
        </w:rPr>
        <w:lastRenderedPageBreak/>
        <w:t>Data Issues</w:t>
      </w:r>
      <w:bookmarkEnd w:id="25"/>
      <w:bookmarkEnd w:id="26"/>
    </w:p>
    <w:p w14:paraId="4B3E11A4" w14:textId="77777777" w:rsidR="00FC38F1" w:rsidRPr="00510884" w:rsidRDefault="00FC38F1" w:rsidP="00E64BDF">
      <w:pPr>
        <w:spacing w:line="180" w:lineRule="auto"/>
        <w:jc w:val="both"/>
        <w:rPr>
          <w:rFonts w:ascii="Calibri" w:hAnsi="Calibri" w:cs="Calibri"/>
        </w:rPr>
      </w:pPr>
    </w:p>
    <w:p w14:paraId="73AC76E7" w14:textId="4E2DB9CF" w:rsidR="001F593D" w:rsidRPr="00510884" w:rsidRDefault="001F593D" w:rsidP="001F593D">
      <w:pPr>
        <w:spacing w:line="276" w:lineRule="auto"/>
        <w:jc w:val="both"/>
        <w:rPr>
          <w:rFonts w:ascii="Calibri" w:hAnsi="Calibri" w:cs="Calibri"/>
        </w:rPr>
      </w:pPr>
      <w:r w:rsidRPr="00510884">
        <w:rPr>
          <w:rFonts w:ascii="Calibri" w:hAnsi="Calibri" w:cs="Calibri"/>
        </w:rPr>
        <w:t>During a thorough data exploration process, several data quality issues were identified that require careful management and evaluation to support the validity and trustworthiness of the data for future analyses.</w:t>
      </w:r>
    </w:p>
    <w:p w14:paraId="14387FD0" w14:textId="77777777" w:rsidR="008625B8" w:rsidRPr="00510884" w:rsidRDefault="008625B8" w:rsidP="001F593D">
      <w:pPr>
        <w:spacing w:line="276" w:lineRule="auto"/>
        <w:jc w:val="both"/>
        <w:rPr>
          <w:rFonts w:ascii="Calibri" w:hAnsi="Calibri" w:cs="Calibri"/>
        </w:rPr>
      </w:pPr>
    </w:p>
    <w:p w14:paraId="2D2B30FC" w14:textId="77777777" w:rsidR="001F593D" w:rsidRPr="00510884" w:rsidRDefault="001F593D" w:rsidP="009B61B4">
      <w:pPr>
        <w:pStyle w:val="Heading2"/>
        <w:numPr>
          <w:ilvl w:val="0"/>
          <w:numId w:val="7"/>
        </w:numPr>
        <w:ind w:left="360"/>
        <w:rPr>
          <w:rFonts w:ascii="Calibri" w:hAnsi="Calibri" w:cs="Calibri"/>
          <w:b/>
          <w:bCs/>
          <w:color w:val="000000" w:themeColor="text1"/>
          <w:sz w:val="28"/>
          <w:szCs w:val="28"/>
        </w:rPr>
      </w:pPr>
      <w:bookmarkStart w:id="27" w:name="_Toc161782068"/>
      <w:bookmarkStart w:id="28" w:name="_Toc161783953"/>
      <w:r w:rsidRPr="00510884">
        <w:rPr>
          <w:rFonts w:ascii="Calibri" w:hAnsi="Calibri" w:cs="Calibri"/>
          <w:b/>
          <w:bCs/>
          <w:color w:val="000000" w:themeColor="text1"/>
          <w:sz w:val="28"/>
          <w:szCs w:val="28"/>
        </w:rPr>
        <w:t>Outliers</w:t>
      </w:r>
      <w:bookmarkEnd w:id="27"/>
      <w:bookmarkEnd w:id="28"/>
    </w:p>
    <w:p w14:paraId="59F5B6B2" w14:textId="77777777" w:rsidR="009A1002" w:rsidRPr="00510884" w:rsidRDefault="009A1002" w:rsidP="009A1002">
      <w:pPr>
        <w:spacing w:line="180" w:lineRule="auto"/>
      </w:pPr>
    </w:p>
    <w:p w14:paraId="2980975B" w14:textId="207E7A9C" w:rsidR="009A1002" w:rsidRPr="00510884" w:rsidRDefault="001F593D" w:rsidP="00031F69">
      <w:pPr>
        <w:spacing w:line="276" w:lineRule="auto"/>
        <w:ind w:left="360"/>
        <w:jc w:val="both"/>
        <w:rPr>
          <w:rFonts w:ascii="Calibri" w:hAnsi="Calibri" w:cs="Calibri"/>
        </w:rPr>
      </w:pPr>
      <w:r w:rsidRPr="00510884">
        <w:rPr>
          <w:rFonts w:ascii="Calibri" w:hAnsi="Calibri" w:cs="Calibri"/>
        </w:rPr>
        <w:t xml:space="preserve">In the dataset, outliers were observed, indicating significant variations in critical metrics related to pay and length of employment. Specifically, 1,750 employees had Compa Ratio values that were anomalous, signifying large disparities in how wages compare to market prices. Additionally, 182 employees exhibited extraordinary employment lengths in the </w:t>
      </w:r>
      <w:r w:rsidR="000863CD" w:rsidRPr="00510884">
        <w:rPr>
          <w:rFonts w:ascii="Calibri" w:hAnsi="Calibri" w:cs="Calibri"/>
        </w:rPr>
        <w:t>t</w:t>
      </w:r>
      <w:r w:rsidRPr="00510884">
        <w:rPr>
          <w:rFonts w:ascii="Calibri" w:hAnsi="Calibri" w:cs="Calibri"/>
        </w:rPr>
        <w:t xml:space="preserve">enure column, compared to their peers. Moreover, abnormal </w:t>
      </w:r>
      <w:r w:rsidR="00754A87" w:rsidRPr="00510884">
        <w:rPr>
          <w:rFonts w:ascii="Calibri" w:hAnsi="Calibri" w:cs="Calibri"/>
        </w:rPr>
        <w:t>b</w:t>
      </w:r>
      <w:r w:rsidRPr="00510884">
        <w:rPr>
          <w:rFonts w:ascii="Calibri" w:hAnsi="Calibri" w:cs="Calibri"/>
        </w:rPr>
        <w:t xml:space="preserve">ase </w:t>
      </w:r>
      <w:r w:rsidR="000863CD" w:rsidRPr="00510884">
        <w:rPr>
          <w:rFonts w:ascii="Calibri" w:hAnsi="Calibri" w:cs="Calibri"/>
        </w:rPr>
        <w:t>p</w:t>
      </w:r>
      <w:r w:rsidRPr="00510884">
        <w:rPr>
          <w:rFonts w:ascii="Calibri" w:hAnsi="Calibri" w:cs="Calibri"/>
        </w:rPr>
        <w:t>ay statistics were found for 3,416 employees, potentially highlighting instances of exceptionally high or low pay</w:t>
      </w:r>
      <w:r w:rsidR="00B0180D" w:rsidRPr="00510884">
        <w:rPr>
          <w:rFonts w:ascii="Calibri" w:hAnsi="Calibri" w:cs="Calibri"/>
        </w:rPr>
        <w:t>.</w:t>
      </w:r>
    </w:p>
    <w:p w14:paraId="402343AB" w14:textId="77777777" w:rsidR="005E7077" w:rsidRPr="00510884" w:rsidRDefault="005E7077" w:rsidP="00031F69">
      <w:pPr>
        <w:spacing w:line="276" w:lineRule="auto"/>
        <w:ind w:left="360"/>
        <w:jc w:val="both"/>
        <w:rPr>
          <w:rFonts w:ascii="Calibri" w:hAnsi="Calibri" w:cs="Calibri"/>
        </w:rPr>
      </w:pPr>
    </w:p>
    <w:p w14:paraId="198FC68A" w14:textId="2E275CF5" w:rsidR="005E7077" w:rsidRPr="00510884" w:rsidRDefault="005E7077" w:rsidP="00031F69">
      <w:pPr>
        <w:spacing w:line="276" w:lineRule="auto"/>
        <w:ind w:left="360"/>
        <w:jc w:val="both"/>
        <w:rPr>
          <w:rFonts w:ascii="Calibri" w:hAnsi="Calibri" w:cs="Calibri"/>
        </w:rPr>
      </w:pPr>
      <w:r w:rsidRPr="00510884">
        <w:rPr>
          <w:rFonts w:ascii="Calibri" w:hAnsi="Calibri" w:cs="Calibri"/>
        </w:rPr>
        <w:t>The image below shows the profile of an employee with a compa ratio of 0.0 who has been employed for more than 20 years. Since this number usually indicates how much a person makes in relation to the market median, a compa ratio of 0.0 for someone with such a long tenure is quite unusual and may be a sign of an anomaly that warrants further investigation.</w:t>
      </w:r>
    </w:p>
    <w:p w14:paraId="3B7A11FF" w14:textId="0642EFB8" w:rsidR="009A1002" w:rsidRPr="00510884" w:rsidRDefault="009A1002" w:rsidP="009A1002">
      <w:pPr>
        <w:spacing w:line="276" w:lineRule="auto"/>
        <w:jc w:val="both"/>
        <w:rPr>
          <w:rFonts w:ascii="Calibri" w:hAnsi="Calibri" w:cs="Calibri"/>
        </w:rPr>
      </w:pPr>
    </w:p>
    <w:p w14:paraId="1EE09A96" w14:textId="12E27DE6" w:rsidR="00A374E1" w:rsidRPr="00510884" w:rsidRDefault="007E6104" w:rsidP="0026548F">
      <w:pPr>
        <w:spacing w:line="276" w:lineRule="auto"/>
        <w:ind w:left="360"/>
        <w:jc w:val="both"/>
        <w:rPr>
          <w:rFonts w:ascii="Calibri" w:hAnsi="Calibri" w:cs="Calibri"/>
        </w:rPr>
      </w:pPr>
      <w:r w:rsidRPr="00510884">
        <w:rPr>
          <w:rFonts w:ascii="Calibri" w:hAnsi="Calibri" w:cs="Calibri"/>
        </w:rPr>
        <w:drawing>
          <wp:inline distT="0" distB="0" distL="0" distR="0" wp14:anchorId="4EB27362" wp14:editId="56A5F833">
            <wp:extent cx="6618084" cy="803275"/>
            <wp:effectExtent l="0" t="0" r="0" b="0"/>
            <wp:docPr id="20270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6361" name=""/>
                    <pic:cNvPicPr/>
                  </pic:nvPicPr>
                  <pic:blipFill>
                    <a:blip r:embed="rId23"/>
                    <a:stretch>
                      <a:fillRect/>
                    </a:stretch>
                  </pic:blipFill>
                  <pic:spPr>
                    <a:xfrm>
                      <a:off x="0" y="0"/>
                      <a:ext cx="6624332" cy="804033"/>
                    </a:xfrm>
                    <a:prstGeom prst="rect">
                      <a:avLst/>
                    </a:prstGeom>
                  </pic:spPr>
                </pic:pic>
              </a:graphicData>
            </a:graphic>
          </wp:inline>
        </w:drawing>
      </w:r>
    </w:p>
    <w:p w14:paraId="7F792F32" w14:textId="77777777" w:rsidR="005E7077" w:rsidRPr="00510884" w:rsidRDefault="005E7077" w:rsidP="009A1002">
      <w:pPr>
        <w:pStyle w:val="Heading2"/>
        <w:rPr>
          <w:rFonts w:ascii="Calibri" w:hAnsi="Calibri" w:cs="Calibri"/>
          <w:b/>
          <w:bCs/>
          <w:color w:val="000000" w:themeColor="text1"/>
          <w:sz w:val="28"/>
          <w:szCs w:val="28"/>
        </w:rPr>
      </w:pPr>
    </w:p>
    <w:p w14:paraId="028BBDD5" w14:textId="22A3C2E9" w:rsidR="009A1002" w:rsidRPr="00510884" w:rsidRDefault="00BF6626" w:rsidP="009B61B4">
      <w:pPr>
        <w:pStyle w:val="Heading2"/>
        <w:numPr>
          <w:ilvl w:val="0"/>
          <w:numId w:val="7"/>
        </w:numPr>
        <w:ind w:left="360"/>
        <w:rPr>
          <w:rFonts w:ascii="Calibri" w:hAnsi="Calibri" w:cs="Calibri"/>
          <w:b/>
          <w:bCs/>
          <w:color w:val="000000" w:themeColor="text1"/>
          <w:sz w:val="28"/>
          <w:szCs w:val="28"/>
        </w:rPr>
      </w:pPr>
      <w:bookmarkStart w:id="29" w:name="_Toc161782069"/>
      <w:bookmarkStart w:id="30" w:name="_Toc161783954"/>
      <w:r w:rsidRPr="00510884">
        <w:rPr>
          <w:rFonts w:ascii="Calibri" w:hAnsi="Calibri" w:cs="Calibri"/>
          <w:b/>
          <w:bCs/>
          <w:color w:val="000000" w:themeColor="text1"/>
          <w:sz w:val="28"/>
          <w:szCs w:val="28"/>
        </w:rPr>
        <w:t>Null or Missing values</w:t>
      </w:r>
      <w:bookmarkEnd w:id="29"/>
      <w:bookmarkEnd w:id="30"/>
    </w:p>
    <w:p w14:paraId="3A763691" w14:textId="77777777" w:rsidR="009A1002" w:rsidRPr="00510884" w:rsidRDefault="009A1002" w:rsidP="009A1002">
      <w:pPr>
        <w:spacing w:line="180" w:lineRule="auto"/>
      </w:pPr>
    </w:p>
    <w:p w14:paraId="7320D28D" w14:textId="4D8965EF" w:rsidR="00BF6626" w:rsidRPr="00510884" w:rsidRDefault="00BF6626" w:rsidP="0026548F">
      <w:pPr>
        <w:spacing w:line="276" w:lineRule="auto"/>
        <w:ind w:left="360"/>
        <w:jc w:val="both"/>
        <w:rPr>
          <w:rFonts w:ascii="Calibri" w:hAnsi="Calibri" w:cs="Calibri"/>
        </w:rPr>
      </w:pPr>
      <w:r w:rsidRPr="00510884">
        <w:rPr>
          <w:rFonts w:ascii="Calibri" w:hAnsi="Calibri" w:cs="Calibri"/>
        </w:rPr>
        <w:t xml:space="preserve">There were instances of </w:t>
      </w:r>
      <w:r w:rsidR="00FA0EB9" w:rsidRPr="00510884">
        <w:rPr>
          <w:rFonts w:ascii="Calibri" w:hAnsi="Calibri" w:cs="Calibri"/>
        </w:rPr>
        <w:t xml:space="preserve">significant </w:t>
      </w:r>
      <w:r w:rsidR="00B1006A" w:rsidRPr="00510884">
        <w:rPr>
          <w:rFonts w:ascii="Calibri" w:hAnsi="Calibri" w:cs="Calibri"/>
        </w:rPr>
        <w:t xml:space="preserve">issues with </w:t>
      </w:r>
      <w:r w:rsidR="00FA0EB9" w:rsidRPr="00510884">
        <w:rPr>
          <w:rFonts w:ascii="Calibri" w:hAnsi="Calibri" w:cs="Calibri"/>
        </w:rPr>
        <w:t xml:space="preserve">null or missing values </w:t>
      </w:r>
      <w:r w:rsidR="00B1006A" w:rsidRPr="00510884">
        <w:rPr>
          <w:rFonts w:ascii="Calibri" w:hAnsi="Calibri" w:cs="Calibri"/>
        </w:rPr>
        <w:t>occurred, especially concerning fired personnel. Notably, the Compa Ratio field for 1,465 employees contained null values, indicating a lack of information on remuneration records compared to market rates. Furthermore, five individuals had missing information in</w:t>
      </w:r>
      <w:r w:rsidR="00FA0EB9" w:rsidRPr="00510884">
        <w:rPr>
          <w:rFonts w:ascii="Calibri" w:hAnsi="Calibri" w:cs="Calibri"/>
        </w:rPr>
        <w:t xml:space="preserve"> the Pay Level column, which is crucial for understanding their </w:t>
      </w:r>
      <w:r w:rsidR="00B1006A" w:rsidRPr="00510884">
        <w:rPr>
          <w:rFonts w:ascii="Calibri" w:hAnsi="Calibri" w:cs="Calibri"/>
        </w:rPr>
        <w:t>pay scale</w:t>
      </w:r>
      <w:r w:rsidR="00FA0EB9" w:rsidRPr="00510884">
        <w:rPr>
          <w:rFonts w:ascii="Calibri" w:hAnsi="Calibri" w:cs="Calibri"/>
        </w:rPr>
        <w:t xml:space="preserve"> within the </w:t>
      </w:r>
      <w:r w:rsidR="00B1006A" w:rsidRPr="00510884">
        <w:rPr>
          <w:rFonts w:ascii="Calibri" w:hAnsi="Calibri" w:cs="Calibri"/>
        </w:rPr>
        <w:t>company.</w:t>
      </w:r>
      <w:r w:rsidR="00FA0EB9" w:rsidRPr="00510884">
        <w:rPr>
          <w:rFonts w:ascii="Calibri" w:hAnsi="Calibri" w:cs="Calibri"/>
        </w:rPr>
        <w:t xml:space="preserve"> Most </w:t>
      </w:r>
      <w:r w:rsidR="00B1006A" w:rsidRPr="00510884">
        <w:rPr>
          <w:rFonts w:ascii="Calibri" w:hAnsi="Calibri" w:cs="Calibri"/>
        </w:rPr>
        <w:t>conspicuously</w:t>
      </w:r>
      <w:r w:rsidR="00FA0EB9" w:rsidRPr="00510884">
        <w:rPr>
          <w:rFonts w:ascii="Calibri" w:hAnsi="Calibri" w:cs="Calibri"/>
        </w:rPr>
        <w:t xml:space="preserve">, the employment arrangements such as </w:t>
      </w:r>
      <w:r w:rsidR="00B1006A" w:rsidRPr="00510884">
        <w:rPr>
          <w:rFonts w:ascii="Calibri" w:hAnsi="Calibri" w:cs="Calibri"/>
        </w:rPr>
        <w:t xml:space="preserve">preferred </w:t>
      </w:r>
      <w:r w:rsidR="00FA0EB9" w:rsidRPr="00510884">
        <w:rPr>
          <w:rFonts w:ascii="Calibri" w:hAnsi="Calibri" w:cs="Calibri"/>
        </w:rPr>
        <w:t xml:space="preserve">remote, onsite, or hybrid work </w:t>
      </w:r>
      <w:r w:rsidR="00B1006A" w:rsidRPr="00510884">
        <w:rPr>
          <w:rFonts w:ascii="Calibri" w:hAnsi="Calibri" w:cs="Calibri"/>
        </w:rPr>
        <w:t>for 8,947 employees were obscured, as the Work Structure column lacked entries for them.</w:t>
      </w:r>
      <w:r w:rsidR="00FA0EB9" w:rsidRPr="00510884">
        <w:rPr>
          <w:rFonts w:ascii="Calibri" w:hAnsi="Calibri" w:cs="Calibri"/>
        </w:rPr>
        <w:t xml:space="preserve"> These </w:t>
      </w:r>
      <w:r w:rsidR="00B1006A" w:rsidRPr="00510884">
        <w:rPr>
          <w:rFonts w:ascii="Calibri" w:hAnsi="Calibri" w:cs="Calibri"/>
        </w:rPr>
        <w:t xml:space="preserve">data </w:t>
      </w:r>
      <w:r w:rsidR="00FA0EB9" w:rsidRPr="00510884">
        <w:rPr>
          <w:rFonts w:ascii="Calibri" w:hAnsi="Calibri" w:cs="Calibri"/>
        </w:rPr>
        <w:t xml:space="preserve">gaps are </w:t>
      </w:r>
      <w:r w:rsidR="00FC3407" w:rsidRPr="00510884">
        <w:rPr>
          <w:rFonts w:ascii="Calibri" w:hAnsi="Calibri" w:cs="Calibri"/>
        </w:rPr>
        <w:t>principally</w:t>
      </w:r>
      <w:r w:rsidR="00B1006A" w:rsidRPr="00510884">
        <w:rPr>
          <w:rFonts w:ascii="Calibri" w:hAnsi="Calibri" w:cs="Calibri"/>
        </w:rPr>
        <w:t xml:space="preserve"> concerning because </w:t>
      </w:r>
      <w:r w:rsidR="00FA0EB9" w:rsidRPr="00510884">
        <w:rPr>
          <w:rFonts w:ascii="Calibri" w:hAnsi="Calibri" w:cs="Calibri"/>
        </w:rPr>
        <w:t xml:space="preserve">they pertain </w:t>
      </w:r>
      <w:r w:rsidR="00B1006A" w:rsidRPr="00510884">
        <w:rPr>
          <w:rFonts w:ascii="Calibri" w:hAnsi="Calibri" w:cs="Calibri"/>
        </w:rPr>
        <w:t>solely</w:t>
      </w:r>
      <w:r w:rsidR="00FA0EB9" w:rsidRPr="00510884">
        <w:rPr>
          <w:rFonts w:ascii="Calibri" w:hAnsi="Calibri" w:cs="Calibri"/>
        </w:rPr>
        <w:t xml:space="preserve"> to terminated employees, potentially skewing the analysis of turnover </w:t>
      </w:r>
      <w:r w:rsidR="00B1006A" w:rsidRPr="00510884">
        <w:rPr>
          <w:rFonts w:ascii="Calibri" w:hAnsi="Calibri" w:cs="Calibri"/>
        </w:rPr>
        <w:t>trends</w:t>
      </w:r>
      <w:r w:rsidR="00FA0EB9" w:rsidRPr="00510884">
        <w:rPr>
          <w:rFonts w:ascii="Calibri" w:hAnsi="Calibri" w:cs="Calibri"/>
        </w:rPr>
        <w:t xml:space="preserve"> and </w:t>
      </w:r>
      <w:r w:rsidR="00B1006A" w:rsidRPr="00510884">
        <w:rPr>
          <w:rFonts w:ascii="Calibri" w:hAnsi="Calibri" w:cs="Calibri"/>
        </w:rPr>
        <w:t>reasons. Therefore, addressing</w:t>
      </w:r>
      <w:r w:rsidR="00396660" w:rsidRPr="00510884">
        <w:rPr>
          <w:rFonts w:ascii="Calibri" w:hAnsi="Calibri" w:cs="Calibri"/>
        </w:rPr>
        <w:t xml:space="preserve"> these</w:t>
      </w:r>
      <w:r w:rsidR="00C423B4" w:rsidRPr="00510884">
        <w:rPr>
          <w:rFonts w:ascii="Calibri" w:hAnsi="Calibri" w:cs="Calibri"/>
        </w:rPr>
        <w:t xml:space="preserve"> null values through imputation or exclusion</w:t>
      </w:r>
      <w:r w:rsidR="00B1006A" w:rsidRPr="00510884">
        <w:rPr>
          <w:rFonts w:ascii="Calibri" w:hAnsi="Calibri" w:cs="Calibri"/>
        </w:rPr>
        <w:t xml:space="preserve"> is essential</w:t>
      </w:r>
      <w:r w:rsidR="00C423B4" w:rsidRPr="00510884">
        <w:rPr>
          <w:rFonts w:ascii="Calibri" w:hAnsi="Calibri" w:cs="Calibri"/>
        </w:rPr>
        <w:t xml:space="preserve">, depending on their impact on the analysis and the proportion of missing data </w:t>
      </w:r>
      <w:r w:rsidR="00B1006A" w:rsidRPr="00510884">
        <w:rPr>
          <w:rFonts w:ascii="Calibri" w:hAnsi="Calibri" w:cs="Calibri"/>
        </w:rPr>
        <w:t>in</w:t>
      </w:r>
      <w:r w:rsidR="00C423B4" w:rsidRPr="00510884">
        <w:rPr>
          <w:rFonts w:ascii="Calibri" w:hAnsi="Calibri" w:cs="Calibri"/>
        </w:rPr>
        <w:t xml:space="preserve"> each column.</w:t>
      </w:r>
    </w:p>
    <w:p w14:paraId="3C7A2025" w14:textId="77777777" w:rsidR="009B61B4" w:rsidRPr="00510884" w:rsidRDefault="009B61B4" w:rsidP="00FA0EB9">
      <w:pPr>
        <w:spacing w:line="276" w:lineRule="auto"/>
        <w:jc w:val="both"/>
        <w:rPr>
          <w:rFonts w:ascii="Calibri" w:hAnsi="Calibri" w:cs="Calibri"/>
        </w:rPr>
      </w:pPr>
    </w:p>
    <w:p w14:paraId="320DC3E8" w14:textId="77777777" w:rsidR="009B61B4" w:rsidRPr="00510884" w:rsidRDefault="009B61B4" w:rsidP="00FA0EB9">
      <w:pPr>
        <w:spacing w:line="276" w:lineRule="auto"/>
        <w:jc w:val="both"/>
        <w:rPr>
          <w:rFonts w:ascii="Calibri" w:hAnsi="Calibri" w:cs="Calibri"/>
        </w:rPr>
      </w:pPr>
    </w:p>
    <w:p w14:paraId="7D2733FE" w14:textId="77777777" w:rsidR="009B61B4" w:rsidRPr="00510884" w:rsidRDefault="009B61B4" w:rsidP="00FA0EB9">
      <w:pPr>
        <w:spacing w:line="276" w:lineRule="auto"/>
        <w:jc w:val="both"/>
        <w:rPr>
          <w:rFonts w:ascii="Calibri" w:hAnsi="Calibri" w:cs="Calibri"/>
        </w:rPr>
      </w:pPr>
    </w:p>
    <w:p w14:paraId="5431C134" w14:textId="77777777" w:rsidR="009B61B4" w:rsidRPr="00510884" w:rsidRDefault="009B61B4" w:rsidP="00FA0EB9">
      <w:pPr>
        <w:spacing w:line="276" w:lineRule="auto"/>
        <w:jc w:val="both"/>
        <w:rPr>
          <w:rFonts w:ascii="Calibri" w:hAnsi="Calibri" w:cs="Calibri"/>
        </w:rPr>
      </w:pPr>
    </w:p>
    <w:p w14:paraId="5ABB7001" w14:textId="77777777" w:rsidR="009B61B4" w:rsidRPr="00510884" w:rsidRDefault="009B61B4" w:rsidP="00FA0EB9">
      <w:pPr>
        <w:spacing w:line="276" w:lineRule="auto"/>
        <w:jc w:val="both"/>
        <w:rPr>
          <w:rFonts w:ascii="Calibri" w:hAnsi="Calibri" w:cs="Calibri"/>
        </w:rPr>
      </w:pPr>
    </w:p>
    <w:p w14:paraId="63AA6FA2" w14:textId="77777777" w:rsidR="00843531" w:rsidRPr="00510884" w:rsidRDefault="00843531" w:rsidP="00FA0EB9">
      <w:pPr>
        <w:spacing w:line="276" w:lineRule="auto"/>
        <w:jc w:val="both"/>
        <w:rPr>
          <w:rFonts w:ascii="Calibri" w:hAnsi="Calibri" w:cs="Calibri"/>
        </w:rPr>
      </w:pPr>
    </w:p>
    <w:p w14:paraId="62E0EEA3" w14:textId="37D38AC0" w:rsidR="00EB2538" w:rsidRPr="00510884" w:rsidRDefault="00843531" w:rsidP="0026548F">
      <w:pPr>
        <w:spacing w:line="276" w:lineRule="auto"/>
        <w:ind w:left="360"/>
        <w:jc w:val="both"/>
        <w:rPr>
          <w:rFonts w:ascii="Calibri" w:hAnsi="Calibri" w:cs="Calibri"/>
        </w:rPr>
      </w:pPr>
      <w:r w:rsidRPr="00510884">
        <w:rPr>
          <w:rFonts w:ascii="Calibri" w:hAnsi="Calibri" w:cs="Calibri"/>
        </w:rPr>
        <w:lastRenderedPageBreak/>
        <w:t>The example below indicates instances where null or missing values occur in the Work Structure and Pay Level columns for certain terminated employees. These omissions underscore the necessity of conducting a comprehensive review and data cleansing to ensure the accuracy of any research related to pay and employee turnover.</w:t>
      </w:r>
    </w:p>
    <w:p w14:paraId="4DC579BC" w14:textId="77777777" w:rsidR="00843531" w:rsidRPr="00510884" w:rsidRDefault="00843531" w:rsidP="00FA0EB9">
      <w:pPr>
        <w:spacing w:line="276" w:lineRule="auto"/>
        <w:jc w:val="both"/>
        <w:rPr>
          <w:rFonts w:ascii="Calibri" w:hAnsi="Calibri" w:cs="Calibri"/>
        </w:rPr>
      </w:pPr>
    </w:p>
    <w:p w14:paraId="5F8B1242" w14:textId="30CAEDC8" w:rsidR="001301DA" w:rsidRPr="00510884" w:rsidRDefault="000A1078" w:rsidP="0026548F">
      <w:pPr>
        <w:spacing w:line="276" w:lineRule="auto"/>
        <w:ind w:left="360"/>
        <w:jc w:val="center"/>
        <w:rPr>
          <w:rFonts w:ascii="Calibri" w:hAnsi="Calibri" w:cs="Calibri"/>
        </w:rPr>
      </w:pPr>
      <w:r w:rsidRPr="00510884">
        <w:rPr>
          <w:rFonts w:ascii="Calibri" w:hAnsi="Calibri" w:cs="Calibri"/>
        </w:rPr>
        <w:drawing>
          <wp:inline distT="0" distB="0" distL="0" distR="0" wp14:anchorId="72EB06FF" wp14:editId="5B68CD1B">
            <wp:extent cx="6618084" cy="1261110"/>
            <wp:effectExtent l="0" t="0" r="0" b="0"/>
            <wp:docPr id="21831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11858" name=""/>
                    <pic:cNvPicPr/>
                  </pic:nvPicPr>
                  <pic:blipFill rotWithShape="1">
                    <a:blip r:embed="rId24"/>
                    <a:srcRect r="10370"/>
                    <a:stretch/>
                  </pic:blipFill>
                  <pic:spPr bwMode="auto">
                    <a:xfrm>
                      <a:off x="0" y="0"/>
                      <a:ext cx="6665391" cy="1270125"/>
                    </a:xfrm>
                    <a:prstGeom prst="rect">
                      <a:avLst/>
                    </a:prstGeom>
                    <a:ln>
                      <a:noFill/>
                    </a:ln>
                    <a:extLst>
                      <a:ext uri="{53640926-AAD7-44D8-BBD7-CCE9431645EC}">
                        <a14:shadowObscured xmlns:a14="http://schemas.microsoft.com/office/drawing/2010/main"/>
                      </a:ext>
                    </a:extLst>
                  </pic:spPr>
                </pic:pic>
              </a:graphicData>
            </a:graphic>
          </wp:inline>
        </w:drawing>
      </w:r>
    </w:p>
    <w:p w14:paraId="0FD087CD" w14:textId="77777777" w:rsidR="0080304F" w:rsidRPr="00510884" w:rsidRDefault="0080304F" w:rsidP="0080304F"/>
    <w:p w14:paraId="1F3DC43C" w14:textId="38CF5831" w:rsidR="001301DA" w:rsidRPr="00510884" w:rsidRDefault="00F00FBE" w:rsidP="009B61B4">
      <w:pPr>
        <w:pStyle w:val="Heading2"/>
        <w:numPr>
          <w:ilvl w:val="0"/>
          <w:numId w:val="7"/>
        </w:numPr>
        <w:ind w:left="360"/>
        <w:rPr>
          <w:rFonts w:ascii="Calibri" w:hAnsi="Calibri" w:cs="Calibri"/>
          <w:b/>
          <w:bCs/>
          <w:color w:val="000000" w:themeColor="text1"/>
          <w:sz w:val="28"/>
          <w:szCs w:val="28"/>
        </w:rPr>
      </w:pPr>
      <w:bookmarkStart w:id="31" w:name="_Toc161782070"/>
      <w:bookmarkStart w:id="32" w:name="_Toc161783955"/>
      <w:r w:rsidRPr="00510884">
        <w:rPr>
          <w:rFonts w:ascii="Calibri" w:hAnsi="Calibri" w:cs="Calibri"/>
          <w:b/>
          <w:bCs/>
          <w:color w:val="000000" w:themeColor="text1"/>
          <w:sz w:val="28"/>
          <w:szCs w:val="28"/>
        </w:rPr>
        <w:t>Duplicate</w:t>
      </w:r>
      <w:r w:rsidR="009A57CF" w:rsidRPr="00510884">
        <w:rPr>
          <w:rFonts w:ascii="Calibri" w:hAnsi="Calibri" w:cs="Calibri"/>
          <w:b/>
          <w:bCs/>
          <w:color w:val="000000" w:themeColor="text1"/>
          <w:sz w:val="28"/>
          <w:szCs w:val="28"/>
        </w:rPr>
        <w:t>s</w:t>
      </w:r>
      <w:bookmarkEnd w:id="31"/>
      <w:bookmarkEnd w:id="32"/>
    </w:p>
    <w:p w14:paraId="44606E76" w14:textId="77777777" w:rsidR="00843531" w:rsidRPr="00510884" w:rsidRDefault="00843531" w:rsidP="0008237E">
      <w:pPr>
        <w:spacing w:line="180" w:lineRule="auto"/>
      </w:pPr>
    </w:p>
    <w:p w14:paraId="4230B780" w14:textId="7EBFC49D" w:rsidR="0008237E" w:rsidRPr="00510884" w:rsidRDefault="006A51BE" w:rsidP="0026548F">
      <w:pPr>
        <w:spacing w:line="276" w:lineRule="auto"/>
        <w:ind w:left="360"/>
        <w:jc w:val="both"/>
        <w:rPr>
          <w:rFonts w:ascii="Calibri" w:hAnsi="Calibri" w:cs="Calibri"/>
        </w:rPr>
      </w:pPr>
      <w:r w:rsidRPr="00510884">
        <w:rPr>
          <w:rFonts w:ascii="Calibri" w:hAnsi="Calibri" w:cs="Calibri"/>
        </w:rPr>
        <w:t>The</w:t>
      </w:r>
      <w:r w:rsidR="009A57CF" w:rsidRPr="00510884">
        <w:rPr>
          <w:rFonts w:ascii="Calibri" w:hAnsi="Calibri" w:cs="Calibri"/>
        </w:rPr>
        <w:t xml:space="preserve"> examination of the dataset</w:t>
      </w:r>
      <w:r w:rsidRPr="00510884">
        <w:rPr>
          <w:rFonts w:ascii="Calibri" w:hAnsi="Calibri" w:cs="Calibri"/>
        </w:rPr>
        <w:t xml:space="preserve"> revealed</w:t>
      </w:r>
      <w:r w:rsidR="009A57CF" w:rsidRPr="00510884">
        <w:rPr>
          <w:rFonts w:ascii="Calibri" w:hAnsi="Calibri" w:cs="Calibri"/>
        </w:rPr>
        <w:t xml:space="preserve"> </w:t>
      </w:r>
      <w:r w:rsidR="00EE115B" w:rsidRPr="00510884">
        <w:rPr>
          <w:rFonts w:ascii="Calibri" w:hAnsi="Calibri" w:cs="Calibri"/>
        </w:rPr>
        <w:t>no duplicate records</w:t>
      </w:r>
      <w:r w:rsidRPr="00510884">
        <w:rPr>
          <w:rFonts w:ascii="Calibri" w:hAnsi="Calibri" w:cs="Calibri"/>
        </w:rPr>
        <w:t>, maintaining the dataset's integrity. The</w:t>
      </w:r>
      <w:r w:rsidR="00B724E5" w:rsidRPr="00510884">
        <w:rPr>
          <w:rFonts w:ascii="Calibri" w:hAnsi="Calibri" w:cs="Calibri"/>
        </w:rPr>
        <w:t xml:space="preserve"> absence of duplicates ensures </w:t>
      </w:r>
      <w:r w:rsidRPr="00510884">
        <w:rPr>
          <w:rFonts w:ascii="Calibri" w:hAnsi="Calibri" w:cs="Calibri"/>
        </w:rPr>
        <w:t xml:space="preserve">accuracy and reliability of the </w:t>
      </w:r>
      <w:r w:rsidR="00B724E5" w:rsidRPr="00510884">
        <w:rPr>
          <w:rFonts w:ascii="Calibri" w:hAnsi="Calibri" w:cs="Calibri"/>
        </w:rPr>
        <w:t>statistics and analyses derived from the data.</w:t>
      </w:r>
    </w:p>
    <w:p w14:paraId="1DADB5BB" w14:textId="77777777" w:rsidR="00AC6FD2" w:rsidRPr="00510884" w:rsidRDefault="00AC6FD2" w:rsidP="00FA0EB9">
      <w:pPr>
        <w:spacing w:line="276" w:lineRule="auto"/>
        <w:jc w:val="both"/>
        <w:rPr>
          <w:rFonts w:ascii="Calibri" w:hAnsi="Calibri" w:cs="Calibri"/>
        </w:rPr>
      </w:pPr>
    </w:p>
    <w:p w14:paraId="690EEE13" w14:textId="77777777" w:rsidR="00D06FAA" w:rsidRPr="00510884" w:rsidRDefault="006D439B" w:rsidP="009B61B4">
      <w:pPr>
        <w:pStyle w:val="Heading2"/>
        <w:numPr>
          <w:ilvl w:val="0"/>
          <w:numId w:val="7"/>
        </w:numPr>
        <w:ind w:left="360"/>
        <w:rPr>
          <w:rFonts w:ascii="Calibri" w:hAnsi="Calibri" w:cs="Calibri"/>
          <w:b/>
          <w:bCs/>
          <w:color w:val="000000" w:themeColor="text1"/>
          <w:sz w:val="28"/>
          <w:szCs w:val="28"/>
        </w:rPr>
      </w:pPr>
      <w:bookmarkStart w:id="33" w:name="_Toc161782071"/>
      <w:bookmarkStart w:id="34" w:name="_Toc161783956"/>
      <w:r w:rsidRPr="00510884">
        <w:rPr>
          <w:rFonts w:ascii="Calibri" w:hAnsi="Calibri" w:cs="Calibri"/>
          <w:b/>
          <w:bCs/>
          <w:color w:val="000000" w:themeColor="text1"/>
          <w:sz w:val="28"/>
          <w:szCs w:val="28"/>
        </w:rPr>
        <w:t>Sanity Checks</w:t>
      </w:r>
      <w:bookmarkEnd w:id="33"/>
      <w:bookmarkEnd w:id="34"/>
    </w:p>
    <w:p w14:paraId="549E7AB1" w14:textId="77777777" w:rsidR="009A1002" w:rsidRPr="00510884" w:rsidRDefault="009A1002" w:rsidP="009A1002">
      <w:pPr>
        <w:spacing w:line="180" w:lineRule="auto"/>
      </w:pPr>
    </w:p>
    <w:p w14:paraId="59EE4D5C" w14:textId="278090DD" w:rsidR="00D06FAA" w:rsidRPr="00510884" w:rsidRDefault="00E40DA8" w:rsidP="0026548F">
      <w:pPr>
        <w:spacing w:line="276" w:lineRule="auto"/>
        <w:ind w:left="360"/>
        <w:jc w:val="both"/>
        <w:rPr>
          <w:rFonts w:ascii="Calibri" w:hAnsi="Calibri" w:cs="Calibri"/>
        </w:rPr>
      </w:pPr>
      <w:r w:rsidRPr="00510884">
        <w:rPr>
          <w:rFonts w:ascii="Calibri" w:hAnsi="Calibri" w:cs="Calibri"/>
        </w:rPr>
        <w:t>Discrepancies in several</w:t>
      </w:r>
      <w:r w:rsidR="00A1407E" w:rsidRPr="00510884">
        <w:rPr>
          <w:rFonts w:ascii="Calibri" w:hAnsi="Calibri" w:cs="Calibri"/>
        </w:rPr>
        <w:t xml:space="preserve"> records </w:t>
      </w:r>
      <w:r w:rsidRPr="00510884">
        <w:rPr>
          <w:rFonts w:ascii="Calibri" w:hAnsi="Calibri" w:cs="Calibri"/>
        </w:rPr>
        <w:t>were noted</w:t>
      </w:r>
      <w:r w:rsidR="00A1407E" w:rsidRPr="00510884">
        <w:rPr>
          <w:rFonts w:ascii="Calibri" w:hAnsi="Calibri" w:cs="Calibri"/>
        </w:rPr>
        <w:t>, especially when comparing Compa Ratio</w:t>
      </w:r>
      <w:r w:rsidR="00380859" w:rsidRPr="00510884">
        <w:rPr>
          <w:rFonts w:ascii="Calibri" w:hAnsi="Calibri" w:cs="Calibri"/>
        </w:rPr>
        <w:t xml:space="preserve"> </w:t>
      </w:r>
      <w:r w:rsidR="00A1407E" w:rsidRPr="00510884">
        <w:rPr>
          <w:rFonts w:ascii="Calibri" w:hAnsi="Calibri" w:cs="Calibri"/>
        </w:rPr>
        <w:t xml:space="preserve">and Base Pay </w:t>
      </w:r>
      <w:r w:rsidRPr="00510884">
        <w:rPr>
          <w:rFonts w:ascii="Calibri" w:hAnsi="Calibri" w:cs="Calibri"/>
        </w:rPr>
        <w:t xml:space="preserve">with </w:t>
      </w:r>
      <w:r w:rsidR="00A1407E" w:rsidRPr="00510884">
        <w:rPr>
          <w:rFonts w:ascii="Calibri" w:hAnsi="Calibri" w:cs="Calibri"/>
        </w:rPr>
        <w:t xml:space="preserve">Job Title and Job Function. These </w:t>
      </w:r>
      <w:r w:rsidRPr="00510884">
        <w:rPr>
          <w:rFonts w:ascii="Calibri" w:hAnsi="Calibri" w:cs="Calibri"/>
        </w:rPr>
        <w:t xml:space="preserve">inconsistencies suggest potential data entry errors or systematic issues within the dataset, indicating </w:t>
      </w:r>
      <w:r w:rsidR="00A1407E" w:rsidRPr="00510884">
        <w:rPr>
          <w:rFonts w:ascii="Calibri" w:hAnsi="Calibri" w:cs="Calibri"/>
        </w:rPr>
        <w:t xml:space="preserve">that </w:t>
      </w:r>
      <w:r w:rsidRPr="00510884">
        <w:rPr>
          <w:rFonts w:ascii="Calibri" w:hAnsi="Calibri" w:cs="Calibri"/>
        </w:rPr>
        <w:t>remuneration</w:t>
      </w:r>
      <w:r w:rsidR="00A1407E" w:rsidRPr="00510884">
        <w:rPr>
          <w:rFonts w:ascii="Calibri" w:hAnsi="Calibri" w:cs="Calibri"/>
        </w:rPr>
        <w:t xml:space="preserve"> data may not</w:t>
      </w:r>
      <w:r w:rsidR="008C6EB1" w:rsidRPr="00510884">
        <w:rPr>
          <w:rFonts w:ascii="Calibri" w:hAnsi="Calibri" w:cs="Calibri"/>
        </w:rPr>
        <w:t xml:space="preserve"> </w:t>
      </w:r>
      <w:r w:rsidR="00A1407E" w:rsidRPr="00510884">
        <w:rPr>
          <w:rFonts w:ascii="Calibri" w:hAnsi="Calibri" w:cs="Calibri"/>
        </w:rPr>
        <w:t xml:space="preserve">consistently </w:t>
      </w:r>
      <w:r w:rsidRPr="00510884">
        <w:rPr>
          <w:rFonts w:ascii="Calibri" w:hAnsi="Calibri" w:cs="Calibri"/>
        </w:rPr>
        <w:t>align</w:t>
      </w:r>
      <w:r w:rsidR="00A1407E" w:rsidRPr="00510884">
        <w:rPr>
          <w:rFonts w:ascii="Calibri" w:hAnsi="Calibri" w:cs="Calibri"/>
        </w:rPr>
        <w:t xml:space="preserve"> with job classifications</w:t>
      </w:r>
      <w:r w:rsidRPr="00510884">
        <w:rPr>
          <w:rFonts w:ascii="Calibri" w:hAnsi="Calibri" w:cs="Calibri"/>
        </w:rPr>
        <w:t>.</w:t>
      </w:r>
      <w:r w:rsidR="00A1407E" w:rsidRPr="00510884">
        <w:rPr>
          <w:rFonts w:ascii="Calibri" w:hAnsi="Calibri" w:cs="Calibri"/>
        </w:rPr>
        <w:t xml:space="preserve"> </w:t>
      </w:r>
      <w:r w:rsidR="003611DC" w:rsidRPr="00510884">
        <w:rPr>
          <w:rFonts w:ascii="Calibri" w:hAnsi="Calibri" w:cs="Calibri"/>
        </w:rPr>
        <w:t xml:space="preserve">Additionally, there are 19 cases where employees are marked as Active, yet their records include a termination type and reason, indicating anticipated terminations in 2024. </w:t>
      </w:r>
      <w:r w:rsidR="006A43B1" w:rsidRPr="00510884">
        <w:rPr>
          <w:rFonts w:ascii="Calibri" w:hAnsi="Calibri" w:cs="Calibri"/>
        </w:rPr>
        <w:t>Addressing</w:t>
      </w:r>
      <w:r w:rsidR="00A1407E" w:rsidRPr="00510884">
        <w:rPr>
          <w:rFonts w:ascii="Calibri" w:hAnsi="Calibri" w:cs="Calibri"/>
        </w:rPr>
        <w:t xml:space="preserve"> these anomalies is </w:t>
      </w:r>
      <w:r w:rsidR="00816927" w:rsidRPr="00510884">
        <w:rPr>
          <w:rFonts w:ascii="Calibri" w:hAnsi="Calibri" w:cs="Calibri"/>
        </w:rPr>
        <w:t>essential</w:t>
      </w:r>
      <w:r w:rsidR="001E4A8B" w:rsidRPr="00510884">
        <w:rPr>
          <w:rFonts w:ascii="Calibri" w:hAnsi="Calibri" w:cs="Calibri"/>
        </w:rPr>
        <w:t xml:space="preserve"> for accurate representation</w:t>
      </w:r>
      <w:r w:rsidR="00A1407E" w:rsidRPr="00510884">
        <w:rPr>
          <w:rFonts w:ascii="Calibri" w:hAnsi="Calibri" w:cs="Calibri"/>
        </w:rPr>
        <w:t xml:space="preserve"> </w:t>
      </w:r>
      <w:r w:rsidR="001E4A8B" w:rsidRPr="00510884">
        <w:rPr>
          <w:rFonts w:ascii="Calibri" w:hAnsi="Calibri" w:cs="Calibri"/>
        </w:rPr>
        <w:t>of</w:t>
      </w:r>
      <w:r w:rsidR="00A1407E" w:rsidRPr="00510884">
        <w:rPr>
          <w:rFonts w:ascii="Calibri" w:hAnsi="Calibri" w:cs="Calibri"/>
        </w:rPr>
        <w:t xml:space="preserve"> the organization's </w:t>
      </w:r>
      <w:r w:rsidR="00643EAF" w:rsidRPr="00510884">
        <w:rPr>
          <w:rFonts w:ascii="Calibri" w:hAnsi="Calibri" w:cs="Calibri"/>
        </w:rPr>
        <w:t>job hierarchy</w:t>
      </w:r>
      <w:r w:rsidR="00DE4BD1" w:rsidRPr="00510884">
        <w:rPr>
          <w:rFonts w:ascii="Calibri" w:hAnsi="Calibri" w:cs="Calibri"/>
        </w:rPr>
        <w:t xml:space="preserve">, </w:t>
      </w:r>
      <w:r w:rsidR="00DD2753" w:rsidRPr="00510884">
        <w:rPr>
          <w:rFonts w:ascii="Calibri" w:hAnsi="Calibri" w:cs="Calibri"/>
        </w:rPr>
        <w:t>compensation strategy</w:t>
      </w:r>
      <w:r w:rsidR="00C37620" w:rsidRPr="00510884">
        <w:rPr>
          <w:rFonts w:ascii="Calibri" w:hAnsi="Calibri" w:cs="Calibri"/>
        </w:rPr>
        <w:t xml:space="preserve"> and employment status</w:t>
      </w:r>
      <w:r w:rsidR="00A1407E" w:rsidRPr="00510884">
        <w:rPr>
          <w:rFonts w:ascii="Calibri" w:hAnsi="Calibri" w:cs="Calibri"/>
        </w:rPr>
        <w:t>.</w:t>
      </w:r>
    </w:p>
    <w:p w14:paraId="64F25322" w14:textId="77777777" w:rsidR="00D06FAA" w:rsidRPr="00510884" w:rsidRDefault="00D06FAA" w:rsidP="00FA0EB9">
      <w:pPr>
        <w:spacing w:line="276" w:lineRule="auto"/>
        <w:jc w:val="both"/>
        <w:rPr>
          <w:rFonts w:ascii="Calibri" w:hAnsi="Calibri" w:cs="Calibri"/>
        </w:rPr>
      </w:pPr>
    </w:p>
    <w:p w14:paraId="317A001B" w14:textId="4419617D" w:rsidR="00A85765" w:rsidRPr="00510884" w:rsidRDefault="00437BAB" w:rsidP="008625B8">
      <w:pPr>
        <w:spacing w:line="276" w:lineRule="auto"/>
        <w:jc w:val="both"/>
        <w:rPr>
          <w:rFonts w:ascii="Calibri" w:hAnsi="Calibri" w:cs="Calibri"/>
        </w:rPr>
      </w:pPr>
      <w:r w:rsidRPr="00510884">
        <w:rPr>
          <w:rFonts w:ascii="Calibri" w:hAnsi="Calibri" w:cs="Calibri"/>
        </w:rPr>
        <w:t xml:space="preserve">In addition to the </w:t>
      </w:r>
      <w:r w:rsidR="00CA5EB0" w:rsidRPr="00510884">
        <w:rPr>
          <w:rFonts w:ascii="Calibri" w:hAnsi="Calibri" w:cs="Calibri"/>
        </w:rPr>
        <w:t>above-mentioned</w:t>
      </w:r>
      <w:r w:rsidRPr="00510884">
        <w:rPr>
          <w:rFonts w:ascii="Calibri" w:hAnsi="Calibri" w:cs="Calibri"/>
        </w:rPr>
        <w:t xml:space="preserve"> data quality issues, two critical aspects were thoroughly examined: Data Type </w:t>
      </w:r>
      <w:r w:rsidR="00C9602C" w:rsidRPr="00510884">
        <w:rPr>
          <w:rFonts w:ascii="Calibri" w:hAnsi="Calibri" w:cs="Calibri"/>
        </w:rPr>
        <w:t>D</w:t>
      </w:r>
      <w:r w:rsidRPr="00510884">
        <w:rPr>
          <w:rFonts w:ascii="Calibri" w:hAnsi="Calibri" w:cs="Calibri"/>
        </w:rPr>
        <w:t xml:space="preserve">iscrepancies and Temporal Inconsistencies. For Data Type Discrepancies, we verified that all data types, including dates, categorical data, and numerical values, were correctly identified, and formatted, ensuring they met the expected standards. In the case of Temporal Inconsistencies, we scrutinized the dataset for any chronological inconsistencies, ensuring that all records </w:t>
      </w:r>
      <w:r w:rsidR="00EC57CA" w:rsidRPr="00510884">
        <w:rPr>
          <w:rFonts w:ascii="Calibri" w:hAnsi="Calibri" w:cs="Calibri"/>
        </w:rPr>
        <w:t xml:space="preserve">are </w:t>
      </w:r>
      <w:r w:rsidRPr="00510884">
        <w:rPr>
          <w:rFonts w:ascii="Calibri" w:hAnsi="Calibri" w:cs="Calibri"/>
        </w:rPr>
        <w:t xml:space="preserve">aligned correctly with the dataset's timeline. Upon </w:t>
      </w:r>
      <w:r w:rsidR="00BF0780" w:rsidRPr="00510884">
        <w:rPr>
          <w:rFonts w:ascii="Calibri" w:hAnsi="Calibri" w:cs="Calibri"/>
        </w:rPr>
        <w:t>evaluation</w:t>
      </w:r>
      <w:r w:rsidRPr="00510884">
        <w:rPr>
          <w:rFonts w:ascii="Calibri" w:hAnsi="Calibri" w:cs="Calibri"/>
        </w:rPr>
        <w:t xml:space="preserve">, no </w:t>
      </w:r>
      <w:r w:rsidR="00BF0780" w:rsidRPr="00510884">
        <w:rPr>
          <w:rFonts w:ascii="Calibri" w:hAnsi="Calibri" w:cs="Calibri"/>
        </w:rPr>
        <w:t>inconsistencies</w:t>
      </w:r>
      <w:r w:rsidRPr="00510884">
        <w:rPr>
          <w:rFonts w:ascii="Calibri" w:hAnsi="Calibri" w:cs="Calibri"/>
        </w:rPr>
        <w:t xml:space="preserve"> were found in these a</w:t>
      </w:r>
      <w:r w:rsidR="00395E2B" w:rsidRPr="00510884">
        <w:rPr>
          <w:rFonts w:ascii="Calibri" w:hAnsi="Calibri" w:cs="Calibri"/>
        </w:rPr>
        <w:t>spects</w:t>
      </w:r>
      <w:r w:rsidRPr="00510884">
        <w:rPr>
          <w:rFonts w:ascii="Calibri" w:hAnsi="Calibri" w:cs="Calibri"/>
        </w:rPr>
        <w:t>, affirming the data's structural integrity and chronological accuracy.</w:t>
      </w:r>
    </w:p>
    <w:sectPr w:rsidR="00A85765" w:rsidRPr="00510884" w:rsidSect="008242CE">
      <w:pgSz w:w="12240" w:h="15840"/>
      <w:pgMar w:top="720" w:right="720" w:bottom="80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MVJmPzHH" int2:invalidationBookmarkName="" int2:hashCode="+LZCmqhbwGGhFV" int2:id="B6uYX8n5">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80880"/>
    <w:multiLevelType w:val="multilevel"/>
    <w:tmpl w:val="812E5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7F9618"/>
    <w:multiLevelType w:val="hybridMultilevel"/>
    <w:tmpl w:val="FFFFFFFF"/>
    <w:lvl w:ilvl="0" w:tplc="5E182E32">
      <w:start w:val="1"/>
      <w:numFmt w:val="bullet"/>
      <w:lvlText w:val=""/>
      <w:lvlJc w:val="left"/>
      <w:pPr>
        <w:ind w:left="720" w:hanging="360"/>
      </w:pPr>
      <w:rPr>
        <w:rFonts w:ascii="Symbol" w:hAnsi="Symbol" w:hint="default"/>
      </w:rPr>
    </w:lvl>
    <w:lvl w:ilvl="1" w:tplc="84CCFA10">
      <w:start w:val="1"/>
      <w:numFmt w:val="bullet"/>
      <w:lvlText w:val="o"/>
      <w:lvlJc w:val="left"/>
      <w:pPr>
        <w:ind w:left="1440" w:hanging="360"/>
      </w:pPr>
      <w:rPr>
        <w:rFonts w:ascii="Courier New" w:hAnsi="Courier New" w:hint="default"/>
      </w:rPr>
    </w:lvl>
    <w:lvl w:ilvl="2" w:tplc="FD14B2FC">
      <w:start w:val="1"/>
      <w:numFmt w:val="bullet"/>
      <w:lvlText w:val=""/>
      <w:lvlJc w:val="left"/>
      <w:pPr>
        <w:ind w:left="2160" w:hanging="360"/>
      </w:pPr>
      <w:rPr>
        <w:rFonts w:ascii="Wingdings" w:hAnsi="Wingdings" w:hint="default"/>
      </w:rPr>
    </w:lvl>
    <w:lvl w:ilvl="3" w:tplc="05E0D56C">
      <w:start w:val="1"/>
      <w:numFmt w:val="bullet"/>
      <w:lvlText w:val=""/>
      <w:lvlJc w:val="left"/>
      <w:pPr>
        <w:ind w:left="2880" w:hanging="360"/>
      </w:pPr>
      <w:rPr>
        <w:rFonts w:ascii="Symbol" w:hAnsi="Symbol" w:hint="default"/>
      </w:rPr>
    </w:lvl>
    <w:lvl w:ilvl="4" w:tplc="50A0977C">
      <w:start w:val="1"/>
      <w:numFmt w:val="bullet"/>
      <w:lvlText w:val="o"/>
      <w:lvlJc w:val="left"/>
      <w:pPr>
        <w:ind w:left="3600" w:hanging="360"/>
      </w:pPr>
      <w:rPr>
        <w:rFonts w:ascii="Courier New" w:hAnsi="Courier New" w:hint="default"/>
      </w:rPr>
    </w:lvl>
    <w:lvl w:ilvl="5" w:tplc="FE1C20C4">
      <w:start w:val="1"/>
      <w:numFmt w:val="bullet"/>
      <w:lvlText w:val=""/>
      <w:lvlJc w:val="left"/>
      <w:pPr>
        <w:ind w:left="4320" w:hanging="360"/>
      </w:pPr>
      <w:rPr>
        <w:rFonts w:ascii="Wingdings" w:hAnsi="Wingdings" w:hint="default"/>
      </w:rPr>
    </w:lvl>
    <w:lvl w:ilvl="6" w:tplc="4330121E">
      <w:start w:val="1"/>
      <w:numFmt w:val="bullet"/>
      <w:lvlText w:val=""/>
      <w:lvlJc w:val="left"/>
      <w:pPr>
        <w:ind w:left="5040" w:hanging="360"/>
      </w:pPr>
      <w:rPr>
        <w:rFonts w:ascii="Symbol" w:hAnsi="Symbol" w:hint="default"/>
      </w:rPr>
    </w:lvl>
    <w:lvl w:ilvl="7" w:tplc="5CD83006">
      <w:start w:val="1"/>
      <w:numFmt w:val="bullet"/>
      <w:lvlText w:val="o"/>
      <w:lvlJc w:val="left"/>
      <w:pPr>
        <w:ind w:left="5760" w:hanging="360"/>
      </w:pPr>
      <w:rPr>
        <w:rFonts w:ascii="Courier New" w:hAnsi="Courier New" w:hint="default"/>
      </w:rPr>
    </w:lvl>
    <w:lvl w:ilvl="8" w:tplc="C54A64FC">
      <w:start w:val="1"/>
      <w:numFmt w:val="bullet"/>
      <w:lvlText w:val=""/>
      <w:lvlJc w:val="left"/>
      <w:pPr>
        <w:ind w:left="6480" w:hanging="360"/>
      </w:pPr>
      <w:rPr>
        <w:rFonts w:ascii="Wingdings" w:hAnsi="Wingdings" w:hint="default"/>
      </w:rPr>
    </w:lvl>
  </w:abstractNum>
  <w:abstractNum w:abstractNumId="2" w15:restartNumberingAfterBreak="0">
    <w:nsid w:val="2F521D69"/>
    <w:multiLevelType w:val="multilevel"/>
    <w:tmpl w:val="1D9E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A69105"/>
    <w:multiLevelType w:val="hybridMultilevel"/>
    <w:tmpl w:val="FFFFFFFF"/>
    <w:lvl w:ilvl="0" w:tplc="3AD0CF04">
      <w:start w:val="1"/>
      <w:numFmt w:val="bullet"/>
      <w:lvlText w:val=""/>
      <w:lvlJc w:val="left"/>
      <w:pPr>
        <w:ind w:left="720" w:hanging="360"/>
      </w:pPr>
      <w:rPr>
        <w:rFonts w:ascii="Symbol" w:hAnsi="Symbol" w:hint="default"/>
      </w:rPr>
    </w:lvl>
    <w:lvl w:ilvl="1" w:tplc="7A20A8DC">
      <w:start w:val="1"/>
      <w:numFmt w:val="bullet"/>
      <w:lvlText w:val="o"/>
      <w:lvlJc w:val="left"/>
      <w:pPr>
        <w:ind w:left="1440" w:hanging="360"/>
      </w:pPr>
      <w:rPr>
        <w:rFonts w:ascii="Courier New" w:hAnsi="Courier New" w:hint="default"/>
      </w:rPr>
    </w:lvl>
    <w:lvl w:ilvl="2" w:tplc="932EE916">
      <w:start w:val="1"/>
      <w:numFmt w:val="bullet"/>
      <w:lvlText w:val=""/>
      <w:lvlJc w:val="left"/>
      <w:pPr>
        <w:ind w:left="2160" w:hanging="360"/>
      </w:pPr>
      <w:rPr>
        <w:rFonts w:ascii="Wingdings" w:hAnsi="Wingdings" w:hint="default"/>
      </w:rPr>
    </w:lvl>
    <w:lvl w:ilvl="3" w:tplc="7F0A4826">
      <w:start w:val="1"/>
      <w:numFmt w:val="bullet"/>
      <w:lvlText w:val=""/>
      <w:lvlJc w:val="left"/>
      <w:pPr>
        <w:ind w:left="2880" w:hanging="360"/>
      </w:pPr>
      <w:rPr>
        <w:rFonts w:ascii="Symbol" w:hAnsi="Symbol" w:hint="default"/>
      </w:rPr>
    </w:lvl>
    <w:lvl w:ilvl="4" w:tplc="58F40F52">
      <w:start w:val="1"/>
      <w:numFmt w:val="bullet"/>
      <w:lvlText w:val="o"/>
      <w:lvlJc w:val="left"/>
      <w:pPr>
        <w:ind w:left="3600" w:hanging="360"/>
      </w:pPr>
      <w:rPr>
        <w:rFonts w:ascii="Courier New" w:hAnsi="Courier New" w:hint="default"/>
      </w:rPr>
    </w:lvl>
    <w:lvl w:ilvl="5" w:tplc="358EE102">
      <w:start w:val="1"/>
      <w:numFmt w:val="bullet"/>
      <w:lvlText w:val=""/>
      <w:lvlJc w:val="left"/>
      <w:pPr>
        <w:ind w:left="4320" w:hanging="360"/>
      </w:pPr>
      <w:rPr>
        <w:rFonts w:ascii="Wingdings" w:hAnsi="Wingdings" w:hint="default"/>
      </w:rPr>
    </w:lvl>
    <w:lvl w:ilvl="6" w:tplc="C9BCC476">
      <w:start w:val="1"/>
      <w:numFmt w:val="bullet"/>
      <w:lvlText w:val=""/>
      <w:lvlJc w:val="left"/>
      <w:pPr>
        <w:ind w:left="5040" w:hanging="360"/>
      </w:pPr>
      <w:rPr>
        <w:rFonts w:ascii="Symbol" w:hAnsi="Symbol" w:hint="default"/>
      </w:rPr>
    </w:lvl>
    <w:lvl w:ilvl="7" w:tplc="5C243108">
      <w:start w:val="1"/>
      <w:numFmt w:val="bullet"/>
      <w:lvlText w:val="o"/>
      <w:lvlJc w:val="left"/>
      <w:pPr>
        <w:ind w:left="5760" w:hanging="360"/>
      </w:pPr>
      <w:rPr>
        <w:rFonts w:ascii="Courier New" w:hAnsi="Courier New" w:hint="default"/>
      </w:rPr>
    </w:lvl>
    <w:lvl w:ilvl="8" w:tplc="6AD6F18A">
      <w:start w:val="1"/>
      <w:numFmt w:val="bullet"/>
      <w:lvlText w:val=""/>
      <w:lvlJc w:val="left"/>
      <w:pPr>
        <w:ind w:left="6480" w:hanging="360"/>
      </w:pPr>
      <w:rPr>
        <w:rFonts w:ascii="Wingdings" w:hAnsi="Wingdings" w:hint="default"/>
      </w:rPr>
    </w:lvl>
  </w:abstractNum>
  <w:abstractNum w:abstractNumId="4" w15:restartNumberingAfterBreak="0">
    <w:nsid w:val="432C6E4E"/>
    <w:multiLevelType w:val="hybridMultilevel"/>
    <w:tmpl w:val="FFFFFFFF"/>
    <w:lvl w:ilvl="0" w:tplc="3B825170">
      <w:start w:val="1"/>
      <w:numFmt w:val="decimal"/>
      <w:lvlText w:val="%1."/>
      <w:lvlJc w:val="left"/>
      <w:pPr>
        <w:ind w:left="720" w:hanging="360"/>
      </w:pPr>
    </w:lvl>
    <w:lvl w:ilvl="1" w:tplc="8C4001A8">
      <w:start w:val="1"/>
      <w:numFmt w:val="lowerLetter"/>
      <w:lvlText w:val="%2."/>
      <w:lvlJc w:val="left"/>
      <w:pPr>
        <w:ind w:left="1440" w:hanging="360"/>
      </w:pPr>
    </w:lvl>
    <w:lvl w:ilvl="2" w:tplc="C90429EE">
      <w:start w:val="1"/>
      <w:numFmt w:val="lowerRoman"/>
      <w:lvlText w:val="%3."/>
      <w:lvlJc w:val="right"/>
      <w:pPr>
        <w:ind w:left="2160" w:hanging="180"/>
      </w:pPr>
    </w:lvl>
    <w:lvl w:ilvl="3" w:tplc="112C2D54">
      <w:start w:val="1"/>
      <w:numFmt w:val="decimal"/>
      <w:lvlText w:val="%4."/>
      <w:lvlJc w:val="left"/>
      <w:pPr>
        <w:ind w:left="2880" w:hanging="360"/>
      </w:pPr>
    </w:lvl>
    <w:lvl w:ilvl="4" w:tplc="5964D9AE">
      <w:start w:val="1"/>
      <w:numFmt w:val="lowerLetter"/>
      <w:lvlText w:val="%5."/>
      <w:lvlJc w:val="left"/>
      <w:pPr>
        <w:ind w:left="3600" w:hanging="360"/>
      </w:pPr>
    </w:lvl>
    <w:lvl w:ilvl="5" w:tplc="A1FE3FCC">
      <w:start w:val="1"/>
      <w:numFmt w:val="lowerRoman"/>
      <w:lvlText w:val="%6."/>
      <w:lvlJc w:val="right"/>
      <w:pPr>
        <w:ind w:left="4320" w:hanging="180"/>
      </w:pPr>
    </w:lvl>
    <w:lvl w:ilvl="6" w:tplc="FAD2FCB4">
      <w:start w:val="1"/>
      <w:numFmt w:val="decimal"/>
      <w:lvlText w:val="%7."/>
      <w:lvlJc w:val="left"/>
      <w:pPr>
        <w:ind w:left="5040" w:hanging="360"/>
      </w:pPr>
    </w:lvl>
    <w:lvl w:ilvl="7" w:tplc="325428AA">
      <w:start w:val="1"/>
      <w:numFmt w:val="lowerLetter"/>
      <w:lvlText w:val="%8."/>
      <w:lvlJc w:val="left"/>
      <w:pPr>
        <w:ind w:left="5760" w:hanging="360"/>
      </w:pPr>
    </w:lvl>
    <w:lvl w:ilvl="8" w:tplc="679E79A6">
      <w:start w:val="1"/>
      <w:numFmt w:val="lowerRoman"/>
      <w:lvlText w:val="%9."/>
      <w:lvlJc w:val="right"/>
      <w:pPr>
        <w:ind w:left="6480" w:hanging="180"/>
      </w:pPr>
    </w:lvl>
  </w:abstractNum>
  <w:abstractNum w:abstractNumId="5" w15:restartNumberingAfterBreak="0">
    <w:nsid w:val="4F9F70A4"/>
    <w:multiLevelType w:val="hybridMultilevel"/>
    <w:tmpl w:val="FFFFFFFF"/>
    <w:lvl w:ilvl="0" w:tplc="EA7EA622">
      <w:start w:val="1"/>
      <w:numFmt w:val="bullet"/>
      <w:lvlText w:val=""/>
      <w:lvlJc w:val="left"/>
      <w:pPr>
        <w:ind w:left="720" w:hanging="360"/>
      </w:pPr>
      <w:rPr>
        <w:rFonts w:ascii="Symbol" w:hAnsi="Symbol" w:hint="default"/>
      </w:rPr>
    </w:lvl>
    <w:lvl w:ilvl="1" w:tplc="DF2E6630">
      <w:start w:val="1"/>
      <w:numFmt w:val="bullet"/>
      <w:lvlText w:val="o"/>
      <w:lvlJc w:val="left"/>
      <w:pPr>
        <w:ind w:left="1440" w:hanging="360"/>
      </w:pPr>
      <w:rPr>
        <w:rFonts w:ascii="Courier New" w:hAnsi="Courier New" w:hint="default"/>
      </w:rPr>
    </w:lvl>
    <w:lvl w:ilvl="2" w:tplc="AFBE8026">
      <w:start w:val="1"/>
      <w:numFmt w:val="bullet"/>
      <w:lvlText w:val=""/>
      <w:lvlJc w:val="left"/>
      <w:pPr>
        <w:ind w:left="2160" w:hanging="360"/>
      </w:pPr>
      <w:rPr>
        <w:rFonts w:ascii="Wingdings" w:hAnsi="Wingdings" w:hint="default"/>
      </w:rPr>
    </w:lvl>
    <w:lvl w:ilvl="3" w:tplc="924A8598">
      <w:start w:val="1"/>
      <w:numFmt w:val="bullet"/>
      <w:lvlText w:val=""/>
      <w:lvlJc w:val="left"/>
      <w:pPr>
        <w:ind w:left="2880" w:hanging="360"/>
      </w:pPr>
      <w:rPr>
        <w:rFonts w:ascii="Symbol" w:hAnsi="Symbol" w:hint="default"/>
      </w:rPr>
    </w:lvl>
    <w:lvl w:ilvl="4" w:tplc="8AE6363A">
      <w:start w:val="1"/>
      <w:numFmt w:val="bullet"/>
      <w:lvlText w:val="o"/>
      <w:lvlJc w:val="left"/>
      <w:pPr>
        <w:ind w:left="3600" w:hanging="360"/>
      </w:pPr>
      <w:rPr>
        <w:rFonts w:ascii="Courier New" w:hAnsi="Courier New" w:hint="default"/>
      </w:rPr>
    </w:lvl>
    <w:lvl w:ilvl="5" w:tplc="A6C0B47A">
      <w:start w:val="1"/>
      <w:numFmt w:val="bullet"/>
      <w:lvlText w:val=""/>
      <w:lvlJc w:val="left"/>
      <w:pPr>
        <w:ind w:left="4320" w:hanging="360"/>
      </w:pPr>
      <w:rPr>
        <w:rFonts w:ascii="Wingdings" w:hAnsi="Wingdings" w:hint="default"/>
      </w:rPr>
    </w:lvl>
    <w:lvl w:ilvl="6" w:tplc="399809FC">
      <w:start w:val="1"/>
      <w:numFmt w:val="bullet"/>
      <w:lvlText w:val=""/>
      <w:lvlJc w:val="left"/>
      <w:pPr>
        <w:ind w:left="5040" w:hanging="360"/>
      </w:pPr>
      <w:rPr>
        <w:rFonts w:ascii="Symbol" w:hAnsi="Symbol" w:hint="default"/>
      </w:rPr>
    </w:lvl>
    <w:lvl w:ilvl="7" w:tplc="8A36C784">
      <w:start w:val="1"/>
      <w:numFmt w:val="bullet"/>
      <w:lvlText w:val="o"/>
      <w:lvlJc w:val="left"/>
      <w:pPr>
        <w:ind w:left="5760" w:hanging="360"/>
      </w:pPr>
      <w:rPr>
        <w:rFonts w:ascii="Courier New" w:hAnsi="Courier New" w:hint="default"/>
      </w:rPr>
    </w:lvl>
    <w:lvl w:ilvl="8" w:tplc="C0CE4C82">
      <w:start w:val="1"/>
      <w:numFmt w:val="bullet"/>
      <w:lvlText w:val=""/>
      <w:lvlJc w:val="left"/>
      <w:pPr>
        <w:ind w:left="6480" w:hanging="360"/>
      </w:pPr>
      <w:rPr>
        <w:rFonts w:ascii="Wingdings" w:hAnsi="Wingdings" w:hint="default"/>
      </w:rPr>
    </w:lvl>
  </w:abstractNum>
  <w:abstractNum w:abstractNumId="6" w15:restartNumberingAfterBreak="0">
    <w:nsid w:val="62E66DE5"/>
    <w:multiLevelType w:val="hybridMultilevel"/>
    <w:tmpl w:val="63C261A0"/>
    <w:lvl w:ilvl="0" w:tplc="DAA8E5F8">
      <w:start w:val="1"/>
      <w:numFmt w:val="bullet"/>
      <w:lvlText w:val="Ø"/>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9900828">
    <w:abstractNumId w:val="2"/>
  </w:num>
  <w:num w:numId="2" w16cid:durableId="130027985">
    <w:abstractNumId w:val="0"/>
  </w:num>
  <w:num w:numId="3" w16cid:durableId="507908506">
    <w:abstractNumId w:val="5"/>
  </w:num>
  <w:num w:numId="4" w16cid:durableId="76248020">
    <w:abstractNumId w:val="3"/>
  </w:num>
  <w:num w:numId="5" w16cid:durableId="150755017">
    <w:abstractNumId w:val="1"/>
  </w:num>
  <w:num w:numId="6" w16cid:durableId="1547330927">
    <w:abstractNumId w:val="4"/>
  </w:num>
  <w:num w:numId="7" w16cid:durableId="20444817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26"/>
    <w:rsid w:val="000014B5"/>
    <w:rsid w:val="00002A92"/>
    <w:rsid w:val="00003FB2"/>
    <w:rsid w:val="000053EC"/>
    <w:rsid w:val="00007D45"/>
    <w:rsid w:val="00010090"/>
    <w:rsid w:val="000102AA"/>
    <w:rsid w:val="00011405"/>
    <w:rsid w:val="00011A84"/>
    <w:rsid w:val="000236B2"/>
    <w:rsid w:val="0002506D"/>
    <w:rsid w:val="00025A64"/>
    <w:rsid w:val="00026F36"/>
    <w:rsid w:val="00026FC9"/>
    <w:rsid w:val="0003077D"/>
    <w:rsid w:val="00031F69"/>
    <w:rsid w:val="000321D6"/>
    <w:rsid w:val="00033820"/>
    <w:rsid w:val="00033EC0"/>
    <w:rsid w:val="000348B9"/>
    <w:rsid w:val="000363EE"/>
    <w:rsid w:val="00040380"/>
    <w:rsid w:val="00041388"/>
    <w:rsid w:val="00041CE0"/>
    <w:rsid w:val="00041F10"/>
    <w:rsid w:val="000455E2"/>
    <w:rsid w:val="00045AC8"/>
    <w:rsid w:val="00047662"/>
    <w:rsid w:val="000515CB"/>
    <w:rsid w:val="00052D9E"/>
    <w:rsid w:val="00055807"/>
    <w:rsid w:val="00055D5A"/>
    <w:rsid w:val="00056A10"/>
    <w:rsid w:val="0006180E"/>
    <w:rsid w:val="00063747"/>
    <w:rsid w:val="00065DA8"/>
    <w:rsid w:val="00065DB9"/>
    <w:rsid w:val="00067DDB"/>
    <w:rsid w:val="0007088E"/>
    <w:rsid w:val="00071322"/>
    <w:rsid w:val="00072676"/>
    <w:rsid w:val="0007406B"/>
    <w:rsid w:val="0007797D"/>
    <w:rsid w:val="00081903"/>
    <w:rsid w:val="0008237E"/>
    <w:rsid w:val="000840F0"/>
    <w:rsid w:val="000863CD"/>
    <w:rsid w:val="000901B8"/>
    <w:rsid w:val="00091B95"/>
    <w:rsid w:val="000957EB"/>
    <w:rsid w:val="000963F8"/>
    <w:rsid w:val="000A1078"/>
    <w:rsid w:val="000A5732"/>
    <w:rsid w:val="000A61A2"/>
    <w:rsid w:val="000B07CB"/>
    <w:rsid w:val="000B24A2"/>
    <w:rsid w:val="000B7718"/>
    <w:rsid w:val="000C1094"/>
    <w:rsid w:val="000C1B29"/>
    <w:rsid w:val="000C285A"/>
    <w:rsid w:val="000D0082"/>
    <w:rsid w:val="000D4299"/>
    <w:rsid w:val="000D5C24"/>
    <w:rsid w:val="000D713D"/>
    <w:rsid w:val="000E0F0F"/>
    <w:rsid w:val="000E20BD"/>
    <w:rsid w:val="000E362A"/>
    <w:rsid w:val="000E7580"/>
    <w:rsid w:val="000E79C2"/>
    <w:rsid w:val="000E7EE2"/>
    <w:rsid w:val="000F008C"/>
    <w:rsid w:val="000F444F"/>
    <w:rsid w:val="000F73E6"/>
    <w:rsid w:val="001031A3"/>
    <w:rsid w:val="00106E9C"/>
    <w:rsid w:val="0011033C"/>
    <w:rsid w:val="00110AF2"/>
    <w:rsid w:val="001132C9"/>
    <w:rsid w:val="00114299"/>
    <w:rsid w:val="00114B70"/>
    <w:rsid w:val="00114E4F"/>
    <w:rsid w:val="00115842"/>
    <w:rsid w:val="00117B78"/>
    <w:rsid w:val="00120FE2"/>
    <w:rsid w:val="001218B0"/>
    <w:rsid w:val="001243A9"/>
    <w:rsid w:val="0012702B"/>
    <w:rsid w:val="001301DA"/>
    <w:rsid w:val="0013157B"/>
    <w:rsid w:val="00133C0F"/>
    <w:rsid w:val="00135BA0"/>
    <w:rsid w:val="0013676B"/>
    <w:rsid w:val="00142E29"/>
    <w:rsid w:val="00144304"/>
    <w:rsid w:val="00144811"/>
    <w:rsid w:val="00145787"/>
    <w:rsid w:val="00147820"/>
    <w:rsid w:val="001557C2"/>
    <w:rsid w:val="00155AAE"/>
    <w:rsid w:val="00164822"/>
    <w:rsid w:val="00170B7B"/>
    <w:rsid w:val="00171D37"/>
    <w:rsid w:val="001739C2"/>
    <w:rsid w:val="001739E0"/>
    <w:rsid w:val="00184455"/>
    <w:rsid w:val="001856AF"/>
    <w:rsid w:val="00185867"/>
    <w:rsid w:val="001911E2"/>
    <w:rsid w:val="00192FB7"/>
    <w:rsid w:val="00193FB8"/>
    <w:rsid w:val="001953C7"/>
    <w:rsid w:val="001A38B1"/>
    <w:rsid w:val="001A43B0"/>
    <w:rsid w:val="001A501E"/>
    <w:rsid w:val="001B1689"/>
    <w:rsid w:val="001B4CC3"/>
    <w:rsid w:val="001B510E"/>
    <w:rsid w:val="001B5920"/>
    <w:rsid w:val="001C2894"/>
    <w:rsid w:val="001D16E5"/>
    <w:rsid w:val="001D2C55"/>
    <w:rsid w:val="001D2C71"/>
    <w:rsid w:val="001D30F3"/>
    <w:rsid w:val="001D54FE"/>
    <w:rsid w:val="001E2232"/>
    <w:rsid w:val="001E2653"/>
    <w:rsid w:val="001E496E"/>
    <w:rsid w:val="001E4A8B"/>
    <w:rsid w:val="001E658E"/>
    <w:rsid w:val="001F0427"/>
    <w:rsid w:val="001F1606"/>
    <w:rsid w:val="001F1644"/>
    <w:rsid w:val="001F31AE"/>
    <w:rsid w:val="001F4257"/>
    <w:rsid w:val="001F44D0"/>
    <w:rsid w:val="001F593D"/>
    <w:rsid w:val="001F78F2"/>
    <w:rsid w:val="00203FB7"/>
    <w:rsid w:val="002041DA"/>
    <w:rsid w:val="002072E7"/>
    <w:rsid w:val="0021445B"/>
    <w:rsid w:val="00215F1C"/>
    <w:rsid w:val="002176A4"/>
    <w:rsid w:val="002217E5"/>
    <w:rsid w:val="00224264"/>
    <w:rsid w:val="0022482C"/>
    <w:rsid w:val="002254FA"/>
    <w:rsid w:val="00225C21"/>
    <w:rsid w:val="00227774"/>
    <w:rsid w:val="0022788D"/>
    <w:rsid w:val="0023209A"/>
    <w:rsid w:val="00232564"/>
    <w:rsid w:val="002345F4"/>
    <w:rsid w:val="0023541C"/>
    <w:rsid w:val="0024429C"/>
    <w:rsid w:val="002457DD"/>
    <w:rsid w:val="002515F9"/>
    <w:rsid w:val="00253234"/>
    <w:rsid w:val="00253996"/>
    <w:rsid w:val="00262A38"/>
    <w:rsid w:val="00265186"/>
    <w:rsid w:val="0026548F"/>
    <w:rsid w:val="00272555"/>
    <w:rsid w:val="00272798"/>
    <w:rsid w:val="00276A30"/>
    <w:rsid w:val="002809F6"/>
    <w:rsid w:val="0028598B"/>
    <w:rsid w:val="0029137C"/>
    <w:rsid w:val="0029236F"/>
    <w:rsid w:val="002932BD"/>
    <w:rsid w:val="00295F31"/>
    <w:rsid w:val="002A0152"/>
    <w:rsid w:val="002A12BB"/>
    <w:rsid w:val="002A17B4"/>
    <w:rsid w:val="002A29EF"/>
    <w:rsid w:val="002A3E3D"/>
    <w:rsid w:val="002A597D"/>
    <w:rsid w:val="002B439B"/>
    <w:rsid w:val="002B4444"/>
    <w:rsid w:val="002B593A"/>
    <w:rsid w:val="002C0774"/>
    <w:rsid w:val="002C19C3"/>
    <w:rsid w:val="002C34A8"/>
    <w:rsid w:val="002C3D5D"/>
    <w:rsid w:val="002C600A"/>
    <w:rsid w:val="002D5FBC"/>
    <w:rsid w:val="002E07CC"/>
    <w:rsid w:val="002E1E2A"/>
    <w:rsid w:val="002E275F"/>
    <w:rsid w:val="002E7D68"/>
    <w:rsid w:val="002F3117"/>
    <w:rsid w:val="002F3633"/>
    <w:rsid w:val="002F3974"/>
    <w:rsid w:val="002F3F7B"/>
    <w:rsid w:val="002F6D3D"/>
    <w:rsid w:val="002F714B"/>
    <w:rsid w:val="00301DB2"/>
    <w:rsid w:val="00302104"/>
    <w:rsid w:val="0030334E"/>
    <w:rsid w:val="00304134"/>
    <w:rsid w:val="00306925"/>
    <w:rsid w:val="00312909"/>
    <w:rsid w:val="00313D36"/>
    <w:rsid w:val="00315101"/>
    <w:rsid w:val="003160EE"/>
    <w:rsid w:val="00316F5F"/>
    <w:rsid w:val="00322412"/>
    <w:rsid w:val="00323A53"/>
    <w:rsid w:val="00323C50"/>
    <w:rsid w:val="0032631E"/>
    <w:rsid w:val="003305A1"/>
    <w:rsid w:val="00331E31"/>
    <w:rsid w:val="003352DC"/>
    <w:rsid w:val="00335C8F"/>
    <w:rsid w:val="00336DD1"/>
    <w:rsid w:val="00342014"/>
    <w:rsid w:val="00342FED"/>
    <w:rsid w:val="00346511"/>
    <w:rsid w:val="00355067"/>
    <w:rsid w:val="0035722E"/>
    <w:rsid w:val="003611DC"/>
    <w:rsid w:val="00361F82"/>
    <w:rsid w:val="00362A4B"/>
    <w:rsid w:val="00370BBD"/>
    <w:rsid w:val="00371C02"/>
    <w:rsid w:val="00372540"/>
    <w:rsid w:val="0037463D"/>
    <w:rsid w:val="00377D5C"/>
    <w:rsid w:val="00380859"/>
    <w:rsid w:val="003817C7"/>
    <w:rsid w:val="00382D0F"/>
    <w:rsid w:val="00382ECC"/>
    <w:rsid w:val="00386B9D"/>
    <w:rsid w:val="00387771"/>
    <w:rsid w:val="00387901"/>
    <w:rsid w:val="003903CD"/>
    <w:rsid w:val="003946DF"/>
    <w:rsid w:val="00394B6B"/>
    <w:rsid w:val="0039537A"/>
    <w:rsid w:val="00395E2B"/>
    <w:rsid w:val="00396660"/>
    <w:rsid w:val="00396F0D"/>
    <w:rsid w:val="003A37EE"/>
    <w:rsid w:val="003A3D0C"/>
    <w:rsid w:val="003A5CD7"/>
    <w:rsid w:val="003A5E8B"/>
    <w:rsid w:val="003A79AA"/>
    <w:rsid w:val="003B1AE7"/>
    <w:rsid w:val="003B43A8"/>
    <w:rsid w:val="003B51BA"/>
    <w:rsid w:val="003B7651"/>
    <w:rsid w:val="003C08E1"/>
    <w:rsid w:val="003C23BC"/>
    <w:rsid w:val="003C38F8"/>
    <w:rsid w:val="003C60F7"/>
    <w:rsid w:val="003C619E"/>
    <w:rsid w:val="003C6692"/>
    <w:rsid w:val="003D19A5"/>
    <w:rsid w:val="003D29E8"/>
    <w:rsid w:val="003D37E3"/>
    <w:rsid w:val="003D5012"/>
    <w:rsid w:val="003D6852"/>
    <w:rsid w:val="003D7B71"/>
    <w:rsid w:val="003D7F45"/>
    <w:rsid w:val="003E012F"/>
    <w:rsid w:val="003E1989"/>
    <w:rsid w:val="003E1D50"/>
    <w:rsid w:val="003E2419"/>
    <w:rsid w:val="003E3E4E"/>
    <w:rsid w:val="003E6436"/>
    <w:rsid w:val="003F083C"/>
    <w:rsid w:val="003F1219"/>
    <w:rsid w:val="003F14F6"/>
    <w:rsid w:val="003F29D3"/>
    <w:rsid w:val="003F31E4"/>
    <w:rsid w:val="003F442C"/>
    <w:rsid w:val="003F6806"/>
    <w:rsid w:val="003F68A1"/>
    <w:rsid w:val="003F693B"/>
    <w:rsid w:val="00405749"/>
    <w:rsid w:val="00405ABE"/>
    <w:rsid w:val="004137CF"/>
    <w:rsid w:val="0042098C"/>
    <w:rsid w:val="00422D52"/>
    <w:rsid w:val="00432735"/>
    <w:rsid w:val="00433026"/>
    <w:rsid w:val="00433CA9"/>
    <w:rsid w:val="004377E0"/>
    <w:rsid w:val="00437BAB"/>
    <w:rsid w:val="00441C9D"/>
    <w:rsid w:val="0044245D"/>
    <w:rsid w:val="004466F4"/>
    <w:rsid w:val="004479AC"/>
    <w:rsid w:val="004510C0"/>
    <w:rsid w:val="00452DBE"/>
    <w:rsid w:val="00456CEE"/>
    <w:rsid w:val="00457B95"/>
    <w:rsid w:val="00457BEE"/>
    <w:rsid w:val="004601BD"/>
    <w:rsid w:val="0046029B"/>
    <w:rsid w:val="004605C6"/>
    <w:rsid w:val="00466642"/>
    <w:rsid w:val="00466E0E"/>
    <w:rsid w:val="00473734"/>
    <w:rsid w:val="004750F8"/>
    <w:rsid w:val="004770FB"/>
    <w:rsid w:val="00481223"/>
    <w:rsid w:val="00482168"/>
    <w:rsid w:val="0048448F"/>
    <w:rsid w:val="00485536"/>
    <w:rsid w:val="00486F5C"/>
    <w:rsid w:val="004870B0"/>
    <w:rsid w:val="00490325"/>
    <w:rsid w:val="00490993"/>
    <w:rsid w:val="004927C9"/>
    <w:rsid w:val="00493A8B"/>
    <w:rsid w:val="00493C54"/>
    <w:rsid w:val="0049685C"/>
    <w:rsid w:val="00496FC7"/>
    <w:rsid w:val="004A46A8"/>
    <w:rsid w:val="004A4A9C"/>
    <w:rsid w:val="004B1608"/>
    <w:rsid w:val="004B188E"/>
    <w:rsid w:val="004B1BA2"/>
    <w:rsid w:val="004B62C3"/>
    <w:rsid w:val="004B7917"/>
    <w:rsid w:val="004C04F3"/>
    <w:rsid w:val="004C1B5F"/>
    <w:rsid w:val="004C3B7D"/>
    <w:rsid w:val="004C6BC0"/>
    <w:rsid w:val="004C75C5"/>
    <w:rsid w:val="004C7729"/>
    <w:rsid w:val="004D2085"/>
    <w:rsid w:val="004D2497"/>
    <w:rsid w:val="004D553A"/>
    <w:rsid w:val="004D58D2"/>
    <w:rsid w:val="004E1099"/>
    <w:rsid w:val="004E12A5"/>
    <w:rsid w:val="004E32A6"/>
    <w:rsid w:val="004E3D8A"/>
    <w:rsid w:val="004E454E"/>
    <w:rsid w:val="004E6DBB"/>
    <w:rsid w:val="004E7481"/>
    <w:rsid w:val="004E782C"/>
    <w:rsid w:val="004F21FA"/>
    <w:rsid w:val="004F496A"/>
    <w:rsid w:val="004F6DF7"/>
    <w:rsid w:val="005007A1"/>
    <w:rsid w:val="00503D5E"/>
    <w:rsid w:val="00505D91"/>
    <w:rsid w:val="005076CB"/>
    <w:rsid w:val="00510884"/>
    <w:rsid w:val="005109E3"/>
    <w:rsid w:val="00515A97"/>
    <w:rsid w:val="00520662"/>
    <w:rsid w:val="005206D7"/>
    <w:rsid w:val="00522477"/>
    <w:rsid w:val="00524970"/>
    <w:rsid w:val="0052506D"/>
    <w:rsid w:val="00526AA8"/>
    <w:rsid w:val="00530106"/>
    <w:rsid w:val="00533793"/>
    <w:rsid w:val="005344E7"/>
    <w:rsid w:val="00535170"/>
    <w:rsid w:val="00540EA6"/>
    <w:rsid w:val="00543425"/>
    <w:rsid w:val="00545D7A"/>
    <w:rsid w:val="005509E7"/>
    <w:rsid w:val="00555416"/>
    <w:rsid w:val="0055561F"/>
    <w:rsid w:val="005557EC"/>
    <w:rsid w:val="005600CB"/>
    <w:rsid w:val="00560F4B"/>
    <w:rsid w:val="00561EF1"/>
    <w:rsid w:val="00562E44"/>
    <w:rsid w:val="00563BAA"/>
    <w:rsid w:val="00563D1E"/>
    <w:rsid w:val="0056787A"/>
    <w:rsid w:val="00570195"/>
    <w:rsid w:val="00572C7F"/>
    <w:rsid w:val="005734F5"/>
    <w:rsid w:val="005827B5"/>
    <w:rsid w:val="005828DE"/>
    <w:rsid w:val="00582BB2"/>
    <w:rsid w:val="00582DC9"/>
    <w:rsid w:val="00582E24"/>
    <w:rsid w:val="00583AD1"/>
    <w:rsid w:val="00583B6F"/>
    <w:rsid w:val="00583DFB"/>
    <w:rsid w:val="00583FA0"/>
    <w:rsid w:val="00585935"/>
    <w:rsid w:val="00586C21"/>
    <w:rsid w:val="005912E9"/>
    <w:rsid w:val="0059159C"/>
    <w:rsid w:val="005920BF"/>
    <w:rsid w:val="00592485"/>
    <w:rsid w:val="00593AE6"/>
    <w:rsid w:val="00594177"/>
    <w:rsid w:val="00596ACD"/>
    <w:rsid w:val="005A2210"/>
    <w:rsid w:val="005A3539"/>
    <w:rsid w:val="005A47CB"/>
    <w:rsid w:val="005A6E05"/>
    <w:rsid w:val="005B3C27"/>
    <w:rsid w:val="005B5318"/>
    <w:rsid w:val="005B624E"/>
    <w:rsid w:val="005B6DA3"/>
    <w:rsid w:val="005C2981"/>
    <w:rsid w:val="005C3FFA"/>
    <w:rsid w:val="005C5C82"/>
    <w:rsid w:val="005D1DF4"/>
    <w:rsid w:val="005D398D"/>
    <w:rsid w:val="005D3F31"/>
    <w:rsid w:val="005D5DE9"/>
    <w:rsid w:val="005E0CC9"/>
    <w:rsid w:val="005E24D8"/>
    <w:rsid w:val="005E373D"/>
    <w:rsid w:val="005E375B"/>
    <w:rsid w:val="005E5A60"/>
    <w:rsid w:val="005E7077"/>
    <w:rsid w:val="005E7A74"/>
    <w:rsid w:val="005F1108"/>
    <w:rsid w:val="005F2FCF"/>
    <w:rsid w:val="005F31FC"/>
    <w:rsid w:val="005F3374"/>
    <w:rsid w:val="005F3638"/>
    <w:rsid w:val="005F4A3F"/>
    <w:rsid w:val="005F5CF7"/>
    <w:rsid w:val="005F5EB9"/>
    <w:rsid w:val="005F5FCC"/>
    <w:rsid w:val="005F71CB"/>
    <w:rsid w:val="005F7226"/>
    <w:rsid w:val="0060099C"/>
    <w:rsid w:val="00604754"/>
    <w:rsid w:val="00605568"/>
    <w:rsid w:val="00607F49"/>
    <w:rsid w:val="00611228"/>
    <w:rsid w:val="00623D47"/>
    <w:rsid w:val="00624A45"/>
    <w:rsid w:val="0062508E"/>
    <w:rsid w:val="00625C6C"/>
    <w:rsid w:val="00630A45"/>
    <w:rsid w:val="00630F75"/>
    <w:rsid w:val="0063614D"/>
    <w:rsid w:val="00640EC4"/>
    <w:rsid w:val="00643EAF"/>
    <w:rsid w:val="00645D34"/>
    <w:rsid w:val="00646FED"/>
    <w:rsid w:val="0065054A"/>
    <w:rsid w:val="00650C5D"/>
    <w:rsid w:val="00650F83"/>
    <w:rsid w:val="006514D6"/>
    <w:rsid w:val="006527C2"/>
    <w:rsid w:val="0066070A"/>
    <w:rsid w:val="006611C9"/>
    <w:rsid w:val="00661A79"/>
    <w:rsid w:val="00662266"/>
    <w:rsid w:val="0066497A"/>
    <w:rsid w:val="00666F0F"/>
    <w:rsid w:val="00667887"/>
    <w:rsid w:val="006711F8"/>
    <w:rsid w:val="006723D3"/>
    <w:rsid w:val="00685456"/>
    <w:rsid w:val="00685625"/>
    <w:rsid w:val="00687277"/>
    <w:rsid w:val="00691EDF"/>
    <w:rsid w:val="006922A0"/>
    <w:rsid w:val="00693C15"/>
    <w:rsid w:val="006941CE"/>
    <w:rsid w:val="006973D9"/>
    <w:rsid w:val="00697B7C"/>
    <w:rsid w:val="00697CC2"/>
    <w:rsid w:val="006A00F1"/>
    <w:rsid w:val="006A0C3A"/>
    <w:rsid w:val="006A14AE"/>
    <w:rsid w:val="006A420D"/>
    <w:rsid w:val="006A43B1"/>
    <w:rsid w:val="006A4CD8"/>
    <w:rsid w:val="006A51BE"/>
    <w:rsid w:val="006A6119"/>
    <w:rsid w:val="006A7CDF"/>
    <w:rsid w:val="006B0132"/>
    <w:rsid w:val="006B71B1"/>
    <w:rsid w:val="006C1363"/>
    <w:rsid w:val="006C2A86"/>
    <w:rsid w:val="006C2C40"/>
    <w:rsid w:val="006C38D9"/>
    <w:rsid w:val="006C514C"/>
    <w:rsid w:val="006C58BB"/>
    <w:rsid w:val="006C6CCC"/>
    <w:rsid w:val="006C7251"/>
    <w:rsid w:val="006D30CB"/>
    <w:rsid w:val="006D439B"/>
    <w:rsid w:val="006D5EC9"/>
    <w:rsid w:val="006D7A44"/>
    <w:rsid w:val="006E3ED6"/>
    <w:rsid w:val="006E76BE"/>
    <w:rsid w:val="006E77EF"/>
    <w:rsid w:val="006F02F7"/>
    <w:rsid w:val="006F43C3"/>
    <w:rsid w:val="006F56A0"/>
    <w:rsid w:val="006F6219"/>
    <w:rsid w:val="00700824"/>
    <w:rsid w:val="0070546F"/>
    <w:rsid w:val="00705FBE"/>
    <w:rsid w:val="00706130"/>
    <w:rsid w:val="00710753"/>
    <w:rsid w:val="00710DC8"/>
    <w:rsid w:val="007141F8"/>
    <w:rsid w:val="00714FDF"/>
    <w:rsid w:val="00715249"/>
    <w:rsid w:val="00717195"/>
    <w:rsid w:val="00722148"/>
    <w:rsid w:val="007221BC"/>
    <w:rsid w:val="0072378D"/>
    <w:rsid w:val="007244D8"/>
    <w:rsid w:val="0072595C"/>
    <w:rsid w:val="00725D27"/>
    <w:rsid w:val="007307D2"/>
    <w:rsid w:val="007332EA"/>
    <w:rsid w:val="00733463"/>
    <w:rsid w:val="0073355C"/>
    <w:rsid w:val="00734547"/>
    <w:rsid w:val="00736350"/>
    <w:rsid w:val="00736931"/>
    <w:rsid w:val="00747603"/>
    <w:rsid w:val="00753424"/>
    <w:rsid w:val="00754A87"/>
    <w:rsid w:val="00754EB9"/>
    <w:rsid w:val="00760FC6"/>
    <w:rsid w:val="00763A82"/>
    <w:rsid w:val="007644DF"/>
    <w:rsid w:val="007656B5"/>
    <w:rsid w:val="00765CBF"/>
    <w:rsid w:val="007712CA"/>
    <w:rsid w:val="007758D6"/>
    <w:rsid w:val="00776FFC"/>
    <w:rsid w:val="00780D12"/>
    <w:rsid w:val="00781047"/>
    <w:rsid w:val="007839B0"/>
    <w:rsid w:val="0078551E"/>
    <w:rsid w:val="00785F2E"/>
    <w:rsid w:val="00786CC0"/>
    <w:rsid w:val="0078752E"/>
    <w:rsid w:val="007969B0"/>
    <w:rsid w:val="00797C44"/>
    <w:rsid w:val="007A1BD5"/>
    <w:rsid w:val="007A2287"/>
    <w:rsid w:val="007A3C1C"/>
    <w:rsid w:val="007A7FC3"/>
    <w:rsid w:val="007B4543"/>
    <w:rsid w:val="007B4751"/>
    <w:rsid w:val="007B4EBE"/>
    <w:rsid w:val="007B5018"/>
    <w:rsid w:val="007B5F67"/>
    <w:rsid w:val="007C2830"/>
    <w:rsid w:val="007D06D6"/>
    <w:rsid w:val="007D3589"/>
    <w:rsid w:val="007D36B9"/>
    <w:rsid w:val="007D3D9C"/>
    <w:rsid w:val="007E052B"/>
    <w:rsid w:val="007E21D1"/>
    <w:rsid w:val="007E2EF1"/>
    <w:rsid w:val="007E38EA"/>
    <w:rsid w:val="007E47C8"/>
    <w:rsid w:val="007E5593"/>
    <w:rsid w:val="007E6104"/>
    <w:rsid w:val="007E70B5"/>
    <w:rsid w:val="007F0C5F"/>
    <w:rsid w:val="007F33E9"/>
    <w:rsid w:val="007F702A"/>
    <w:rsid w:val="00800926"/>
    <w:rsid w:val="0080304F"/>
    <w:rsid w:val="0081038F"/>
    <w:rsid w:val="0081254E"/>
    <w:rsid w:val="008133F2"/>
    <w:rsid w:val="00814B2F"/>
    <w:rsid w:val="00814D8D"/>
    <w:rsid w:val="00816927"/>
    <w:rsid w:val="00817D2A"/>
    <w:rsid w:val="008200F0"/>
    <w:rsid w:val="00823ADB"/>
    <w:rsid w:val="00823EBF"/>
    <w:rsid w:val="008242CE"/>
    <w:rsid w:val="0082658D"/>
    <w:rsid w:val="008274BC"/>
    <w:rsid w:val="00831231"/>
    <w:rsid w:val="0083128C"/>
    <w:rsid w:val="00832A38"/>
    <w:rsid w:val="00832DA1"/>
    <w:rsid w:val="008330E2"/>
    <w:rsid w:val="0083419A"/>
    <w:rsid w:val="00835C16"/>
    <w:rsid w:val="00843531"/>
    <w:rsid w:val="00846B95"/>
    <w:rsid w:val="0084722E"/>
    <w:rsid w:val="008508D0"/>
    <w:rsid w:val="00850C59"/>
    <w:rsid w:val="00851158"/>
    <w:rsid w:val="00854C47"/>
    <w:rsid w:val="0085609A"/>
    <w:rsid w:val="008568C1"/>
    <w:rsid w:val="00856D54"/>
    <w:rsid w:val="00860C49"/>
    <w:rsid w:val="0086141A"/>
    <w:rsid w:val="008625B8"/>
    <w:rsid w:val="008702CA"/>
    <w:rsid w:val="0087141B"/>
    <w:rsid w:val="00871D37"/>
    <w:rsid w:val="00872C48"/>
    <w:rsid w:val="00876FF0"/>
    <w:rsid w:val="008837B8"/>
    <w:rsid w:val="00885970"/>
    <w:rsid w:val="00886A64"/>
    <w:rsid w:val="008919FB"/>
    <w:rsid w:val="008924D2"/>
    <w:rsid w:val="00894874"/>
    <w:rsid w:val="00897D98"/>
    <w:rsid w:val="008A0E57"/>
    <w:rsid w:val="008A15EC"/>
    <w:rsid w:val="008A29CE"/>
    <w:rsid w:val="008A5477"/>
    <w:rsid w:val="008A73A3"/>
    <w:rsid w:val="008B5285"/>
    <w:rsid w:val="008B62B3"/>
    <w:rsid w:val="008C6EB1"/>
    <w:rsid w:val="008C73DD"/>
    <w:rsid w:val="008D3A87"/>
    <w:rsid w:val="008E0362"/>
    <w:rsid w:val="008E1CA1"/>
    <w:rsid w:val="008E2D3C"/>
    <w:rsid w:val="008E2D9F"/>
    <w:rsid w:val="008E319C"/>
    <w:rsid w:val="008E40AB"/>
    <w:rsid w:val="008E4C07"/>
    <w:rsid w:val="008E7F31"/>
    <w:rsid w:val="008F2CB8"/>
    <w:rsid w:val="008F3BBF"/>
    <w:rsid w:val="00901AED"/>
    <w:rsid w:val="009024A2"/>
    <w:rsid w:val="0090293C"/>
    <w:rsid w:val="009039CA"/>
    <w:rsid w:val="009069E7"/>
    <w:rsid w:val="0091148C"/>
    <w:rsid w:val="00912E62"/>
    <w:rsid w:val="00913764"/>
    <w:rsid w:val="009166B4"/>
    <w:rsid w:val="00921E2C"/>
    <w:rsid w:val="009225FB"/>
    <w:rsid w:val="00922A3F"/>
    <w:rsid w:val="00924424"/>
    <w:rsid w:val="00924472"/>
    <w:rsid w:val="00927F2B"/>
    <w:rsid w:val="00935B7F"/>
    <w:rsid w:val="009374C2"/>
    <w:rsid w:val="00940221"/>
    <w:rsid w:val="0094024D"/>
    <w:rsid w:val="009413A5"/>
    <w:rsid w:val="00941AD3"/>
    <w:rsid w:val="00942A4D"/>
    <w:rsid w:val="00942E97"/>
    <w:rsid w:val="009443AB"/>
    <w:rsid w:val="009445C5"/>
    <w:rsid w:val="0094580E"/>
    <w:rsid w:val="00950F78"/>
    <w:rsid w:val="0095405E"/>
    <w:rsid w:val="00955C82"/>
    <w:rsid w:val="00956A37"/>
    <w:rsid w:val="009602A8"/>
    <w:rsid w:val="00963E83"/>
    <w:rsid w:val="00964648"/>
    <w:rsid w:val="00965C40"/>
    <w:rsid w:val="0097077F"/>
    <w:rsid w:val="009707CD"/>
    <w:rsid w:val="00972D96"/>
    <w:rsid w:val="00972F42"/>
    <w:rsid w:val="00973599"/>
    <w:rsid w:val="00983125"/>
    <w:rsid w:val="009834DF"/>
    <w:rsid w:val="009843F5"/>
    <w:rsid w:val="00984AB3"/>
    <w:rsid w:val="00985515"/>
    <w:rsid w:val="00985702"/>
    <w:rsid w:val="00985A2C"/>
    <w:rsid w:val="00990348"/>
    <w:rsid w:val="00992CF4"/>
    <w:rsid w:val="00995C28"/>
    <w:rsid w:val="009A1002"/>
    <w:rsid w:val="009A57CF"/>
    <w:rsid w:val="009A785D"/>
    <w:rsid w:val="009A798E"/>
    <w:rsid w:val="009B1B1B"/>
    <w:rsid w:val="009B1DDF"/>
    <w:rsid w:val="009B22D9"/>
    <w:rsid w:val="009B4E31"/>
    <w:rsid w:val="009B51D3"/>
    <w:rsid w:val="009B570A"/>
    <w:rsid w:val="009B5734"/>
    <w:rsid w:val="009B617E"/>
    <w:rsid w:val="009B61B4"/>
    <w:rsid w:val="009C146C"/>
    <w:rsid w:val="009C4233"/>
    <w:rsid w:val="009C47D7"/>
    <w:rsid w:val="009C6A18"/>
    <w:rsid w:val="009D08C4"/>
    <w:rsid w:val="009D137A"/>
    <w:rsid w:val="009D5856"/>
    <w:rsid w:val="009D7CEC"/>
    <w:rsid w:val="009E56A4"/>
    <w:rsid w:val="009E663A"/>
    <w:rsid w:val="009F04F7"/>
    <w:rsid w:val="009F14B0"/>
    <w:rsid w:val="009F1508"/>
    <w:rsid w:val="009F1BCA"/>
    <w:rsid w:val="009F1F17"/>
    <w:rsid w:val="009F6F4C"/>
    <w:rsid w:val="009F7AAD"/>
    <w:rsid w:val="00A01519"/>
    <w:rsid w:val="00A0254B"/>
    <w:rsid w:val="00A05100"/>
    <w:rsid w:val="00A0555F"/>
    <w:rsid w:val="00A05CB0"/>
    <w:rsid w:val="00A07E24"/>
    <w:rsid w:val="00A1407E"/>
    <w:rsid w:val="00A16339"/>
    <w:rsid w:val="00A16F7B"/>
    <w:rsid w:val="00A2077D"/>
    <w:rsid w:val="00A250D8"/>
    <w:rsid w:val="00A26040"/>
    <w:rsid w:val="00A3032C"/>
    <w:rsid w:val="00A30360"/>
    <w:rsid w:val="00A3047D"/>
    <w:rsid w:val="00A320F3"/>
    <w:rsid w:val="00A3259A"/>
    <w:rsid w:val="00A35F6D"/>
    <w:rsid w:val="00A374E1"/>
    <w:rsid w:val="00A37886"/>
    <w:rsid w:val="00A41615"/>
    <w:rsid w:val="00A42536"/>
    <w:rsid w:val="00A45090"/>
    <w:rsid w:val="00A453BA"/>
    <w:rsid w:val="00A50988"/>
    <w:rsid w:val="00A54FEA"/>
    <w:rsid w:val="00A5607B"/>
    <w:rsid w:val="00A56AAC"/>
    <w:rsid w:val="00A61428"/>
    <w:rsid w:val="00A61923"/>
    <w:rsid w:val="00A62F77"/>
    <w:rsid w:val="00A663F5"/>
    <w:rsid w:val="00A6671B"/>
    <w:rsid w:val="00A66818"/>
    <w:rsid w:val="00A706B9"/>
    <w:rsid w:val="00A7532E"/>
    <w:rsid w:val="00A8072E"/>
    <w:rsid w:val="00A80F2B"/>
    <w:rsid w:val="00A82970"/>
    <w:rsid w:val="00A85765"/>
    <w:rsid w:val="00A93F2C"/>
    <w:rsid w:val="00A94718"/>
    <w:rsid w:val="00A94F0B"/>
    <w:rsid w:val="00A96B26"/>
    <w:rsid w:val="00A978D9"/>
    <w:rsid w:val="00AA1F10"/>
    <w:rsid w:val="00AA53CE"/>
    <w:rsid w:val="00AA7B8D"/>
    <w:rsid w:val="00AA7F6D"/>
    <w:rsid w:val="00AB08F6"/>
    <w:rsid w:val="00AB1AAF"/>
    <w:rsid w:val="00AB3DB8"/>
    <w:rsid w:val="00AB42B5"/>
    <w:rsid w:val="00AB6CA2"/>
    <w:rsid w:val="00AB7715"/>
    <w:rsid w:val="00AC0B7A"/>
    <w:rsid w:val="00AC398F"/>
    <w:rsid w:val="00AC6FD2"/>
    <w:rsid w:val="00AC7BBD"/>
    <w:rsid w:val="00AD012B"/>
    <w:rsid w:val="00AD03EF"/>
    <w:rsid w:val="00AD05E5"/>
    <w:rsid w:val="00AD28FA"/>
    <w:rsid w:val="00AD2CE2"/>
    <w:rsid w:val="00AD3087"/>
    <w:rsid w:val="00AD4FE5"/>
    <w:rsid w:val="00AD5E4A"/>
    <w:rsid w:val="00AD7B60"/>
    <w:rsid w:val="00AE0277"/>
    <w:rsid w:val="00AE392B"/>
    <w:rsid w:val="00AF167C"/>
    <w:rsid w:val="00AF6207"/>
    <w:rsid w:val="00AF6F39"/>
    <w:rsid w:val="00B0180D"/>
    <w:rsid w:val="00B03404"/>
    <w:rsid w:val="00B038DA"/>
    <w:rsid w:val="00B04947"/>
    <w:rsid w:val="00B04C68"/>
    <w:rsid w:val="00B0538C"/>
    <w:rsid w:val="00B06C96"/>
    <w:rsid w:val="00B1006A"/>
    <w:rsid w:val="00B13D2F"/>
    <w:rsid w:val="00B14021"/>
    <w:rsid w:val="00B22EDA"/>
    <w:rsid w:val="00B237B0"/>
    <w:rsid w:val="00B23B0C"/>
    <w:rsid w:val="00B260A7"/>
    <w:rsid w:val="00B2632E"/>
    <w:rsid w:val="00B266E4"/>
    <w:rsid w:val="00B34E95"/>
    <w:rsid w:val="00B35578"/>
    <w:rsid w:val="00B36F12"/>
    <w:rsid w:val="00B370CE"/>
    <w:rsid w:val="00B43E7C"/>
    <w:rsid w:val="00B44122"/>
    <w:rsid w:val="00B448F6"/>
    <w:rsid w:val="00B44C48"/>
    <w:rsid w:val="00B450E8"/>
    <w:rsid w:val="00B50857"/>
    <w:rsid w:val="00B509A4"/>
    <w:rsid w:val="00B5154B"/>
    <w:rsid w:val="00B52B4C"/>
    <w:rsid w:val="00B535D9"/>
    <w:rsid w:val="00B54CC9"/>
    <w:rsid w:val="00B558D5"/>
    <w:rsid w:val="00B61E61"/>
    <w:rsid w:val="00B61F7C"/>
    <w:rsid w:val="00B629DC"/>
    <w:rsid w:val="00B633CE"/>
    <w:rsid w:val="00B657E4"/>
    <w:rsid w:val="00B65B48"/>
    <w:rsid w:val="00B65E86"/>
    <w:rsid w:val="00B67ECE"/>
    <w:rsid w:val="00B709F2"/>
    <w:rsid w:val="00B71B77"/>
    <w:rsid w:val="00B724E5"/>
    <w:rsid w:val="00B754EC"/>
    <w:rsid w:val="00B80AAA"/>
    <w:rsid w:val="00B81175"/>
    <w:rsid w:val="00B81BA9"/>
    <w:rsid w:val="00B83912"/>
    <w:rsid w:val="00B847E6"/>
    <w:rsid w:val="00B86DCA"/>
    <w:rsid w:val="00B90168"/>
    <w:rsid w:val="00B90D7B"/>
    <w:rsid w:val="00B913A7"/>
    <w:rsid w:val="00B9393B"/>
    <w:rsid w:val="00B97035"/>
    <w:rsid w:val="00BA2136"/>
    <w:rsid w:val="00BA545A"/>
    <w:rsid w:val="00BB0323"/>
    <w:rsid w:val="00BB572B"/>
    <w:rsid w:val="00BC1491"/>
    <w:rsid w:val="00BC2A30"/>
    <w:rsid w:val="00BC2CD2"/>
    <w:rsid w:val="00BC57E0"/>
    <w:rsid w:val="00BC677D"/>
    <w:rsid w:val="00BC7693"/>
    <w:rsid w:val="00BD091C"/>
    <w:rsid w:val="00BD3732"/>
    <w:rsid w:val="00BD39A1"/>
    <w:rsid w:val="00BD537B"/>
    <w:rsid w:val="00BD5676"/>
    <w:rsid w:val="00BD5E17"/>
    <w:rsid w:val="00BD6ED2"/>
    <w:rsid w:val="00BE06B4"/>
    <w:rsid w:val="00BE07F5"/>
    <w:rsid w:val="00BE10FC"/>
    <w:rsid w:val="00BE23DA"/>
    <w:rsid w:val="00BE307F"/>
    <w:rsid w:val="00BE4095"/>
    <w:rsid w:val="00BE4445"/>
    <w:rsid w:val="00BE5E1E"/>
    <w:rsid w:val="00BF01D5"/>
    <w:rsid w:val="00BF052F"/>
    <w:rsid w:val="00BF0780"/>
    <w:rsid w:val="00BF1B14"/>
    <w:rsid w:val="00BF1B68"/>
    <w:rsid w:val="00BF1E62"/>
    <w:rsid w:val="00BF30DF"/>
    <w:rsid w:val="00BF4C49"/>
    <w:rsid w:val="00BF6626"/>
    <w:rsid w:val="00BF7FEC"/>
    <w:rsid w:val="00C01B91"/>
    <w:rsid w:val="00C020D5"/>
    <w:rsid w:val="00C0386C"/>
    <w:rsid w:val="00C03B64"/>
    <w:rsid w:val="00C06156"/>
    <w:rsid w:val="00C144E7"/>
    <w:rsid w:val="00C162B6"/>
    <w:rsid w:val="00C21765"/>
    <w:rsid w:val="00C256B6"/>
    <w:rsid w:val="00C25A1F"/>
    <w:rsid w:val="00C300F5"/>
    <w:rsid w:val="00C313C9"/>
    <w:rsid w:val="00C334BC"/>
    <w:rsid w:val="00C3394F"/>
    <w:rsid w:val="00C35F16"/>
    <w:rsid w:val="00C37620"/>
    <w:rsid w:val="00C37A67"/>
    <w:rsid w:val="00C37B8D"/>
    <w:rsid w:val="00C423B4"/>
    <w:rsid w:val="00C43ACE"/>
    <w:rsid w:val="00C43F90"/>
    <w:rsid w:val="00C46DB7"/>
    <w:rsid w:val="00C51F33"/>
    <w:rsid w:val="00C52D72"/>
    <w:rsid w:val="00C53EDA"/>
    <w:rsid w:val="00C54142"/>
    <w:rsid w:val="00C54BF8"/>
    <w:rsid w:val="00C553FA"/>
    <w:rsid w:val="00C5667A"/>
    <w:rsid w:val="00C60A0C"/>
    <w:rsid w:val="00C614DE"/>
    <w:rsid w:val="00C72069"/>
    <w:rsid w:val="00C778D5"/>
    <w:rsid w:val="00C77CA9"/>
    <w:rsid w:val="00C822A4"/>
    <w:rsid w:val="00C82352"/>
    <w:rsid w:val="00C846E2"/>
    <w:rsid w:val="00C8541F"/>
    <w:rsid w:val="00C85771"/>
    <w:rsid w:val="00C85AC8"/>
    <w:rsid w:val="00C86AF1"/>
    <w:rsid w:val="00C92B70"/>
    <w:rsid w:val="00C9602C"/>
    <w:rsid w:val="00CA2617"/>
    <w:rsid w:val="00CA37EA"/>
    <w:rsid w:val="00CA4699"/>
    <w:rsid w:val="00CA4718"/>
    <w:rsid w:val="00CA4BAE"/>
    <w:rsid w:val="00CA5E67"/>
    <w:rsid w:val="00CA5EB0"/>
    <w:rsid w:val="00CB58B9"/>
    <w:rsid w:val="00CB5A88"/>
    <w:rsid w:val="00CB5ABE"/>
    <w:rsid w:val="00CB6C21"/>
    <w:rsid w:val="00CC260D"/>
    <w:rsid w:val="00CD071C"/>
    <w:rsid w:val="00CD0FA0"/>
    <w:rsid w:val="00CD2D16"/>
    <w:rsid w:val="00CD3619"/>
    <w:rsid w:val="00CD588E"/>
    <w:rsid w:val="00CD68CC"/>
    <w:rsid w:val="00CD7F66"/>
    <w:rsid w:val="00CE0A80"/>
    <w:rsid w:val="00CE0AB6"/>
    <w:rsid w:val="00CE196F"/>
    <w:rsid w:val="00CE3FF4"/>
    <w:rsid w:val="00CE40BD"/>
    <w:rsid w:val="00CE6CE6"/>
    <w:rsid w:val="00CF0E8F"/>
    <w:rsid w:val="00CF2EEC"/>
    <w:rsid w:val="00CF3258"/>
    <w:rsid w:val="00CF3A93"/>
    <w:rsid w:val="00CF6593"/>
    <w:rsid w:val="00CF6C64"/>
    <w:rsid w:val="00CF771B"/>
    <w:rsid w:val="00CF7958"/>
    <w:rsid w:val="00D004C8"/>
    <w:rsid w:val="00D01AD9"/>
    <w:rsid w:val="00D05BF9"/>
    <w:rsid w:val="00D063AD"/>
    <w:rsid w:val="00D06FAA"/>
    <w:rsid w:val="00D11803"/>
    <w:rsid w:val="00D11BFA"/>
    <w:rsid w:val="00D11C01"/>
    <w:rsid w:val="00D12B2A"/>
    <w:rsid w:val="00D13AF4"/>
    <w:rsid w:val="00D205AF"/>
    <w:rsid w:val="00D2077F"/>
    <w:rsid w:val="00D21115"/>
    <w:rsid w:val="00D224B8"/>
    <w:rsid w:val="00D228D7"/>
    <w:rsid w:val="00D2338E"/>
    <w:rsid w:val="00D24466"/>
    <w:rsid w:val="00D42834"/>
    <w:rsid w:val="00D43679"/>
    <w:rsid w:val="00D440AE"/>
    <w:rsid w:val="00D47365"/>
    <w:rsid w:val="00D51387"/>
    <w:rsid w:val="00D51DF5"/>
    <w:rsid w:val="00D524C9"/>
    <w:rsid w:val="00D52550"/>
    <w:rsid w:val="00D533A6"/>
    <w:rsid w:val="00D558B4"/>
    <w:rsid w:val="00D56634"/>
    <w:rsid w:val="00D57E89"/>
    <w:rsid w:val="00D65E52"/>
    <w:rsid w:val="00D67DCB"/>
    <w:rsid w:val="00D71200"/>
    <w:rsid w:val="00D71642"/>
    <w:rsid w:val="00D75AA5"/>
    <w:rsid w:val="00D76D7E"/>
    <w:rsid w:val="00D76EB0"/>
    <w:rsid w:val="00D77A5B"/>
    <w:rsid w:val="00D85516"/>
    <w:rsid w:val="00D874E3"/>
    <w:rsid w:val="00D90DB2"/>
    <w:rsid w:val="00D925FE"/>
    <w:rsid w:val="00D92751"/>
    <w:rsid w:val="00D92B86"/>
    <w:rsid w:val="00D945A4"/>
    <w:rsid w:val="00D94D0A"/>
    <w:rsid w:val="00D962A3"/>
    <w:rsid w:val="00D96596"/>
    <w:rsid w:val="00DA0329"/>
    <w:rsid w:val="00DA1162"/>
    <w:rsid w:val="00DA23DF"/>
    <w:rsid w:val="00DA2CF1"/>
    <w:rsid w:val="00DA3A1F"/>
    <w:rsid w:val="00DA3D7D"/>
    <w:rsid w:val="00DA424D"/>
    <w:rsid w:val="00DA4D8E"/>
    <w:rsid w:val="00DA6DD6"/>
    <w:rsid w:val="00DA7309"/>
    <w:rsid w:val="00DB63BB"/>
    <w:rsid w:val="00DC44A8"/>
    <w:rsid w:val="00DC5906"/>
    <w:rsid w:val="00DC791B"/>
    <w:rsid w:val="00DD2753"/>
    <w:rsid w:val="00DD37C5"/>
    <w:rsid w:val="00DD3F8A"/>
    <w:rsid w:val="00DD55DA"/>
    <w:rsid w:val="00DD55EF"/>
    <w:rsid w:val="00DD7CAB"/>
    <w:rsid w:val="00DE4BD1"/>
    <w:rsid w:val="00DE52B2"/>
    <w:rsid w:val="00DF549F"/>
    <w:rsid w:val="00DF7A00"/>
    <w:rsid w:val="00E00DF2"/>
    <w:rsid w:val="00E00E3C"/>
    <w:rsid w:val="00E01E48"/>
    <w:rsid w:val="00E0210B"/>
    <w:rsid w:val="00E05321"/>
    <w:rsid w:val="00E07122"/>
    <w:rsid w:val="00E11D91"/>
    <w:rsid w:val="00E129E4"/>
    <w:rsid w:val="00E14940"/>
    <w:rsid w:val="00E15298"/>
    <w:rsid w:val="00E16473"/>
    <w:rsid w:val="00E27160"/>
    <w:rsid w:val="00E317C6"/>
    <w:rsid w:val="00E31B98"/>
    <w:rsid w:val="00E32B2B"/>
    <w:rsid w:val="00E33817"/>
    <w:rsid w:val="00E3414E"/>
    <w:rsid w:val="00E3664F"/>
    <w:rsid w:val="00E3717C"/>
    <w:rsid w:val="00E40DA8"/>
    <w:rsid w:val="00E42291"/>
    <w:rsid w:val="00E450EF"/>
    <w:rsid w:val="00E51193"/>
    <w:rsid w:val="00E51CD6"/>
    <w:rsid w:val="00E520D0"/>
    <w:rsid w:val="00E522F7"/>
    <w:rsid w:val="00E53CFB"/>
    <w:rsid w:val="00E570CC"/>
    <w:rsid w:val="00E6014A"/>
    <w:rsid w:val="00E612AA"/>
    <w:rsid w:val="00E61688"/>
    <w:rsid w:val="00E61D69"/>
    <w:rsid w:val="00E64344"/>
    <w:rsid w:val="00E64BDF"/>
    <w:rsid w:val="00E65334"/>
    <w:rsid w:val="00E6649D"/>
    <w:rsid w:val="00E673FC"/>
    <w:rsid w:val="00E717AE"/>
    <w:rsid w:val="00E72723"/>
    <w:rsid w:val="00E734FD"/>
    <w:rsid w:val="00E7525F"/>
    <w:rsid w:val="00E7715B"/>
    <w:rsid w:val="00E81097"/>
    <w:rsid w:val="00E83F63"/>
    <w:rsid w:val="00E86EF1"/>
    <w:rsid w:val="00E870D3"/>
    <w:rsid w:val="00E8712E"/>
    <w:rsid w:val="00E9511A"/>
    <w:rsid w:val="00E96581"/>
    <w:rsid w:val="00EA0641"/>
    <w:rsid w:val="00EA0851"/>
    <w:rsid w:val="00EB2538"/>
    <w:rsid w:val="00EB5EB3"/>
    <w:rsid w:val="00EC41D0"/>
    <w:rsid w:val="00EC57CA"/>
    <w:rsid w:val="00EC642D"/>
    <w:rsid w:val="00EC686A"/>
    <w:rsid w:val="00ED4602"/>
    <w:rsid w:val="00ED4D9D"/>
    <w:rsid w:val="00ED5E12"/>
    <w:rsid w:val="00ED681C"/>
    <w:rsid w:val="00ED769D"/>
    <w:rsid w:val="00EE115B"/>
    <w:rsid w:val="00EE48D4"/>
    <w:rsid w:val="00EF1267"/>
    <w:rsid w:val="00EF12E6"/>
    <w:rsid w:val="00EF25F9"/>
    <w:rsid w:val="00EF6A47"/>
    <w:rsid w:val="00F0060A"/>
    <w:rsid w:val="00F00FBE"/>
    <w:rsid w:val="00F0287B"/>
    <w:rsid w:val="00F06F2A"/>
    <w:rsid w:val="00F073E5"/>
    <w:rsid w:val="00F13475"/>
    <w:rsid w:val="00F1510F"/>
    <w:rsid w:val="00F161E7"/>
    <w:rsid w:val="00F2049C"/>
    <w:rsid w:val="00F204F3"/>
    <w:rsid w:val="00F216FF"/>
    <w:rsid w:val="00F223BE"/>
    <w:rsid w:val="00F23A2E"/>
    <w:rsid w:val="00F240EF"/>
    <w:rsid w:val="00F255D8"/>
    <w:rsid w:val="00F268EB"/>
    <w:rsid w:val="00F27507"/>
    <w:rsid w:val="00F27E42"/>
    <w:rsid w:val="00F31032"/>
    <w:rsid w:val="00F33C7B"/>
    <w:rsid w:val="00F3480B"/>
    <w:rsid w:val="00F349EA"/>
    <w:rsid w:val="00F40ECD"/>
    <w:rsid w:val="00F41FE2"/>
    <w:rsid w:val="00F42433"/>
    <w:rsid w:val="00F44094"/>
    <w:rsid w:val="00F45142"/>
    <w:rsid w:val="00F46C6A"/>
    <w:rsid w:val="00F509A5"/>
    <w:rsid w:val="00F51F2E"/>
    <w:rsid w:val="00F53D88"/>
    <w:rsid w:val="00F55307"/>
    <w:rsid w:val="00F5663F"/>
    <w:rsid w:val="00F617E1"/>
    <w:rsid w:val="00F61847"/>
    <w:rsid w:val="00F61974"/>
    <w:rsid w:val="00F63971"/>
    <w:rsid w:val="00F66416"/>
    <w:rsid w:val="00F7083C"/>
    <w:rsid w:val="00F747D6"/>
    <w:rsid w:val="00F75C69"/>
    <w:rsid w:val="00F75C92"/>
    <w:rsid w:val="00F805C5"/>
    <w:rsid w:val="00F8637B"/>
    <w:rsid w:val="00F87186"/>
    <w:rsid w:val="00F92EED"/>
    <w:rsid w:val="00F942E8"/>
    <w:rsid w:val="00F95B20"/>
    <w:rsid w:val="00FA0EB9"/>
    <w:rsid w:val="00FA1CF9"/>
    <w:rsid w:val="00FA2A2E"/>
    <w:rsid w:val="00FA48C3"/>
    <w:rsid w:val="00FA55B3"/>
    <w:rsid w:val="00FA65B1"/>
    <w:rsid w:val="00FB2338"/>
    <w:rsid w:val="00FB663E"/>
    <w:rsid w:val="00FC317D"/>
    <w:rsid w:val="00FC3407"/>
    <w:rsid w:val="00FC38F1"/>
    <w:rsid w:val="00FD2CB4"/>
    <w:rsid w:val="00FD5247"/>
    <w:rsid w:val="00FD5BBF"/>
    <w:rsid w:val="00FD5CC0"/>
    <w:rsid w:val="00FE03D6"/>
    <w:rsid w:val="00FE07BE"/>
    <w:rsid w:val="00FE087F"/>
    <w:rsid w:val="00FE49CD"/>
    <w:rsid w:val="00FF2855"/>
    <w:rsid w:val="011E8247"/>
    <w:rsid w:val="01F9827F"/>
    <w:rsid w:val="02A94AA2"/>
    <w:rsid w:val="0728B50E"/>
    <w:rsid w:val="0A32E814"/>
    <w:rsid w:val="0D2A94AD"/>
    <w:rsid w:val="0DA6A1B3"/>
    <w:rsid w:val="13F50025"/>
    <w:rsid w:val="14395F9C"/>
    <w:rsid w:val="14883C4F"/>
    <w:rsid w:val="18F60642"/>
    <w:rsid w:val="19786C3C"/>
    <w:rsid w:val="1E4B45E7"/>
    <w:rsid w:val="1F6C6B03"/>
    <w:rsid w:val="1FC794F7"/>
    <w:rsid w:val="20D6DD2C"/>
    <w:rsid w:val="22A3744D"/>
    <w:rsid w:val="236B68AE"/>
    <w:rsid w:val="24D0499F"/>
    <w:rsid w:val="274B49AF"/>
    <w:rsid w:val="28588131"/>
    <w:rsid w:val="2C806AC7"/>
    <w:rsid w:val="2F6D2611"/>
    <w:rsid w:val="34637C21"/>
    <w:rsid w:val="380864F9"/>
    <w:rsid w:val="3AC2D177"/>
    <w:rsid w:val="3C3EB37D"/>
    <w:rsid w:val="3DFB8170"/>
    <w:rsid w:val="3EE98830"/>
    <w:rsid w:val="3F2BB654"/>
    <w:rsid w:val="40754666"/>
    <w:rsid w:val="4394EDBB"/>
    <w:rsid w:val="44C5ECE8"/>
    <w:rsid w:val="452FF3D3"/>
    <w:rsid w:val="45966451"/>
    <w:rsid w:val="462C08F3"/>
    <w:rsid w:val="47A263B6"/>
    <w:rsid w:val="4839037C"/>
    <w:rsid w:val="4A9D5FB6"/>
    <w:rsid w:val="4B0DF266"/>
    <w:rsid w:val="4C7CF816"/>
    <w:rsid w:val="4D3281B5"/>
    <w:rsid w:val="4E895B27"/>
    <w:rsid w:val="5230F81C"/>
    <w:rsid w:val="523B0FB6"/>
    <w:rsid w:val="534E53FA"/>
    <w:rsid w:val="588B6761"/>
    <w:rsid w:val="590E64D3"/>
    <w:rsid w:val="5D496FC8"/>
    <w:rsid w:val="5E451F46"/>
    <w:rsid w:val="5E90A1FA"/>
    <w:rsid w:val="60BCB92D"/>
    <w:rsid w:val="67CB841C"/>
    <w:rsid w:val="68999EA0"/>
    <w:rsid w:val="69F961B7"/>
    <w:rsid w:val="69FF87DA"/>
    <w:rsid w:val="6BBB0C5D"/>
    <w:rsid w:val="6C3C4367"/>
    <w:rsid w:val="6CBCB028"/>
    <w:rsid w:val="7012A34B"/>
    <w:rsid w:val="71537C89"/>
    <w:rsid w:val="720BFB80"/>
    <w:rsid w:val="721944E0"/>
    <w:rsid w:val="73DFAB46"/>
    <w:rsid w:val="74540734"/>
    <w:rsid w:val="764205DE"/>
    <w:rsid w:val="7CEA8FF6"/>
    <w:rsid w:val="7ECA01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1B4FA4"/>
  <w15:chartTrackingRefBased/>
  <w15:docId w15:val="{D3DAFC84-EA37-E043-A1E4-410374040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09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09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009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09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09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09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9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9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9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9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009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009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09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09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09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09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09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0926"/>
    <w:rPr>
      <w:rFonts w:eastAsiaTheme="majorEastAsia" w:cstheme="majorBidi"/>
      <w:color w:val="272727" w:themeColor="text1" w:themeTint="D8"/>
    </w:rPr>
  </w:style>
  <w:style w:type="paragraph" w:styleId="Title">
    <w:name w:val="Title"/>
    <w:basedOn w:val="Normal"/>
    <w:next w:val="Normal"/>
    <w:link w:val="TitleChar"/>
    <w:uiPriority w:val="10"/>
    <w:qFormat/>
    <w:rsid w:val="008009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092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9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092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00926"/>
    <w:rPr>
      <w:i/>
      <w:iCs/>
      <w:color w:val="404040" w:themeColor="text1" w:themeTint="BF"/>
    </w:rPr>
  </w:style>
  <w:style w:type="paragraph" w:styleId="ListParagraph">
    <w:name w:val="List Paragraph"/>
    <w:basedOn w:val="Normal"/>
    <w:uiPriority w:val="34"/>
    <w:qFormat/>
    <w:rsid w:val="00800926"/>
    <w:pPr>
      <w:ind w:left="720"/>
      <w:contextualSpacing/>
    </w:pPr>
  </w:style>
  <w:style w:type="character" w:styleId="IntenseEmphasis">
    <w:name w:val="Intense Emphasis"/>
    <w:basedOn w:val="DefaultParagraphFont"/>
    <w:uiPriority w:val="21"/>
    <w:qFormat/>
    <w:rsid w:val="00800926"/>
    <w:rPr>
      <w:i/>
      <w:iCs/>
      <w:color w:val="0F4761" w:themeColor="accent1" w:themeShade="BF"/>
    </w:rPr>
  </w:style>
  <w:style w:type="paragraph" w:styleId="IntenseQuote">
    <w:name w:val="Intense Quote"/>
    <w:basedOn w:val="Normal"/>
    <w:next w:val="Normal"/>
    <w:link w:val="IntenseQuoteChar"/>
    <w:uiPriority w:val="30"/>
    <w:qFormat/>
    <w:rsid w:val="008009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0926"/>
    <w:rPr>
      <w:i/>
      <w:iCs/>
      <w:color w:val="0F4761" w:themeColor="accent1" w:themeShade="BF"/>
    </w:rPr>
  </w:style>
  <w:style w:type="character" w:styleId="IntenseReference">
    <w:name w:val="Intense Reference"/>
    <w:basedOn w:val="DefaultParagraphFont"/>
    <w:uiPriority w:val="32"/>
    <w:qFormat/>
    <w:rsid w:val="00800926"/>
    <w:rPr>
      <w:b/>
      <w:bCs/>
      <w:smallCaps/>
      <w:color w:val="0F4761" w:themeColor="accent1" w:themeShade="BF"/>
      <w:spacing w:val="5"/>
    </w:rPr>
  </w:style>
  <w:style w:type="paragraph" w:styleId="Revision">
    <w:name w:val="Revision"/>
    <w:hidden/>
    <w:uiPriority w:val="99"/>
    <w:semiHidden/>
    <w:rsid w:val="00041388"/>
  </w:style>
  <w:style w:type="paragraph" w:styleId="TOCHeading">
    <w:name w:val="TOC Heading"/>
    <w:basedOn w:val="Heading1"/>
    <w:next w:val="Normal"/>
    <w:uiPriority w:val="39"/>
    <w:unhideWhenUsed/>
    <w:qFormat/>
    <w:rsid w:val="00CB58B9"/>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B58B9"/>
    <w:pPr>
      <w:spacing w:before="120"/>
    </w:pPr>
    <w:rPr>
      <w:b/>
      <w:bCs/>
      <w:i/>
      <w:iCs/>
    </w:rPr>
  </w:style>
  <w:style w:type="character" w:styleId="Hyperlink">
    <w:name w:val="Hyperlink"/>
    <w:basedOn w:val="DefaultParagraphFont"/>
    <w:uiPriority w:val="99"/>
    <w:unhideWhenUsed/>
    <w:rsid w:val="00CB58B9"/>
    <w:rPr>
      <w:color w:val="467886" w:themeColor="hyperlink"/>
      <w:u w:val="single"/>
    </w:rPr>
  </w:style>
  <w:style w:type="paragraph" w:styleId="TOC2">
    <w:name w:val="toc 2"/>
    <w:basedOn w:val="Normal"/>
    <w:next w:val="Normal"/>
    <w:autoRedefine/>
    <w:uiPriority w:val="39"/>
    <w:unhideWhenUsed/>
    <w:rsid w:val="00CB58B9"/>
    <w:pPr>
      <w:spacing w:before="120"/>
      <w:ind w:left="240"/>
    </w:pPr>
    <w:rPr>
      <w:b/>
      <w:bCs/>
      <w:sz w:val="22"/>
      <w:szCs w:val="22"/>
    </w:rPr>
  </w:style>
  <w:style w:type="paragraph" w:styleId="TOC3">
    <w:name w:val="toc 3"/>
    <w:basedOn w:val="Normal"/>
    <w:next w:val="Normal"/>
    <w:autoRedefine/>
    <w:uiPriority w:val="39"/>
    <w:unhideWhenUsed/>
    <w:rsid w:val="00CB58B9"/>
    <w:pPr>
      <w:ind w:left="480"/>
    </w:pPr>
    <w:rPr>
      <w:sz w:val="20"/>
      <w:szCs w:val="20"/>
    </w:rPr>
  </w:style>
  <w:style w:type="paragraph" w:styleId="TOC4">
    <w:name w:val="toc 4"/>
    <w:basedOn w:val="Normal"/>
    <w:next w:val="Normal"/>
    <w:autoRedefine/>
    <w:uiPriority w:val="39"/>
    <w:semiHidden/>
    <w:unhideWhenUsed/>
    <w:rsid w:val="00CB58B9"/>
    <w:pPr>
      <w:ind w:left="720"/>
    </w:pPr>
    <w:rPr>
      <w:sz w:val="20"/>
      <w:szCs w:val="20"/>
    </w:rPr>
  </w:style>
  <w:style w:type="paragraph" w:styleId="TOC5">
    <w:name w:val="toc 5"/>
    <w:basedOn w:val="Normal"/>
    <w:next w:val="Normal"/>
    <w:autoRedefine/>
    <w:uiPriority w:val="39"/>
    <w:semiHidden/>
    <w:unhideWhenUsed/>
    <w:rsid w:val="00CB58B9"/>
    <w:pPr>
      <w:ind w:left="960"/>
    </w:pPr>
    <w:rPr>
      <w:sz w:val="20"/>
      <w:szCs w:val="20"/>
    </w:rPr>
  </w:style>
  <w:style w:type="paragraph" w:styleId="TOC6">
    <w:name w:val="toc 6"/>
    <w:basedOn w:val="Normal"/>
    <w:next w:val="Normal"/>
    <w:autoRedefine/>
    <w:uiPriority w:val="39"/>
    <w:semiHidden/>
    <w:unhideWhenUsed/>
    <w:rsid w:val="00CB58B9"/>
    <w:pPr>
      <w:ind w:left="1200"/>
    </w:pPr>
    <w:rPr>
      <w:sz w:val="20"/>
      <w:szCs w:val="20"/>
    </w:rPr>
  </w:style>
  <w:style w:type="paragraph" w:styleId="TOC7">
    <w:name w:val="toc 7"/>
    <w:basedOn w:val="Normal"/>
    <w:next w:val="Normal"/>
    <w:autoRedefine/>
    <w:uiPriority w:val="39"/>
    <w:semiHidden/>
    <w:unhideWhenUsed/>
    <w:rsid w:val="00CB58B9"/>
    <w:pPr>
      <w:ind w:left="1440"/>
    </w:pPr>
    <w:rPr>
      <w:sz w:val="20"/>
      <w:szCs w:val="20"/>
    </w:rPr>
  </w:style>
  <w:style w:type="paragraph" w:styleId="TOC8">
    <w:name w:val="toc 8"/>
    <w:basedOn w:val="Normal"/>
    <w:next w:val="Normal"/>
    <w:autoRedefine/>
    <w:uiPriority w:val="39"/>
    <w:semiHidden/>
    <w:unhideWhenUsed/>
    <w:rsid w:val="00CB58B9"/>
    <w:pPr>
      <w:ind w:left="1680"/>
    </w:pPr>
    <w:rPr>
      <w:sz w:val="20"/>
      <w:szCs w:val="20"/>
    </w:rPr>
  </w:style>
  <w:style w:type="paragraph" w:styleId="TOC9">
    <w:name w:val="toc 9"/>
    <w:basedOn w:val="Normal"/>
    <w:next w:val="Normal"/>
    <w:autoRedefine/>
    <w:uiPriority w:val="39"/>
    <w:semiHidden/>
    <w:unhideWhenUsed/>
    <w:rsid w:val="00CB58B9"/>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11047">
      <w:bodyDiv w:val="1"/>
      <w:marLeft w:val="0"/>
      <w:marRight w:val="0"/>
      <w:marTop w:val="0"/>
      <w:marBottom w:val="0"/>
      <w:divBdr>
        <w:top w:val="none" w:sz="0" w:space="0" w:color="auto"/>
        <w:left w:val="none" w:sz="0" w:space="0" w:color="auto"/>
        <w:bottom w:val="none" w:sz="0" w:space="0" w:color="auto"/>
        <w:right w:val="none" w:sz="0" w:space="0" w:color="auto"/>
      </w:divBdr>
    </w:div>
    <w:div w:id="1226912058">
      <w:bodyDiv w:val="1"/>
      <w:marLeft w:val="0"/>
      <w:marRight w:val="0"/>
      <w:marTop w:val="0"/>
      <w:marBottom w:val="0"/>
      <w:divBdr>
        <w:top w:val="none" w:sz="0" w:space="0" w:color="auto"/>
        <w:left w:val="none" w:sz="0" w:space="0" w:color="auto"/>
        <w:bottom w:val="none" w:sz="0" w:space="0" w:color="auto"/>
        <w:right w:val="none" w:sz="0" w:space="0" w:color="auto"/>
      </w:divBdr>
    </w:div>
    <w:div w:id="1335303032">
      <w:bodyDiv w:val="1"/>
      <w:marLeft w:val="0"/>
      <w:marRight w:val="0"/>
      <w:marTop w:val="0"/>
      <w:marBottom w:val="0"/>
      <w:divBdr>
        <w:top w:val="none" w:sz="0" w:space="0" w:color="auto"/>
        <w:left w:val="none" w:sz="0" w:space="0" w:color="auto"/>
        <w:bottom w:val="none" w:sz="0" w:space="0" w:color="auto"/>
        <w:right w:val="none" w:sz="0" w:space="0" w:color="auto"/>
      </w:divBdr>
    </w:div>
    <w:div w:id="1336420327">
      <w:bodyDiv w:val="1"/>
      <w:marLeft w:val="0"/>
      <w:marRight w:val="0"/>
      <w:marTop w:val="0"/>
      <w:marBottom w:val="0"/>
      <w:divBdr>
        <w:top w:val="none" w:sz="0" w:space="0" w:color="auto"/>
        <w:left w:val="none" w:sz="0" w:space="0" w:color="auto"/>
        <w:bottom w:val="none" w:sz="0" w:space="0" w:color="auto"/>
        <w:right w:val="none" w:sz="0" w:space="0" w:color="auto"/>
      </w:divBdr>
    </w:div>
    <w:div w:id="1454179512">
      <w:bodyDiv w:val="1"/>
      <w:marLeft w:val="0"/>
      <w:marRight w:val="0"/>
      <w:marTop w:val="0"/>
      <w:marBottom w:val="0"/>
      <w:divBdr>
        <w:top w:val="none" w:sz="0" w:space="0" w:color="auto"/>
        <w:left w:val="none" w:sz="0" w:space="0" w:color="auto"/>
        <w:bottom w:val="none" w:sz="0" w:space="0" w:color="auto"/>
        <w:right w:val="none" w:sz="0" w:space="0" w:color="auto"/>
      </w:divBdr>
    </w:div>
    <w:div w:id="1484808222">
      <w:bodyDiv w:val="1"/>
      <w:marLeft w:val="0"/>
      <w:marRight w:val="0"/>
      <w:marTop w:val="0"/>
      <w:marBottom w:val="0"/>
      <w:divBdr>
        <w:top w:val="none" w:sz="0" w:space="0" w:color="auto"/>
        <w:left w:val="none" w:sz="0" w:space="0" w:color="auto"/>
        <w:bottom w:val="none" w:sz="0" w:space="0" w:color="auto"/>
        <w:right w:val="none" w:sz="0" w:space="0" w:color="auto"/>
      </w:divBdr>
    </w:div>
    <w:div w:id="1548101923">
      <w:bodyDiv w:val="1"/>
      <w:marLeft w:val="0"/>
      <w:marRight w:val="0"/>
      <w:marTop w:val="0"/>
      <w:marBottom w:val="0"/>
      <w:divBdr>
        <w:top w:val="none" w:sz="0" w:space="0" w:color="auto"/>
        <w:left w:val="none" w:sz="0" w:space="0" w:color="auto"/>
        <w:bottom w:val="none" w:sz="0" w:space="0" w:color="auto"/>
        <w:right w:val="none" w:sz="0" w:space="0" w:color="auto"/>
      </w:divBdr>
    </w:div>
    <w:div w:id="1553884150">
      <w:bodyDiv w:val="1"/>
      <w:marLeft w:val="0"/>
      <w:marRight w:val="0"/>
      <w:marTop w:val="0"/>
      <w:marBottom w:val="0"/>
      <w:divBdr>
        <w:top w:val="none" w:sz="0" w:space="0" w:color="auto"/>
        <w:left w:val="none" w:sz="0" w:space="0" w:color="auto"/>
        <w:bottom w:val="none" w:sz="0" w:space="0" w:color="auto"/>
        <w:right w:val="none" w:sz="0" w:space="0" w:color="auto"/>
      </w:divBdr>
    </w:div>
    <w:div w:id="1799298602">
      <w:bodyDiv w:val="1"/>
      <w:marLeft w:val="0"/>
      <w:marRight w:val="0"/>
      <w:marTop w:val="0"/>
      <w:marBottom w:val="0"/>
      <w:divBdr>
        <w:top w:val="none" w:sz="0" w:space="0" w:color="auto"/>
        <w:left w:val="none" w:sz="0" w:space="0" w:color="auto"/>
        <w:bottom w:val="none" w:sz="0" w:space="0" w:color="auto"/>
        <w:right w:val="none" w:sz="0" w:space="0" w:color="auto"/>
      </w:divBdr>
    </w:div>
    <w:div w:id="1878614183">
      <w:bodyDiv w:val="1"/>
      <w:marLeft w:val="0"/>
      <w:marRight w:val="0"/>
      <w:marTop w:val="0"/>
      <w:marBottom w:val="0"/>
      <w:divBdr>
        <w:top w:val="none" w:sz="0" w:space="0" w:color="auto"/>
        <w:left w:val="none" w:sz="0" w:space="0" w:color="auto"/>
        <w:bottom w:val="none" w:sz="0" w:space="0" w:color="auto"/>
        <w:right w:val="none" w:sz="0" w:space="0" w:color="auto"/>
      </w:divBdr>
    </w:div>
    <w:div w:id="1907378381">
      <w:bodyDiv w:val="1"/>
      <w:marLeft w:val="0"/>
      <w:marRight w:val="0"/>
      <w:marTop w:val="0"/>
      <w:marBottom w:val="0"/>
      <w:divBdr>
        <w:top w:val="none" w:sz="0" w:space="0" w:color="auto"/>
        <w:left w:val="none" w:sz="0" w:space="0" w:color="auto"/>
        <w:bottom w:val="none" w:sz="0" w:space="0" w:color="auto"/>
        <w:right w:val="none" w:sz="0" w:space="0" w:color="auto"/>
      </w:divBdr>
    </w:div>
    <w:div w:id="1922369005">
      <w:bodyDiv w:val="1"/>
      <w:marLeft w:val="0"/>
      <w:marRight w:val="0"/>
      <w:marTop w:val="0"/>
      <w:marBottom w:val="0"/>
      <w:divBdr>
        <w:top w:val="none" w:sz="0" w:space="0" w:color="auto"/>
        <w:left w:val="none" w:sz="0" w:space="0" w:color="auto"/>
        <w:bottom w:val="none" w:sz="0" w:space="0" w:color="auto"/>
        <w:right w:val="none" w:sz="0" w:space="0" w:color="auto"/>
      </w:divBdr>
    </w:div>
    <w:div w:id="1934625890">
      <w:bodyDiv w:val="1"/>
      <w:marLeft w:val="0"/>
      <w:marRight w:val="0"/>
      <w:marTop w:val="0"/>
      <w:marBottom w:val="0"/>
      <w:divBdr>
        <w:top w:val="none" w:sz="0" w:space="0" w:color="auto"/>
        <w:left w:val="none" w:sz="0" w:space="0" w:color="auto"/>
        <w:bottom w:val="none" w:sz="0" w:space="0" w:color="auto"/>
        <w:right w:val="none" w:sz="0" w:space="0" w:color="auto"/>
      </w:divBdr>
    </w:div>
    <w:div w:id="2095085864">
      <w:bodyDiv w:val="1"/>
      <w:marLeft w:val="0"/>
      <w:marRight w:val="0"/>
      <w:marTop w:val="0"/>
      <w:marBottom w:val="0"/>
      <w:divBdr>
        <w:top w:val="none" w:sz="0" w:space="0" w:color="auto"/>
        <w:left w:val="none" w:sz="0" w:space="0" w:color="auto"/>
        <w:bottom w:val="none" w:sz="0" w:space="0" w:color="auto"/>
        <w:right w:val="none" w:sz="0" w:space="0" w:color="auto"/>
      </w:divBdr>
    </w:div>
    <w:div w:id="2098406850">
      <w:bodyDiv w:val="1"/>
      <w:marLeft w:val="0"/>
      <w:marRight w:val="0"/>
      <w:marTop w:val="0"/>
      <w:marBottom w:val="0"/>
      <w:divBdr>
        <w:top w:val="none" w:sz="0" w:space="0" w:color="auto"/>
        <w:left w:val="none" w:sz="0" w:space="0" w:color="auto"/>
        <w:bottom w:val="none" w:sz="0" w:space="0" w:color="auto"/>
        <w:right w:val="none" w:sz="0" w:space="0" w:color="auto"/>
      </w:divBdr>
    </w:div>
    <w:div w:id="2111078082">
      <w:bodyDiv w:val="1"/>
      <w:marLeft w:val="0"/>
      <w:marRight w:val="0"/>
      <w:marTop w:val="0"/>
      <w:marBottom w:val="0"/>
      <w:divBdr>
        <w:top w:val="none" w:sz="0" w:space="0" w:color="auto"/>
        <w:left w:val="none" w:sz="0" w:space="0" w:color="auto"/>
        <w:bottom w:val="none" w:sz="0" w:space="0" w:color="auto"/>
        <w:right w:val="none" w:sz="0" w:space="0" w:color="auto"/>
      </w:divBdr>
      <w:divsChild>
        <w:div w:id="119685628">
          <w:marLeft w:val="0"/>
          <w:marRight w:val="0"/>
          <w:marTop w:val="0"/>
          <w:marBottom w:val="0"/>
          <w:divBdr>
            <w:top w:val="single" w:sz="2" w:space="0" w:color="E3E3E3"/>
            <w:left w:val="single" w:sz="2" w:space="0" w:color="E3E3E3"/>
            <w:bottom w:val="single" w:sz="2" w:space="0" w:color="E3E3E3"/>
            <w:right w:val="single" w:sz="2" w:space="0" w:color="E3E3E3"/>
          </w:divBdr>
          <w:divsChild>
            <w:div w:id="504514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987200286">
                  <w:marLeft w:val="0"/>
                  <w:marRight w:val="0"/>
                  <w:marTop w:val="0"/>
                  <w:marBottom w:val="0"/>
                  <w:divBdr>
                    <w:top w:val="single" w:sz="2" w:space="0" w:color="E3E3E3"/>
                    <w:left w:val="single" w:sz="2" w:space="0" w:color="E3E3E3"/>
                    <w:bottom w:val="single" w:sz="2" w:space="0" w:color="E3E3E3"/>
                    <w:right w:val="single" w:sz="2" w:space="0" w:color="E3E3E3"/>
                  </w:divBdr>
                  <w:divsChild>
                    <w:div w:id="272714463">
                      <w:marLeft w:val="0"/>
                      <w:marRight w:val="0"/>
                      <w:marTop w:val="0"/>
                      <w:marBottom w:val="0"/>
                      <w:divBdr>
                        <w:top w:val="single" w:sz="2" w:space="0" w:color="E3E3E3"/>
                        <w:left w:val="single" w:sz="2" w:space="0" w:color="E3E3E3"/>
                        <w:bottom w:val="single" w:sz="2" w:space="0" w:color="E3E3E3"/>
                        <w:right w:val="single" w:sz="2" w:space="0" w:color="E3E3E3"/>
                      </w:divBdr>
                      <w:divsChild>
                        <w:div w:id="1789348486">
                          <w:marLeft w:val="0"/>
                          <w:marRight w:val="0"/>
                          <w:marTop w:val="0"/>
                          <w:marBottom w:val="0"/>
                          <w:divBdr>
                            <w:top w:val="single" w:sz="2" w:space="0" w:color="E3E3E3"/>
                            <w:left w:val="single" w:sz="2" w:space="0" w:color="E3E3E3"/>
                            <w:bottom w:val="single" w:sz="2" w:space="0" w:color="E3E3E3"/>
                            <w:right w:val="single" w:sz="2" w:space="0" w:color="E3E3E3"/>
                          </w:divBdr>
                          <w:divsChild>
                            <w:div w:id="922108181">
                              <w:marLeft w:val="0"/>
                              <w:marRight w:val="0"/>
                              <w:marTop w:val="0"/>
                              <w:marBottom w:val="0"/>
                              <w:divBdr>
                                <w:top w:val="single" w:sz="2" w:space="0" w:color="E3E3E3"/>
                                <w:left w:val="single" w:sz="2" w:space="0" w:color="E3E3E3"/>
                                <w:bottom w:val="single" w:sz="2" w:space="0" w:color="E3E3E3"/>
                                <w:right w:val="single" w:sz="2" w:space="0" w:color="E3E3E3"/>
                              </w:divBdr>
                              <w:divsChild>
                                <w:div w:id="120193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59887851">
          <w:marLeft w:val="0"/>
          <w:marRight w:val="0"/>
          <w:marTop w:val="0"/>
          <w:marBottom w:val="0"/>
          <w:divBdr>
            <w:top w:val="single" w:sz="2" w:space="0" w:color="E3E3E3"/>
            <w:left w:val="single" w:sz="2" w:space="0" w:color="E3E3E3"/>
            <w:bottom w:val="single" w:sz="2" w:space="0" w:color="E3E3E3"/>
            <w:right w:val="single" w:sz="2" w:space="0" w:color="E3E3E3"/>
          </w:divBdr>
          <w:divsChild>
            <w:div w:id="727848670">
              <w:marLeft w:val="0"/>
              <w:marRight w:val="0"/>
              <w:marTop w:val="100"/>
              <w:marBottom w:val="100"/>
              <w:divBdr>
                <w:top w:val="single" w:sz="2" w:space="0" w:color="E3E3E3"/>
                <w:left w:val="single" w:sz="2" w:space="0" w:color="E3E3E3"/>
                <w:bottom w:val="single" w:sz="2" w:space="0" w:color="E3E3E3"/>
                <w:right w:val="single" w:sz="2" w:space="0" w:color="E3E3E3"/>
              </w:divBdr>
              <w:divsChild>
                <w:div w:id="855196621">
                  <w:marLeft w:val="0"/>
                  <w:marRight w:val="0"/>
                  <w:marTop w:val="0"/>
                  <w:marBottom w:val="0"/>
                  <w:divBdr>
                    <w:top w:val="single" w:sz="2" w:space="0" w:color="E3E3E3"/>
                    <w:left w:val="single" w:sz="2" w:space="0" w:color="E3E3E3"/>
                    <w:bottom w:val="single" w:sz="2" w:space="0" w:color="E3E3E3"/>
                    <w:right w:val="single" w:sz="2" w:space="0" w:color="E3E3E3"/>
                  </w:divBdr>
                  <w:divsChild>
                    <w:div w:id="772483693">
                      <w:marLeft w:val="0"/>
                      <w:marRight w:val="0"/>
                      <w:marTop w:val="0"/>
                      <w:marBottom w:val="0"/>
                      <w:divBdr>
                        <w:top w:val="single" w:sz="2" w:space="0" w:color="E3E3E3"/>
                        <w:left w:val="single" w:sz="2" w:space="0" w:color="E3E3E3"/>
                        <w:bottom w:val="single" w:sz="2" w:space="0" w:color="E3E3E3"/>
                        <w:right w:val="single" w:sz="2" w:space="0" w:color="E3E3E3"/>
                      </w:divBdr>
                      <w:divsChild>
                        <w:div w:id="1793284617">
                          <w:marLeft w:val="0"/>
                          <w:marRight w:val="0"/>
                          <w:marTop w:val="0"/>
                          <w:marBottom w:val="0"/>
                          <w:divBdr>
                            <w:top w:val="single" w:sz="2" w:space="0" w:color="E3E3E3"/>
                            <w:left w:val="single" w:sz="2" w:space="0" w:color="E3E3E3"/>
                            <w:bottom w:val="single" w:sz="2" w:space="0" w:color="E3E3E3"/>
                            <w:right w:val="single" w:sz="2" w:space="0" w:color="E3E3E3"/>
                          </w:divBdr>
                          <w:divsChild>
                            <w:div w:id="1348217705">
                              <w:marLeft w:val="0"/>
                              <w:marRight w:val="0"/>
                              <w:marTop w:val="0"/>
                              <w:marBottom w:val="0"/>
                              <w:divBdr>
                                <w:top w:val="single" w:sz="2" w:space="0" w:color="E3E3E3"/>
                                <w:left w:val="single" w:sz="2" w:space="0" w:color="E3E3E3"/>
                                <w:bottom w:val="single" w:sz="2" w:space="0" w:color="E3E3E3"/>
                                <w:right w:val="single" w:sz="2" w:space="0" w:color="E3E3E3"/>
                              </w:divBdr>
                              <w:divsChild>
                                <w:div w:id="1559592594">
                                  <w:marLeft w:val="0"/>
                                  <w:marRight w:val="0"/>
                                  <w:marTop w:val="0"/>
                                  <w:marBottom w:val="0"/>
                                  <w:divBdr>
                                    <w:top w:val="single" w:sz="2" w:space="0" w:color="E3E3E3"/>
                                    <w:left w:val="single" w:sz="2" w:space="0" w:color="E3E3E3"/>
                                    <w:bottom w:val="single" w:sz="2" w:space="0" w:color="E3E3E3"/>
                                    <w:right w:val="single" w:sz="2" w:space="0" w:color="E3E3E3"/>
                                  </w:divBdr>
                                  <w:divsChild>
                                    <w:div w:id="1076512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301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FAEF005-6D33-C741-9EC0-CCA1506DB2B4}">
  <we:reference id="61aee0f2-2b2f-41f7-952c-7dda1993e28b" version="3.1.4.0" store="EXCatalog" storeType="EXCatalog"/>
  <we:alternateReferences>
    <we:reference id="WA200003725" version="3.1.4.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6C86F73-B6CC-2147-80A3-928D936B9E83}">
  <we:reference id="6bd8cd75-58a4-48e2-8da8-429ca4ce140d"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7105D-DC70-DA45-A2C4-947389FFB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2161</Words>
  <Characters>13942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16071</CharactersWithSpaces>
  <SharedDoc>false</SharedDoc>
  <HLinks>
    <vt:vector size="102" baseType="variant">
      <vt:variant>
        <vt:i4>1048625</vt:i4>
      </vt:variant>
      <vt:variant>
        <vt:i4>98</vt:i4>
      </vt:variant>
      <vt:variant>
        <vt:i4>0</vt:i4>
      </vt:variant>
      <vt:variant>
        <vt:i4>5</vt:i4>
      </vt:variant>
      <vt:variant>
        <vt:lpwstr/>
      </vt:variant>
      <vt:variant>
        <vt:lpwstr>_Toc161783956</vt:lpwstr>
      </vt:variant>
      <vt:variant>
        <vt:i4>1048625</vt:i4>
      </vt:variant>
      <vt:variant>
        <vt:i4>92</vt:i4>
      </vt:variant>
      <vt:variant>
        <vt:i4>0</vt:i4>
      </vt:variant>
      <vt:variant>
        <vt:i4>5</vt:i4>
      </vt:variant>
      <vt:variant>
        <vt:lpwstr/>
      </vt:variant>
      <vt:variant>
        <vt:lpwstr>_Toc161783955</vt:lpwstr>
      </vt:variant>
      <vt:variant>
        <vt:i4>1048625</vt:i4>
      </vt:variant>
      <vt:variant>
        <vt:i4>86</vt:i4>
      </vt:variant>
      <vt:variant>
        <vt:i4>0</vt:i4>
      </vt:variant>
      <vt:variant>
        <vt:i4>5</vt:i4>
      </vt:variant>
      <vt:variant>
        <vt:lpwstr/>
      </vt:variant>
      <vt:variant>
        <vt:lpwstr>_Toc161783954</vt:lpwstr>
      </vt:variant>
      <vt:variant>
        <vt:i4>1048625</vt:i4>
      </vt:variant>
      <vt:variant>
        <vt:i4>80</vt:i4>
      </vt:variant>
      <vt:variant>
        <vt:i4>0</vt:i4>
      </vt:variant>
      <vt:variant>
        <vt:i4>5</vt:i4>
      </vt:variant>
      <vt:variant>
        <vt:lpwstr/>
      </vt:variant>
      <vt:variant>
        <vt:lpwstr>_Toc161783953</vt:lpwstr>
      </vt:variant>
      <vt:variant>
        <vt:i4>1048625</vt:i4>
      </vt:variant>
      <vt:variant>
        <vt:i4>74</vt:i4>
      </vt:variant>
      <vt:variant>
        <vt:i4>0</vt:i4>
      </vt:variant>
      <vt:variant>
        <vt:i4>5</vt:i4>
      </vt:variant>
      <vt:variant>
        <vt:lpwstr/>
      </vt:variant>
      <vt:variant>
        <vt:lpwstr>_Toc161783952</vt:lpwstr>
      </vt:variant>
      <vt:variant>
        <vt:i4>1048625</vt:i4>
      </vt:variant>
      <vt:variant>
        <vt:i4>68</vt:i4>
      </vt:variant>
      <vt:variant>
        <vt:i4>0</vt:i4>
      </vt:variant>
      <vt:variant>
        <vt:i4>5</vt:i4>
      </vt:variant>
      <vt:variant>
        <vt:lpwstr/>
      </vt:variant>
      <vt:variant>
        <vt:lpwstr>_Toc161783951</vt:lpwstr>
      </vt:variant>
      <vt:variant>
        <vt:i4>1048625</vt:i4>
      </vt:variant>
      <vt:variant>
        <vt:i4>62</vt:i4>
      </vt:variant>
      <vt:variant>
        <vt:i4>0</vt:i4>
      </vt:variant>
      <vt:variant>
        <vt:i4>5</vt:i4>
      </vt:variant>
      <vt:variant>
        <vt:lpwstr/>
      </vt:variant>
      <vt:variant>
        <vt:lpwstr>_Toc161783950</vt:lpwstr>
      </vt:variant>
      <vt:variant>
        <vt:i4>1114161</vt:i4>
      </vt:variant>
      <vt:variant>
        <vt:i4>56</vt:i4>
      </vt:variant>
      <vt:variant>
        <vt:i4>0</vt:i4>
      </vt:variant>
      <vt:variant>
        <vt:i4>5</vt:i4>
      </vt:variant>
      <vt:variant>
        <vt:lpwstr/>
      </vt:variant>
      <vt:variant>
        <vt:lpwstr>_Toc161783949</vt:lpwstr>
      </vt:variant>
      <vt:variant>
        <vt:i4>1114161</vt:i4>
      </vt:variant>
      <vt:variant>
        <vt:i4>50</vt:i4>
      </vt:variant>
      <vt:variant>
        <vt:i4>0</vt:i4>
      </vt:variant>
      <vt:variant>
        <vt:i4>5</vt:i4>
      </vt:variant>
      <vt:variant>
        <vt:lpwstr/>
      </vt:variant>
      <vt:variant>
        <vt:lpwstr>_Toc161783948</vt:lpwstr>
      </vt:variant>
      <vt:variant>
        <vt:i4>1114161</vt:i4>
      </vt:variant>
      <vt:variant>
        <vt:i4>44</vt:i4>
      </vt:variant>
      <vt:variant>
        <vt:i4>0</vt:i4>
      </vt:variant>
      <vt:variant>
        <vt:i4>5</vt:i4>
      </vt:variant>
      <vt:variant>
        <vt:lpwstr/>
      </vt:variant>
      <vt:variant>
        <vt:lpwstr>_Toc161783947</vt:lpwstr>
      </vt:variant>
      <vt:variant>
        <vt:i4>1114161</vt:i4>
      </vt:variant>
      <vt:variant>
        <vt:i4>38</vt:i4>
      </vt:variant>
      <vt:variant>
        <vt:i4>0</vt:i4>
      </vt:variant>
      <vt:variant>
        <vt:i4>5</vt:i4>
      </vt:variant>
      <vt:variant>
        <vt:lpwstr/>
      </vt:variant>
      <vt:variant>
        <vt:lpwstr>_Toc161783946</vt:lpwstr>
      </vt:variant>
      <vt:variant>
        <vt:i4>1114161</vt:i4>
      </vt:variant>
      <vt:variant>
        <vt:i4>32</vt:i4>
      </vt:variant>
      <vt:variant>
        <vt:i4>0</vt:i4>
      </vt:variant>
      <vt:variant>
        <vt:i4>5</vt:i4>
      </vt:variant>
      <vt:variant>
        <vt:lpwstr/>
      </vt:variant>
      <vt:variant>
        <vt:lpwstr>_Toc161783945</vt:lpwstr>
      </vt:variant>
      <vt:variant>
        <vt:i4>1114161</vt:i4>
      </vt:variant>
      <vt:variant>
        <vt:i4>26</vt:i4>
      </vt:variant>
      <vt:variant>
        <vt:i4>0</vt:i4>
      </vt:variant>
      <vt:variant>
        <vt:i4>5</vt:i4>
      </vt:variant>
      <vt:variant>
        <vt:lpwstr/>
      </vt:variant>
      <vt:variant>
        <vt:lpwstr>_Toc161783944</vt:lpwstr>
      </vt:variant>
      <vt:variant>
        <vt:i4>1114161</vt:i4>
      </vt:variant>
      <vt:variant>
        <vt:i4>20</vt:i4>
      </vt:variant>
      <vt:variant>
        <vt:i4>0</vt:i4>
      </vt:variant>
      <vt:variant>
        <vt:i4>5</vt:i4>
      </vt:variant>
      <vt:variant>
        <vt:lpwstr/>
      </vt:variant>
      <vt:variant>
        <vt:lpwstr>_Toc161783943</vt:lpwstr>
      </vt:variant>
      <vt:variant>
        <vt:i4>1114161</vt:i4>
      </vt:variant>
      <vt:variant>
        <vt:i4>14</vt:i4>
      </vt:variant>
      <vt:variant>
        <vt:i4>0</vt:i4>
      </vt:variant>
      <vt:variant>
        <vt:i4>5</vt:i4>
      </vt:variant>
      <vt:variant>
        <vt:lpwstr/>
      </vt:variant>
      <vt:variant>
        <vt:lpwstr>_Toc161783942</vt:lpwstr>
      </vt:variant>
      <vt:variant>
        <vt:i4>1114161</vt:i4>
      </vt:variant>
      <vt:variant>
        <vt:i4>8</vt:i4>
      </vt:variant>
      <vt:variant>
        <vt:i4>0</vt:i4>
      </vt:variant>
      <vt:variant>
        <vt:i4>5</vt:i4>
      </vt:variant>
      <vt:variant>
        <vt:lpwstr/>
      </vt:variant>
      <vt:variant>
        <vt:lpwstr>_Toc161783941</vt:lpwstr>
      </vt:variant>
      <vt:variant>
        <vt:i4>1114161</vt:i4>
      </vt:variant>
      <vt:variant>
        <vt:i4>2</vt:i4>
      </vt:variant>
      <vt:variant>
        <vt:i4>0</vt:i4>
      </vt:variant>
      <vt:variant>
        <vt:i4>5</vt:i4>
      </vt:variant>
      <vt:variant>
        <vt:lpwstr/>
      </vt:variant>
      <vt:variant>
        <vt:lpwstr>_Toc161783940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Modugu</dc:creator>
  <cp:keywords/>
  <dc:description/>
  <cp:lastModifiedBy>Sandeep Modugu</cp:lastModifiedBy>
  <cp:revision>2</cp:revision>
  <dcterms:created xsi:type="dcterms:W3CDTF">2024-03-20T08:01:00Z</dcterms:created>
  <dcterms:modified xsi:type="dcterms:W3CDTF">2024-03-20T08:01:00Z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847df08a059dbaf338a9d57c4e521c79814fbe7352d6542ec32f50add3bca7d7</vt:lpwstr>
  </property>
</Properties>
</file>