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B18" w:rsidRPr="009B6F5A" w:rsidRDefault="009128A5" w:rsidP="009B6F5A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B6F5A">
        <w:rPr>
          <w:rFonts w:ascii="Times New Roman" w:eastAsia="Times New Roman" w:hAnsi="Times New Roman" w:cs="Times New Roman"/>
          <w:b/>
          <w:sz w:val="36"/>
          <w:szCs w:val="36"/>
        </w:rPr>
        <w:t>Data Collection and Preprocessing Phase</w:t>
      </w:r>
    </w:p>
    <w:p w:rsidR="00651B18" w:rsidRDefault="00651B1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51B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B18" w:rsidRDefault="00912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B18" w:rsidRDefault="009B6F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 Oct 2025</w:t>
            </w:r>
          </w:p>
        </w:tc>
      </w:tr>
      <w:tr w:rsidR="009B6F5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F5A" w:rsidRDefault="009B6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F5A" w:rsidRDefault="009B6F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Yasir</w:t>
            </w:r>
            <w:proofErr w:type="spellEnd"/>
          </w:p>
        </w:tc>
      </w:tr>
      <w:tr w:rsidR="00651B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B18" w:rsidRDefault="00912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B18" w:rsidRDefault="00912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651B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B18" w:rsidRDefault="00912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F5A" w:rsidRPr="009B6F5A" w:rsidRDefault="009B6F5A" w:rsidP="009B6F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B6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Power BI Inflation Analysis: Journeying Through Global Economic Terrain</w:t>
            </w:r>
          </w:p>
          <w:p w:rsidR="00651B18" w:rsidRDefault="00651B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B1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B18" w:rsidRDefault="00912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B18" w:rsidRDefault="00912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9B6F5A" w:rsidRDefault="009B6F5A" w:rsidP="009B6F5A">
      <w:pPr>
        <w:pStyle w:val="Heading2"/>
        <w:ind w:left="0"/>
        <w:rPr>
          <w:b w:val="0"/>
          <w:sz w:val="22"/>
          <w:szCs w:val="22"/>
        </w:rPr>
      </w:pPr>
    </w:p>
    <w:p w:rsidR="009B6F5A" w:rsidRDefault="009B6F5A" w:rsidP="009B6F5A">
      <w:pPr>
        <w:pStyle w:val="Heading2"/>
        <w:ind w:left="0"/>
        <w:rPr>
          <w:rStyle w:val="Strong"/>
          <w:b/>
          <w:bCs w:val="0"/>
          <w:sz w:val="32"/>
          <w:szCs w:val="32"/>
        </w:rPr>
      </w:pPr>
      <w:r>
        <w:rPr>
          <w:rStyle w:val="Strong"/>
          <w:b/>
          <w:bCs w:val="0"/>
          <w:sz w:val="32"/>
          <w:szCs w:val="32"/>
        </w:rPr>
        <w:t xml:space="preserve">Data Collection Plan </w:t>
      </w:r>
    </w:p>
    <w:p w:rsidR="009B6F5A" w:rsidRDefault="009B6F5A" w:rsidP="009B6F5A">
      <w:pPr>
        <w:pStyle w:val="Heading3"/>
        <w:ind w:left="0"/>
        <w:rPr>
          <w:b w:val="0"/>
        </w:rPr>
      </w:pPr>
    </w:p>
    <w:p w:rsidR="009B6F5A" w:rsidRPr="009B6F5A" w:rsidRDefault="009B6F5A" w:rsidP="009B6F5A">
      <w:pPr>
        <w:pStyle w:val="Heading3"/>
        <w:ind w:left="0"/>
        <w:rPr>
          <w:sz w:val="28"/>
          <w:szCs w:val="28"/>
        </w:rPr>
      </w:pPr>
      <w:r w:rsidRPr="009B6F5A">
        <w:rPr>
          <w:rStyle w:val="Strong"/>
          <w:b/>
          <w:bCs w:val="0"/>
          <w:sz w:val="28"/>
          <w:szCs w:val="28"/>
        </w:rPr>
        <w:t>Project Overview</w:t>
      </w:r>
    </w:p>
    <w:p w:rsidR="009B6F5A" w:rsidRDefault="009B6F5A" w:rsidP="009B6F5A">
      <w:pPr>
        <w:pStyle w:val="NormalWeb"/>
      </w:pPr>
      <w:r w:rsidRPr="009B6F5A">
        <w:rPr>
          <w:rFonts w:asciiTheme="majorHAnsi" w:hAnsiTheme="majorHAnsi" w:cstheme="majorHAnsi"/>
        </w:rPr>
        <w:t>The project focuses on analyzing global inflation trends across countries from 1980 to 2024. The</w:t>
      </w:r>
      <w:r>
        <w:t xml:space="preserve"> primary objective is to identify inflation patterns, regional differences, missing data gaps, and provide a clean, standardized dataset suitable for creating dashboards and conducting advanced analysis in Power BI and Excel.</w:t>
      </w:r>
    </w:p>
    <w:p w:rsidR="009B6F5A" w:rsidRPr="009B6F5A" w:rsidRDefault="009B6F5A" w:rsidP="009B6F5A">
      <w:pPr>
        <w:pStyle w:val="Heading3"/>
        <w:ind w:left="0"/>
        <w:rPr>
          <w:sz w:val="28"/>
          <w:szCs w:val="28"/>
        </w:rPr>
      </w:pPr>
      <w:r w:rsidRPr="009B6F5A">
        <w:rPr>
          <w:rStyle w:val="Strong"/>
          <w:b/>
          <w:bCs w:val="0"/>
          <w:sz w:val="28"/>
          <w:szCs w:val="28"/>
        </w:rPr>
        <w:t>Data Collection Plan</w:t>
      </w:r>
    </w:p>
    <w:p w:rsidR="009B6F5A" w:rsidRDefault="009B6F5A" w:rsidP="009B6F5A">
      <w:pPr>
        <w:pStyle w:val="NormalWeb"/>
      </w:pPr>
      <w:r>
        <w:t>Data will be collected from:</w:t>
      </w:r>
    </w:p>
    <w:p w:rsidR="009B6F5A" w:rsidRDefault="009B6F5A" w:rsidP="009B6F5A">
      <w:pPr>
        <w:pStyle w:val="NormalWeb"/>
        <w:numPr>
          <w:ilvl w:val="0"/>
          <w:numId w:val="1"/>
        </w:numPr>
      </w:pPr>
      <w:r>
        <w:rPr>
          <w:rStyle w:val="Strong"/>
        </w:rPr>
        <w:t>International financial institutions</w:t>
      </w:r>
      <w:r>
        <w:t xml:space="preserve"> (World Bank, IMF, OECD, UN Data).</w:t>
      </w:r>
    </w:p>
    <w:p w:rsidR="009B6F5A" w:rsidRDefault="009B6F5A" w:rsidP="009B6F5A">
      <w:pPr>
        <w:pStyle w:val="NormalWeb"/>
        <w:numPr>
          <w:ilvl w:val="0"/>
          <w:numId w:val="1"/>
        </w:numPr>
      </w:pPr>
      <w:r>
        <w:rPr>
          <w:rStyle w:val="Strong"/>
        </w:rPr>
        <w:t>Official government statistical agencies</w:t>
      </w:r>
      <w:r>
        <w:t xml:space="preserve"> (for country-specific inflation records where available).</w:t>
      </w:r>
    </w:p>
    <w:p w:rsidR="009B6F5A" w:rsidRDefault="009B6F5A" w:rsidP="009B6F5A">
      <w:pPr>
        <w:pStyle w:val="NormalWeb"/>
        <w:numPr>
          <w:ilvl w:val="0"/>
          <w:numId w:val="1"/>
        </w:numPr>
      </w:pPr>
      <w:r>
        <w:rPr>
          <w:rStyle w:val="Strong"/>
        </w:rPr>
        <w:t>Third-party open data repositories</w:t>
      </w:r>
      <w:r>
        <w:t xml:space="preserve"> (</w:t>
      </w:r>
      <w:proofErr w:type="spellStart"/>
      <w:r>
        <w:t>Kaggle</w:t>
      </w:r>
      <w:proofErr w:type="spellEnd"/>
      <w:r>
        <w:t xml:space="preserve">, </w:t>
      </w:r>
      <w:proofErr w:type="spellStart"/>
      <w:r>
        <w:t>data.world</w:t>
      </w:r>
      <w:proofErr w:type="spellEnd"/>
      <w:r>
        <w:t>, and GitHub).</w:t>
      </w:r>
    </w:p>
    <w:p w:rsidR="009B6F5A" w:rsidRDefault="009B6F5A" w:rsidP="009B6F5A">
      <w:pPr>
        <w:pStyle w:val="NormalWeb"/>
        <w:numPr>
          <w:ilvl w:val="0"/>
          <w:numId w:val="1"/>
        </w:numPr>
      </w:pPr>
      <w:r>
        <w:rPr>
          <w:rStyle w:val="Strong"/>
        </w:rPr>
        <w:t>Manual enrichment</w:t>
      </w:r>
      <w:r>
        <w:t xml:space="preserve"> using ISO country codes and regional classifications (e.g., UN </w:t>
      </w:r>
      <w:proofErr w:type="spellStart"/>
      <w:r>
        <w:t>geoscheme</w:t>
      </w:r>
      <w:proofErr w:type="spellEnd"/>
      <w:r>
        <w:t>, World Bank regional groupings).</w:t>
      </w:r>
    </w:p>
    <w:p w:rsidR="009B6F5A" w:rsidRPr="009B6F5A" w:rsidRDefault="009B6F5A" w:rsidP="009B6F5A">
      <w:pPr>
        <w:pStyle w:val="Heading3"/>
        <w:ind w:left="0"/>
        <w:rPr>
          <w:sz w:val="28"/>
          <w:szCs w:val="28"/>
        </w:rPr>
      </w:pPr>
      <w:r w:rsidRPr="009B6F5A">
        <w:rPr>
          <w:rStyle w:val="Strong"/>
          <w:b/>
          <w:bCs w:val="0"/>
          <w:sz w:val="28"/>
          <w:szCs w:val="28"/>
        </w:rPr>
        <w:t>Raw Data Sources Identified</w:t>
      </w:r>
    </w:p>
    <w:p w:rsidR="009B6F5A" w:rsidRDefault="009B6F5A" w:rsidP="009B6F5A">
      <w:pPr>
        <w:pStyle w:val="NormalWeb"/>
        <w:numPr>
          <w:ilvl w:val="0"/>
          <w:numId w:val="2"/>
        </w:numPr>
      </w:pPr>
      <w:r>
        <w:rPr>
          <w:rStyle w:val="Strong"/>
        </w:rPr>
        <w:t>Primary Inflation Dataset (1980–2024)</w:t>
      </w:r>
      <w:r>
        <w:t>: Covers annual inflation rates for 180+ countries.</w:t>
      </w:r>
    </w:p>
    <w:p w:rsidR="009B6F5A" w:rsidRDefault="009B6F5A" w:rsidP="009B6F5A">
      <w:pPr>
        <w:pStyle w:val="NormalWeb"/>
        <w:numPr>
          <w:ilvl w:val="0"/>
          <w:numId w:val="2"/>
        </w:numPr>
      </w:pPr>
      <w:r>
        <w:rPr>
          <w:rStyle w:val="Strong"/>
        </w:rPr>
        <w:t>Country-Region Mapping Dataset</w:t>
      </w:r>
      <w:r>
        <w:t xml:space="preserve">: Provides region and </w:t>
      </w:r>
      <w:proofErr w:type="spellStart"/>
      <w:r>
        <w:t>subregion</w:t>
      </w:r>
      <w:proofErr w:type="spellEnd"/>
      <w:r>
        <w:t xml:space="preserve"> classification for each country.</w:t>
      </w:r>
    </w:p>
    <w:p w:rsidR="009B6F5A" w:rsidRDefault="009B6F5A" w:rsidP="009B6F5A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Supplementary </w:t>
      </w:r>
      <w:proofErr w:type="gramStart"/>
      <w:r>
        <w:rPr>
          <w:rStyle w:val="Strong"/>
        </w:rPr>
        <w:t xml:space="preserve">Data </w:t>
      </w:r>
      <w:r>
        <w:t>:</w:t>
      </w:r>
      <w:proofErr w:type="gramEnd"/>
      <w:r>
        <w:t xml:space="preserve"> Hyperinflation case studies (Venezuela, Zimbabwe, Lebanon), missing years backfilled using IMF/World Bank datasets.</w:t>
      </w:r>
    </w:p>
    <w:p w:rsidR="009B6F5A" w:rsidRDefault="009B6F5A" w:rsidP="009B6F5A">
      <w:r>
        <w:pict>
          <v:rect id="_x0000_i1025" style="width:0;height:1.5pt" o:hralign="center" o:hrstd="t" o:hr="t" fillcolor="#a0a0a0" stroked="f"/>
        </w:pict>
      </w:r>
    </w:p>
    <w:p w:rsidR="009B6F5A" w:rsidRPr="009B6F5A" w:rsidRDefault="009B6F5A" w:rsidP="009B6F5A">
      <w:pPr>
        <w:pStyle w:val="Heading2"/>
        <w:ind w:left="0"/>
        <w:rPr>
          <w:sz w:val="32"/>
          <w:szCs w:val="32"/>
        </w:rPr>
      </w:pPr>
      <w:r>
        <w:rPr>
          <w:rStyle w:val="Strong"/>
          <w:b/>
          <w:bCs w:val="0"/>
          <w:sz w:val="32"/>
          <w:szCs w:val="32"/>
        </w:rPr>
        <w:lastRenderedPageBreak/>
        <w:t xml:space="preserve">Raw Data Sources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451"/>
        <w:gridCol w:w="4363"/>
        <w:gridCol w:w="855"/>
        <w:gridCol w:w="558"/>
        <w:gridCol w:w="1058"/>
      </w:tblGrid>
      <w:tr w:rsidR="009B6F5A" w:rsidTr="009B6F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6F5A" w:rsidRDefault="009B6F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Source Name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Location/URL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Access Permissions</w:t>
            </w:r>
          </w:p>
        </w:tc>
      </w:tr>
      <w:tr w:rsidR="009B6F5A" w:rsidTr="009B6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Inflation Dataset (1980–2024)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Annual inflation rates by country from 1980–2024. Includes missing values and outliers.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Provided dataset (</w:t>
            </w:r>
            <w:r>
              <w:rPr>
                <w:rStyle w:val="HTMLCode"/>
                <w:rFonts w:eastAsia="Calibri"/>
              </w:rPr>
              <w:t>global_inflation_data.csv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CSV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~5 MB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Public (project dataset)</w:t>
            </w:r>
          </w:p>
        </w:tc>
      </w:tr>
      <w:tr w:rsidR="009B6F5A" w:rsidTr="009B6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World Bank – World Development Indicators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Contains macroeconomic indicators including inflation, CPI, and GDP.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hyperlink r:id="rId9" w:history="1">
              <w:r>
                <w:rPr>
                  <w:rStyle w:val="Hyperlink"/>
                </w:rPr>
                <w:t>https://data.worldbank.org/indicator/FP.CPI.TOTL.ZG</w:t>
              </w:r>
            </w:hyperlink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CSV/Excel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Varies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Public</w:t>
            </w:r>
          </w:p>
        </w:tc>
      </w:tr>
      <w:tr w:rsidR="009B6F5A" w:rsidTr="009B6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IMF Data Portal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Inflation and macroeconomic data (supplementary for missing values).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hyperlink r:id="rId10" w:history="1">
              <w:r>
                <w:rPr>
                  <w:rStyle w:val="Hyperlink"/>
                </w:rPr>
                <w:t>https://www.imf.org/en/Data</w:t>
              </w:r>
            </w:hyperlink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Excel/CSV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Varies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Public</w:t>
            </w:r>
          </w:p>
        </w:tc>
      </w:tr>
      <w:tr w:rsidR="009B6F5A" w:rsidTr="009B6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 xml:space="preserve">Country-Region Mapping (UN </w:t>
            </w:r>
            <w:proofErr w:type="spellStart"/>
            <w:r>
              <w:t>Geoscheme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Country classification into region/</w:t>
            </w:r>
            <w:proofErr w:type="spellStart"/>
            <w:r>
              <w:t>subregion</w:t>
            </w:r>
            <w:proofErr w:type="spellEnd"/>
            <w:r>
              <w:t xml:space="preserve"> (Asia, Europe, Africa, etc.).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hyperlink r:id="rId11" w:history="1">
              <w:r>
                <w:rPr>
                  <w:rStyle w:val="Hyperlink"/>
                </w:rPr>
                <w:t>https://unstats.un.org/unsd/methodology/m49/</w:t>
              </w:r>
            </w:hyperlink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CSV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Small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Public</w:t>
            </w:r>
          </w:p>
        </w:tc>
      </w:tr>
      <w:tr w:rsidR="009B6F5A" w:rsidTr="009B6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proofErr w:type="spellStart"/>
            <w:r>
              <w:t>Kaggle</w:t>
            </w:r>
            <w:proofErr w:type="spellEnd"/>
            <w:r>
              <w:t xml:space="preserve"> Open Datasets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Community-provided inflation datasets for cross-validation.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hyperlink r:id="rId12" w:history="1">
              <w:r>
                <w:rPr>
                  <w:rStyle w:val="Hyperlink"/>
                </w:rPr>
                <w:t>https://www.kaggle.com/</w:t>
              </w:r>
            </w:hyperlink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CSV/Excel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Varies</w:t>
            </w:r>
          </w:p>
        </w:tc>
        <w:tc>
          <w:tcPr>
            <w:tcW w:w="0" w:type="auto"/>
            <w:vAlign w:val="center"/>
            <w:hideMark/>
          </w:tcPr>
          <w:p w:rsidR="009B6F5A" w:rsidRDefault="009B6F5A">
            <w:pPr>
              <w:rPr>
                <w:sz w:val="24"/>
                <w:szCs w:val="24"/>
              </w:rPr>
            </w:pPr>
            <w:r>
              <w:t>Public (requires login)</w:t>
            </w:r>
          </w:p>
        </w:tc>
      </w:tr>
    </w:tbl>
    <w:p w:rsidR="009B6F5A" w:rsidRDefault="009B6F5A" w:rsidP="009B6F5A">
      <w:r>
        <w:pict>
          <v:rect id="_x0000_i1026" style="width:0;height:1.5pt" o:hralign="center" o:hrstd="t" o:hr="t" fillcolor="#a0a0a0" stroked="f"/>
        </w:pict>
      </w:r>
    </w:p>
    <w:p w:rsidR="00651B18" w:rsidRDefault="00651B1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651B18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8A5" w:rsidRDefault="009128A5">
      <w:r>
        <w:separator/>
      </w:r>
    </w:p>
  </w:endnote>
  <w:endnote w:type="continuationSeparator" w:id="0">
    <w:p w:rsidR="009128A5" w:rsidRDefault="0091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8A5" w:rsidRDefault="009128A5">
      <w:r>
        <w:separator/>
      </w:r>
    </w:p>
  </w:footnote>
  <w:footnote w:type="continuationSeparator" w:id="0">
    <w:p w:rsidR="009128A5" w:rsidRDefault="00912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B18" w:rsidRDefault="00651B18">
    <w:pPr>
      <w:jc w:val="both"/>
    </w:pPr>
  </w:p>
  <w:p w:rsidR="00651B18" w:rsidRDefault="00651B18"/>
  <w:p w:rsidR="00651B18" w:rsidRDefault="00651B1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3943"/>
    <w:multiLevelType w:val="multilevel"/>
    <w:tmpl w:val="DD74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681BA1"/>
    <w:multiLevelType w:val="multilevel"/>
    <w:tmpl w:val="4AD2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1B18"/>
    <w:rsid w:val="00651B18"/>
    <w:rsid w:val="009128A5"/>
    <w:rsid w:val="009B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F5A"/>
  </w:style>
  <w:style w:type="paragraph" w:styleId="Footer">
    <w:name w:val="footer"/>
    <w:basedOn w:val="Normal"/>
    <w:link w:val="FooterChar"/>
    <w:uiPriority w:val="99"/>
    <w:unhideWhenUsed/>
    <w:rsid w:val="009B6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F5A"/>
  </w:style>
  <w:style w:type="paragraph" w:styleId="NormalWeb">
    <w:name w:val="Normal (Web)"/>
    <w:basedOn w:val="Normal"/>
    <w:uiPriority w:val="99"/>
    <w:semiHidden/>
    <w:unhideWhenUsed/>
    <w:rsid w:val="009B6F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B6F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6F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6F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F5A"/>
  </w:style>
  <w:style w:type="paragraph" w:styleId="Footer">
    <w:name w:val="footer"/>
    <w:basedOn w:val="Normal"/>
    <w:link w:val="FooterChar"/>
    <w:uiPriority w:val="99"/>
    <w:unhideWhenUsed/>
    <w:rsid w:val="009B6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F5A"/>
  </w:style>
  <w:style w:type="paragraph" w:styleId="NormalWeb">
    <w:name w:val="Normal (Web)"/>
    <w:basedOn w:val="Normal"/>
    <w:uiPriority w:val="99"/>
    <w:semiHidden/>
    <w:unhideWhenUsed/>
    <w:rsid w:val="009B6F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B6F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6F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6F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kag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nstats.un.org/unsd/methodology/m49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f.org/en/Da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ata.worldbank.org/indicator/FP.CPI.TOTL.Z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lOa8Qo0vzWgFoyLm+WOpUK34QA==">CgMxLjA4AHIhMUpmd01MNE1ReloxVXNDQnJ3QmtXQl9lZUs2NE9FR292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𝕭𝖆𝖑𝖔𝖈𝖍</dc:creator>
  <cp:lastModifiedBy>EHSAN LAPTOP</cp:lastModifiedBy>
  <cp:revision>2</cp:revision>
  <dcterms:created xsi:type="dcterms:W3CDTF">2025-10-04T06:06:00Z</dcterms:created>
  <dcterms:modified xsi:type="dcterms:W3CDTF">2025-10-04T06:06:00Z</dcterms:modified>
</cp:coreProperties>
</file>