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B88B" w14:textId="6A58941B" w:rsidR="00CA2B5D" w:rsidRDefault="00CA2B5D" w:rsidP="00CA2B5D">
      <w:r>
        <w:t>L</w:t>
      </w:r>
      <w:r>
        <w:t xml:space="preserve">UMA </w:t>
      </w:r>
      <w:r>
        <w:t>(</w:t>
      </w:r>
      <w:r w:rsidRPr="0044537B">
        <w:t xml:space="preserve">learning Universal Machine </w:t>
      </w:r>
      <w:proofErr w:type="gramStart"/>
      <w:r w:rsidRPr="0044537B">
        <w:t>Architecture</w:t>
      </w:r>
      <w:r>
        <w:t xml:space="preserve">) </w:t>
      </w:r>
      <w:r>
        <w:t xml:space="preserve"> —</w:t>
      </w:r>
      <w:proofErr w:type="gramEnd"/>
      <w:r>
        <w:t xml:space="preserve"> I want you running marketing</w:t>
      </w:r>
    </w:p>
    <w:p w14:paraId="79B79013" w14:textId="77777777" w:rsidR="00CA2B5D" w:rsidRDefault="00CA2B5D" w:rsidP="00CA2B5D"/>
    <w:p w14:paraId="121F1D92" w14:textId="10A3CF4D" w:rsidR="00CA2B5D" w:rsidRDefault="00CA2B5D" w:rsidP="00CA2B5D">
      <w:r>
        <w:t>Positive Papi -</w:t>
      </w:r>
    </w:p>
    <w:p w14:paraId="4EBE1679" w14:textId="77777777" w:rsidR="00CA2B5D" w:rsidRDefault="00CA2B5D" w:rsidP="00CA2B5D"/>
    <w:p w14:paraId="6D70EEC7" w14:textId="25A3B916" w:rsidR="00CA2B5D" w:rsidRDefault="00CA2B5D" w:rsidP="00CA2B5D">
      <w:r>
        <w:t xml:space="preserve">Luma — the AI automation factory. We go into businesses, take their worst paperwork bottlenecks, and build bots that learn to fill the forms themselves. Funeral homes are the first vertical we're going after — that was a sharp </w:t>
      </w:r>
      <w:proofErr w:type="gramStart"/>
      <w:r>
        <w:t>call, by the way</w:t>
      </w:r>
      <w:proofErr w:type="gramEnd"/>
      <w:r>
        <w:t>. Death certs, permits, pre-need contracts, insurance claims — it's all paperwork, and they're drowning in it.</w:t>
      </w:r>
    </w:p>
    <w:p w14:paraId="20854BCB" w14:textId="77777777" w:rsidR="00CA2B5D" w:rsidRDefault="00CA2B5D" w:rsidP="00CA2B5D"/>
    <w:p w14:paraId="34B97C32" w14:textId="77777777" w:rsidR="00CA2B5D" w:rsidRDefault="00CA2B5D" w:rsidP="00CA2B5D">
      <w:r>
        <w:t>I want you running marketing. Nobody sees that side the way you do, and I'd rather build this with you than without you. Here's the piece I want to put on the table.</w:t>
      </w:r>
    </w:p>
    <w:p w14:paraId="4ADE4EA6" w14:textId="77777777" w:rsidR="00CA2B5D" w:rsidRDefault="00CA2B5D" w:rsidP="00CA2B5D"/>
    <w:p w14:paraId="4D7C10E4" w14:textId="77777777" w:rsidR="00CA2B5D" w:rsidRDefault="00CA2B5D" w:rsidP="00CA2B5D">
      <w:r>
        <w:t xml:space="preserve">I'm putting 2% in your name up front — call it me betting on you and locking you in from day one. From there, your stake grows the more marketing </w:t>
      </w:r>
      <w:proofErr w:type="gramStart"/>
      <w:r>
        <w:t>actually moves</w:t>
      </w:r>
      <w:proofErr w:type="gramEnd"/>
      <w:r>
        <w:t xml:space="preserve"> the business, up to 20% total:</w:t>
      </w:r>
    </w:p>
    <w:p w14:paraId="2BA0EBD2" w14:textId="77777777" w:rsidR="00CA2B5D" w:rsidRDefault="00CA2B5D" w:rsidP="00CA2B5D"/>
    <w:p w14:paraId="5783ADD5" w14:textId="77777777" w:rsidR="00CA2B5D" w:rsidRDefault="00CA2B5D" w:rsidP="00CA2B5D">
      <w:r>
        <w:t xml:space="preserve">• Deliver the written marketing strategy and we lock it </w:t>
      </w:r>
      <w:proofErr w:type="gramStart"/>
      <w:r>
        <w:t>in:</w:t>
      </w:r>
      <w:proofErr w:type="gramEnd"/>
      <w:r>
        <w:t xml:space="preserve"> +3% (you're at 5%)</w:t>
      </w:r>
    </w:p>
    <w:p w14:paraId="71B09659" w14:textId="77777777" w:rsidR="00CA2B5D" w:rsidRDefault="00CA2B5D" w:rsidP="00CA2B5D">
      <w:r>
        <w:t>• Marketing engine live and pulling in our first customers: +4% (you're at 9%)</w:t>
      </w:r>
    </w:p>
    <w:p w14:paraId="1E84C999" w14:textId="77777777" w:rsidR="00CA2B5D" w:rsidRDefault="00CA2B5D" w:rsidP="00CA2B5D">
      <w:r>
        <w:t>• Hit our marketing-driven customer/pipeline target: +4% (you're at 13%)</w:t>
      </w:r>
    </w:p>
    <w:p w14:paraId="6736B065" w14:textId="77777777" w:rsidR="00CA2B5D" w:rsidRDefault="00CA2B5D" w:rsidP="00CA2B5D">
      <w:r>
        <w:t>• $1M in revenue with marketing clearly driving it: +4% (you're at 17%)</w:t>
      </w:r>
    </w:p>
    <w:p w14:paraId="381A0D46" w14:textId="77777777" w:rsidR="00CA2B5D" w:rsidRDefault="00CA2B5D" w:rsidP="00CA2B5D">
      <w:r>
        <w:t>• Marketing system humming and carrying us toward the exit: +3% (you're at 20%)</w:t>
      </w:r>
    </w:p>
    <w:p w14:paraId="2E3A630E" w14:textId="77777777" w:rsidR="00CA2B5D" w:rsidRDefault="00CA2B5D" w:rsidP="00CA2B5D"/>
    <w:p w14:paraId="5A7C1690" w14:textId="7315FC2A" w:rsidR="00CA2B5D" w:rsidRDefault="00CA2B5D" w:rsidP="00CA2B5D">
      <w:r w:rsidRPr="00CA2B5D">
        <w:t>On the equity milestones — the structure's set: strategy delivered, marketing engine live, marketing-driven customer target, $1M with marketing clearly driving it, then a sustained system, climbing you from 2% up to 20%. The exact numbers behind each one (how many marketing-sourced customers counts as the engine being live, the target count, the revenue mix, etc.) we'll agree on together in conversation and lock in before we sign — so it's all crystal clear up front and there's nothing to argue about down the road. Let's grab time to set those numbers together</w:t>
      </w:r>
      <w:r>
        <w:t>.</w:t>
      </w:r>
    </w:p>
    <w:p w14:paraId="657A6DDF" w14:textId="77777777" w:rsidR="00CA2B5D" w:rsidRDefault="00CA2B5D" w:rsidP="00CA2B5D">
      <w:proofErr w:type="gramStart"/>
      <w:r>
        <w:lastRenderedPageBreak/>
        <w:t>So</w:t>
      </w:r>
      <w:proofErr w:type="gramEnd"/>
      <w:r>
        <w:t xml:space="preserve"> you've got a real path to a fifth of the company — and every bit past that first 2% is yours to earn through your own work. The better the marketing performs, the more you own.</w:t>
      </w:r>
    </w:p>
    <w:p w14:paraId="24D602DE" w14:textId="77777777" w:rsidR="00CA2B5D" w:rsidRDefault="00CA2B5D" w:rsidP="00CA2B5D"/>
    <w:p w14:paraId="4138C5FB" w14:textId="77777777" w:rsidR="00CA2B5D" w:rsidRDefault="00CA2B5D" w:rsidP="00CA2B5D">
      <w:r>
        <w:t xml:space="preserve">On how you </w:t>
      </w:r>
      <w:proofErr w:type="gramStart"/>
      <w:r>
        <w:t>actually get</w:t>
      </w:r>
      <w:proofErr w:type="gramEnd"/>
      <w:r>
        <w:t xml:space="preserve"> paid, there are two streams. First, I pay you for the marketing work itself — we'll start with one defined project so we both get a feel for working together, then move to a retainer as it grows. Second, you're an owner, so you also draw a monthly cut of the profits. Luma runs on recurring subscriptions, so once we're past covering costs, the startup loan, and taxes each month, the owners split the profit by vested ownership — meaning every milestone you hit bumps both your stake and your monthly check. Your cash for the work stays steady; your ownership cut grows as you grow the business.</w:t>
      </w:r>
    </w:p>
    <w:p w14:paraId="3A100507" w14:textId="77777777" w:rsidR="00CA2B5D" w:rsidRDefault="00CA2B5D" w:rsidP="00CA2B5D"/>
    <w:p w14:paraId="139DA507" w14:textId="77777777" w:rsidR="00CA2B5D" w:rsidRDefault="00CA2B5D" w:rsidP="00CA2B5D">
      <w:r>
        <w:t>Straight ground rules so we're clear from day one:</w:t>
      </w:r>
    </w:p>
    <w:p w14:paraId="21D0BBF6" w14:textId="77777777" w:rsidR="00CA2B5D" w:rsidRDefault="00CA2B5D" w:rsidP="00CA2B5D">
      <w:r>
        <w:t>• Whatever you earn is locked in and yours to keep.</w:t>
      </w:r>
    </w:p>
    <w:p w14:paraId="5FC78B9B" w14:textId="77777777" w:rsidR="00CA2B5D" w:rsidRDefault="00CA2B5D" w:rsidP="00CA2B5D">
      <w:r>
        <w:t>• There's a 12-month checkpoint: if we're a year in and the marketing engine isn't off the ground, the equity above your 2% goes back in the pool. Not trying to box you in — I just need momentum.</w:t>
      </w:r>
    </w:p>
    <w:p w14:paraId="05439ED7" w14:textId="77777777" w:rsidR="00CA2B5D" w:rsidRDefault="00CA2B5D" w:rsidP="00CA2B5D"/>
    <w:p w14:paraId="0E31564E" w14:textId="77777777" w:rsidR="00CA2B5D" w:rsidRDefault="00CA2B5D" w:rsidP="00CA2B5D">
      <w:r>
        <w:t>Take a look and let's talk. I'd love to have you in on this.</w:t>
      </w:r>
    </w:p>
    <w:p w14:paraId="15C8AAA8" w14:textId="77777777" w:rsidR="00CA2B5D" w:rsidRDefault="00CA2B5D" w:rsidP="00CA2B5D"/>
    <w:p w14:paraId="34C6F737" w14:textId="68A467F2" w:rsidR="003A36DB" w:rsidRDefault="00CA2B5D" w:rsidP="00CA2B5D">
      <w:r>
        <w:t>J</w:t>
      </w:r>
      <w:r>
        <w:t>oe</w:t>
      </w:r>
    </w:p>
    <w:sectPr w:rsidR="003A3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5D"/>
    <w:rsid w:val="003A36DB"/>
    <w:rsid w:val="0070021C"/>
    <w:rsid w:val="00CA2B5D"/>
    <w:rsid w:val="00DE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C8468"/>
  <w15:chartTrackingRefBased/>
  <w15:docId w15:val="{7C730648-90D6-394D-8944-25CC7600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B5D"/>
    <w:rPr>
      <w:rFonts w:eastAsiaTheme="majorEastAsia" w:cstheme="majorBidi"/>
      <w:color w:val="272727" w:themeColor="text1" w:themeTint="D8"/>
    </w:rPr>
  </w:style>
  <w:style w:type="paragraph" w:styleId="Title">
    <w:name w:val="Title"/>
    <w:basedOn w:val="Normal"/>
    <w:next w:val="Normal"/>
    <w:link w:val="TitleChar"/>
    <w:uiPriority w:val="10"/>
    <w:qFormat/>
    <w:rsid w:val="00CA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B5D"/>
    <w:pPr>
      <w:spacing w:before="160"/>
      <w:jc w:val="center"/>
    </w:pPr>
    <w:rPr>
      <w:i/>
      <w:iCs/>
      <w:color w:val="404040" w:themeColor="text1" w:themeTint="BF"/>
    </w:rPr>
  </w:style>
  <w:style w:type="character" w:customStyle="1" w:styleId="QuoteChar">
    <w:name w:val="Quote Char"/>
    <w:basedOn w:val="DefaultParagraphFont"/>
    <w:link w:val="Quote"/>
    <w:uiPriority w:val="29"/>
    <w:rsid w:val="00CA2B5D"/>
    <w:rPr>
      <w:i/>
      <w:iCs/>
      <w:color w:val="404040" w:themeColor="text1" w:themeTint="BF"/>
    </w:rPr>
  </w:style>
  <w:style w:type="paragraph" w:styleId="ListParagraph">
    <w:name w:val="List Paragraph"/>
    <w:basedOn w:val="Normal"/>
    <w:uiPriority w:val="34"/>
    <w:qFormat/>
    <w:rsid w:val="00CA2B5D"/>
    <w:pPr>
      <w:ind w:left="720"/>
      <w:contextualSpacing/>
    </w:pPr>
  </w:style>
  <w:style w:type="character" w:styleId="IntenseEmphasis">
    <w:name w:val="Intense Emphasis"/>
    <w:basedOn w:val="DefaultParagraphFont"/>
    <w:uiPriority w:val="21"/>
    <w:qFormat/>
    <w:rsid w:val="00CA2B5D"/>
    <w:rPr>
      <w:i/>
      <w:iCs/>
      <w:color w:val="0F4761" w:themeColor="accent1" w:themeShade="BF"/>
    </w:rPr>
  </w:style>
  <w:style w:type="paragraph" w:styleId="IntenseQuote">
    <w:name w:val="Intense Quote"/>
    <w:basedOn w:val="Normal"/>
    <w:next w:val="Normal"/>
    <w:link w:val="IntenseQuoteChar"/>
    <w:uiPriority w:val="30"/>
    <w:qFormat/>
    <w:rsid w:val="00CA2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B5D"/>
    <w:rPr>
      <w:i/>
      <w:iCs/>
      <w:color w:val="0F4761" w:themeColor="accent1" w:themeShade="BF"/>
    </w:rPr>
  </w:style>
  <w:style w:type="character" w:styleId="IntenseReference">
    <w:name w:val="Intense Reference"/>
    <w:basedOn w:val="DefaultParagraphFont"/>
    <w:uiPriority w:val="32"/>
    <w:qFormat/>
    <w:rsid w:val="00CA2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531</Words>
  <Characters>2402</Characters>
  <Application>Microsoft Office Word</Application>
  <DocSecurity>0</DocSecurity>
  <Lines>63</Lines>
  <Paragraphs>29</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Gonzales</dc:creator>
  <cp:keywords/>
  <dc:description/>
  <cp:lastModifiedBy>Joseph Gonzales</cp:lastModifiedBy>
  <cp:revision>1</cp:revision>
  <dcterms:created xsi:type="dcterms:W3CDTF">2026-06-04T17:30:00Z</dcterms:created>
  <dcterms:modified xsi:type="dcterms:W3CDTF">2026-06-04T17:38:00Z</dcterms:modified>
</cp:coreProperties>
</file>