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6928" w14:textId="4461A3EE" w:rsidR="0044537B" w:rsidRDefault="0044537B" w:rsidP="0044537B">
      <w:r>
        <w:t xml:space="preserve">Subject: Luma </w:t>
      </w:r>
      <w:r>
        <w:t>(</w:t>
      </w:r>
      <w:r w:rsidRPr="0044537B">
        <w:t>learning Universal Machine Architecture</w:t>
      </w:r>
      <w:r>
        <w:t>)</w:t>
      </w:r>
    </w:p>
    <w:p w14:paraId="213DFCEC" w14:textId="77777777" w:rsidR="0044537B" w:rsidRDefault="0044537B" w:rsidP="0044537B"/>
    <w:p w14:paraId="621CB7F5" w14:textId="039B04F6" w:rsidR="0044537B" w:rsidRDefault="0044537B" w:rsidP="0044537B">
      <w:r>
        <w:t xml:space="preserve">Sonny </w:t>
      </w:r>
      <w:r>
        <w:t>—</w:t>
      </w:r>
    </w:p>
    <w:p w14:paraId="02CA2420" w14:textId="77777777" w:rsidR="0044537B" w:rsidRDefault="0044537B" w:rsidP="0044537B"/>
    <w:p w14:paraId="1FD8853E" w14:textId="77777777" w:rsidR="0044537B" w:rsidRDefault="0044537B" w:rsidP="0044537B">
      <w:r>
        <w:t>You already know what I'm building with Luma — the AI automation play: we go into companies, find their worst paperwork bottleneck, and build bots that learn to fill the forms themselves. I want you in as my operating partner, and I want to lay your piece out straight so there's never a question between us.</w:t>
      </w:r>
    </w:p>
    <w:p w14:paraId="507C560B" w14:textId="77777777" w:rsidR="0044537B" w:rsidRDefault="0044537B" w:rsidP="0044537B"/>
    <w:p w14:paraId="4CFDCF85" w14:textId="77777777" w:rsidR="0044537B" w:rsidRDefault="0044537B" w:rsidP="0044537B">
      <w:r>
        <w:t>Your lane is acquisition. You're the everyday guy on the front — outreach, relationships, getting in front of companies, setting up deals, bringing the customers in. That's your wheelhouse, and that's exactly where I need you.</w:t>
      </w:r>
    </w:p>
    <w:p w14:paraId="400EEDE5" w14:textId="77777777" w:rsidR="0044537B" w:rsidRDefault="0044537B" w:rsidP="0044537B"/>
    <w:p w14:paraId="17C93619" w14:textId="77777777" w:rsidR="0044537B" w:rsidRDefault="0044537B" w:rsidP="0044537B">
      <w:r>
        <w:t>I also want you wearing two more hats. First, you're getting our corporate house in order — standing up the LLC and the operating agreement with our attorney. Second, you're the company's manager, running point on day-to-day operations. You're the operator of this thing, so I want you operating it.</w:t>
      </w:r>
    </w:p>
    <w:p w14:paraId="1D2D10A3" w14:textId="77777777" w:rsidR="0044537B" w:rsidRDefault="0044537B" w:rsidP="0044537B"/>
    <w:p w14:paraId="64E3EF7D" w14:textId="77777777" w:rsidR="0044537B" w:rsidRDefault="0044537B" w:rsidP="0044537B">
      <w:r>
        <w:t>Here's the equity. I built it so it grows as you grow the business:</w:t>
      </w:r>
    </w:p>
    <w:p w14:paraId="17678A0B" w14:textId="77777777" w:rsidR="0044537B" w:rsidRDefault="0044537B" w:rsidP="0044537B"/>
    <w:p w14:paraId="7A279698" w14:textId="77777777" w:rsidR="0044537B" w:rsidRDefault="0044537B" w:rsidP="0044537B">
      <w:r>
        <w:t>• 8% the day we sign</w:t>
      </w:r>
    </w:p>
    <w:p w14:paraId="5BC933D0" w14:textId="77777777" w:rsidR="0044537B" w:rsidRDefault="0044537B" w:rsidP="0044537B">
      <w:r>
        <w:t>• At 10 paying customers: +5% (you're at 13%)</w:t>
      </w:r>
    </w:p>
    <w:p w14:paraId="50D5904C" w14:textId="17530582" w:rsidR="0044537B" w:rsidRDefault="0044537B" w:rsidP="0044537B">
      <w:r>
        <w:t>• At 2</w:t>
      </w:r>
      <w:r>
        <w:t>0</w:t>
      </w:r>
      <w:r>
        <w:t xml:space="preserve"> paying customers: +5% (you're at 18%)</w:t>
      </w:r>
    </w:p>
    <w:p w14:paraId="2C0D965E" w14:textId="77777777" w:rsidR="0044537B" w:rsidRDefault="0044537B" w:rsidP="0044537B">
      <w:r>
        <w:t>• At $1M in revenue: +7% (you're at 25%)</w:t>
      </w:r>
    </w:p>
    <w:p w14:paraId="204E5710" w14:textId="77777777" w:rsidR="0044537B" w:rsidRDefault="0044537B" w:rsidP="0044537B"/>
    <w:p w14:paraId="786EBC27" w14:textId="77777777" w:rsidR="0044537B" w:rsidRDefault="0044537B" w:rsidP="0044537B">
      <w:r>
        <w:t xml:space="preserve">That's a clean path to 25% </w:t>
      </w:r>
      <w:proofErr w:type="gramStart"/>
      <w:r>
        <w:t>ownership,</w:t>
      </w:r>
      <w:proofErr w:type="gramEnd"/>
      <w:r>
        <w:t xml:space="preserve"> all earned through the things you </w:t>
      </w:r>
      <w:proofErr w:type="gramStart"/>
      <w:r>
        <w:t>actually control</w:t>
      </w:r>
      <w:proofErr w:type="gramEnd"/>
      <w:r>
        <w:t xml:space="preserve"> — customers and revenue. I didn't tie any of it to the exit on purpose. When we hit our $5M target, that 25% is already yours and </w:t>
      </w:r>
      <w:proofErr w:type="gramStart"/>
      <w:r>
        <w:t>it's</w:t>
      </w:r>
      <w:proofErr w:type="gramEnd"/>
      <w:r>
        <w:t xml:space="preserve"> pure payday. I never want you pushing to sell just to unlock your stake. We sell when it's right, and you cash in on what you already built.</w:t>
      </w:r>
    </w:p>
    <w:p w14:paraId="4B351EFA" w14:textId="77777777" w:rsidR="0044537B" w:rsidRDefault="0044537B" w:rsidP="0044537B"/>
    <w:p w14:paraId="4FF22B92" w14:textId="64F39AF8" w:rsidR="0044537B" w:rsidRDefault="0044537B" w:rsidP="0044537B">
      <w:r>
        <w:t xml:space="preserve">Now here's how you get paid month to month, not just at the exit. Luma runs on recurring subscriptions, so there's predictable revenue coming in every month. Each month — after we cover operating costs, service </w:t>
      </w:r>
      <w:r>
        <w:t xml:space="preserve">any </w:t>
      </w:r>
      <w:r>
        <w:t>loan</w:t>
      </w:r>
      <w:r>
        <w:t>s</w:t>
      </w:r>
      <w:r>
        <w:t>, and set aside taxes and a cash cushion — the owners split what's left, and that split follows our vested ownership. On top of that, since you and I are both in this daily, we'll each draw a base paycheck so we're not living purely on profit in the early going (we'll set that number together based on what the business can carry). And here's the kicker: every milestone you hit grows your ownership AND your monthly cut at the same time. Same grind, two payoffs.</w:t>
      </w:r>
    </w:p>
    <w:p w14:paraId="187E5636" w14:textId="77777777" w:rsidR="0044537B" w:rsidRDefault="0044537B" w:rsidP="0044537B"/>
    <w:p w14:paraId="41BE04BF" w14:textId="77777777" w:rsidR="0044537B" w:rsidRDefault="0044537B" w:rsidP="0044537B">
      <w:r>
        <w:t>Two things, plain:</w:t>
      </w:r>
    </w:p>
    <w:p w14:paraId="31C8F6E5" w14:textId="77777777" w:rsidR="0044537B" w:rsidRDefault="0044537B" w:rsidP="0044537B"/>
    <w:p w14:paraId="05B46B10" w14:textId="77777777" w:rsidR="0044537B" w:rsidRDefault="0044537B" w:rsidP="0044537B">
      <w:r>
        <w:t>• Whatever you earn, you keep. Once a tranche vests, it's locked in — nobody can touch it.</w:t>
      </w:r>
    </w:p>
    <w:p w14:paraId="757BFD4E" w14:textId="77777777" w:rsidR="0044537B" w:rsidRDefault="0044537B" w:rsidP="0044537B">
      <w:r>
        <w:t>• Anything not yet earned comes back to the company if you ever step away. Standard stuff. It protects both of us and keeps the cap table clean for everybody who's grinding.</w:t>
      </w:r>
    </w:p>
    <w:p w14:paraId="30B197E4" w14:textId="77777777" w:rsidR="0044537B" w:rsidRDefault="0044537B" w:rsidP="0044537B"/>
    <w:p w14:paraId="281CD7BA" w14:textId="77777777" w:rsidR="0044537B" w:rsidRDefault="0044537B" w:rsidP="0044537B">
      <w:r>
        <w:t>We'll put the targets, expectations, and pay structure in writing so we're always on the same page and "did we hit it" is never a debate — just clean checkpoints.</w:t>
      </w:r>
    </w:p>
    <w:p w14:paraId="758CC280" w14:textId="77777777" w:rsidR="0044537B" w:rsidRDefault="0044537B" w:rsidP="0044537B"/>
    <w:p w14:paraId="340E90BA" w14:textId="77777777" w:rsidR="0044537B" w:rsidRDefault="0044537B" w:rsidP="0044537B">
      <w:r>
        <w:t>You're a lifetime partner to me, and this is the one I think we take all the way. Look it over, tell me where your head's at, and let's go.</w:t>
      </w:r>
    </w:p>
    <w:p w14:paraId="64FB3040" w14:textId="77777777" w:rsidR="0044537B" w:rsidRDefault="0044537B" w:rsidP="0044537B"/>
    <w:p w14:paraId="41EB7088" w14:textId="08A60ADB" w:rsidR="0044537B" w:rsidRDefault="0044537B" w:rsidP="0044537B">
      <w:r>
        <w:t>quick one on the cap table, just so you've got the full picture and there are never any surprises between us.</w:t>
      </w:r>
    </w:p>
    <w:p w14:paraId="0048F24B" w14:textId="77777777" w:rsidR="0044537B" w:rsidRDefault="0044537B" w:rsidP="0044537B"/>
    <w:p w14:paraId="0983D568" w14:textId="77777777" w:rsidR="0044537B" w:rsidRDefault="0044537B" w:rsidP="0044537B">
      <w:r>
        <w:t>I'm only taking 45% for myself. I could've written myself a bigger slice, but I'm deliberately leaving 10% of the company set aside as a cushion — so if we ever need to raise money or bring in someone who can take us to another level, we've already got room planned for it instead of scrambling for it later. It's there to give us options.</w:t>
      </w:r>
    </w:p>
    <w:p w14:paraId="219EA611" w14:textId="77777777" w:rsidR="0044537B" w:rsidRDefault="0044537B" w:rsidP="0044537B"/>
    <w:p w14:paraId="5E558D44" w14:textId="77777777" w:rsidR="0044537B" w:rsidRDefault="0044537B" w:rsidP="0044537B">
      <w:r>
        <w:lastRenderedPageBreak/>
        <w:t>Full breakdown: me at 45%, your ladder up to 25%, marketing capped at 20%, and that 10% held in reserve. I wanted you to see exactly how every point is split and why — no games. You're my partner in this, so you should know where it all sits.</w:t>
      </w:r>
    </w:p>
    <w:p w14:paraId="13195604" w14:textId="77777777" w:rsidR="0044537B" w:rsidRDefault="0044537B" w:rsidP="0044537B"/>
    <w:p w14:paraId="17311BC0" w14:textId="299E3DB0" w:rsidR="003A36DB" w:rsidRDefault="0044537B" w:rsidP="0044537B">
      <w:r>
        <w:t>Joe</w:t>
      </w:r>
    </w:p>
    <w:sectPr w:rsidR="003A3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7B"/>
    <w:rsid w:val="003A36DB"/>
    <w:rsid w:val="0044537B"/>
    <w:rsid w:val="0070021C"/>
    <w:rsid w:val="00DE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4732F"/>
  <w15:chartTrackingRefBased/>
  <w15:docId w15:val="{235B42ED-DD7E-F245-8ABF-E8C73CC4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7B"/>
    <w:rPr>
      <w:rFonts w:eastAsiaTheme="majorEastAsia" w:cstheme="majorBidi"/>
      <w:color w:val="272727" w:themeColor="text1" w:themeTint="D8"/>
    </w:rPr>
  </w:style>
  <w:style w:type="paragraph" w:styleId="Title">
    <w:name w:val="Title"/>
    <w:basedOn w:val="Normal"/>
    <w:next w:val="Normal"/>
    <w:link w:val="TitleChar"/>
    <w:uiPriority w:val="10"/>
    <w:qFormat/>
    <w:rsid w:val="00445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7B"/>
    <w:pPr>
      <w:spacing w:before="160"/>
      <w:jc w:val="center"/>
    </w:pPr>
    <w:rPr>
      <w:i/>
      <w:iCs/>
      <w:color w:val="404040" w:themeColor="text1" w:themeTint="BF"/>
    </w:rPr>
  </w:style>
  <w:style w:type="character" w:customStyle="1" w:styleId="QuoteChar">
    <w:name w:val="Quote Char"/>
    <w:basedOn w:val="DefaultParagraphFont"/>
    <w:link w:val="Quote"/>
    <w:uiPriority w:val="29"/>
    <w:rsid w:val="0044537B"/>
    <w:rPr>
      <w:i/>
      <w:iCs/>
      <w:color w:val="404040" w:themeColor="text1" w:themeTint="BF"/>
    </w:rPr>
  </w:style>
  <w:style w:type="paragraph" w:styleId="ListParagraph">
    <w:name w:val="List Paragraph"/>
    <w:basedOn w:val="Normal"/>
    <w:uiPriority w:val="34"/>
    <w:qFormat/>
    <w:rsid w:val="0044537B"/>
    <w:pPr>
      <w:ind w:left="720"/>
      <w:contextualSpacing/>
    </w:pPr>
  </w:style>
  <w:style w:type="character" w:styleId="IntenseEmphasis">
    <w:name w:val="Intense Emphasis"/>
    <w:basedOn w:val="DefaultParagraphFont"/>
    <w:uiPriority w:val="21"/>
    <w:qFormat/>
    <w:rsid w:val="0044537B"/>
    <w:rPr>
      <w:i/>
      <w:iCs/>
      <w:color w:val="0F4761" w:themeColor="accent1" w:themeShade="BF"/>
    </w:rPr>
  </w:style>
  <w:style w:type="paragraph" w:styleId="IntenseQuote">
    <w:name w:val="Intense Quote"/>
    <w:basedOn w:val="Normal"/>
    <w:next w:val="Normal"/>
    <w:link w:val="IntenseQuoteChar"/>
    <w:uiPriority w:val="30"/>
    <w:qFormat/>
    <w:rsid w:val="00445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37B"/>
    <w:rPr>
      <w:i/>
      <w:iCs/>
      <w:color w:val="0F4761" w:themeColor="accent1" w:themeShade="BF"/>
    </w:rPr>
  </w:style>
  <w:style w:type="character" w:styleId="IntenseReference">
    <w:name w:val="Intense Reference"/>
    <w:basedOn w:val="DefaultParagraphFont"/>
    <w:uiPriority w:val="32"/>
    <w:qFormat/>
    <w:rsid w:val="00445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628</Words>
  <Characters>2844</Characters>
  <Application>Microsoft Office Word</Application>
  <DocSecurity>0</DocSecurity>
  <Lines>74</Lines>
  <Paragraphs>35</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Gonzales</dc:creator>
  <cp:keywords/>
  <dc:description/>
  <cp:lastModifiedBy>Joseph Gonzales</cp:lastModifiedBy>
  <cp:revision>1</cp:revision>
  <dcterms:created xsi:type="dcterms:W3CDTF">2026-06-04T17:02:00Z</dcterms:created>
  <dcterms:modified xsi:type="dcterms:W3CDTF">2026-06-04T17:38:00Z</dcterms:modified>
</cp:coreProperties>
</file>