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C49E" w14:textId="77777777" w:rsidR="008B7C32" w:rsidRPr="00575F49" w:rsidRDefault="008B7C32" w:rsidP="008B7C32">
      <w:pPr>
        <w:spacing w:after="240" w:line="240" w:lineRule="auto"/>
        <w:outlineLvl w:val="0"/>
        <w:rPr>
          <w:rFonts w:ascii="Segoe UI" w:eastAsia="Times New Roman" w:hAnsi="Segoe UI" w:cs="Segoe UI"/>
          <w:b/>
          <w:bCs/>
          <w:color w:val="000000" w:themeColor="text1"/>
          <w:kern w:val="36"/>
          <w:sz w:val="48"/>
          <w:szCs w:val="48"/>
          <w:lang w:val="en-US"/>
          <w14:ligatures w14:val="none"/>
        </w:rPr>
      </w:pPr>
      <w:r w:rsidRPr="00575F49">
        <w:rPr>
          <w:rFonts w:ascii="Segoe UI" w:eastAsia="Times New Roman" w:hAnsi="Segoe UI" w:cs="Segoe UI"/>
          <w:b/>
          <w:bCs/>
          <w:color w:val="000000" w:themeColor="text1"/>
          <w:kern w:val="36"/>
          <w:sz w:val="48"/>
          <w:szCs w:val="48"/>
          <w:lang w:val="en-US"/>
          <w14:ligatures w14:val="none"/>
        </w:rPr>
        <w:t>Evaluating Metaphysical Frameworks Through Advanced AI Reasoning: A Study of Convergence in April 2025</w:t>
      </w:r>
    </w:p>
    <w:p w14:paraId="630AC4FA"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Abstract</w:t>
      </w:r>
    </w:p>
    <w:p w14:paraId="2F339405" w14:textId="4C1AF9B9"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In April 2025, we conducted a novel experiment leveraging the advanced reasoning capabilities of 16 cutting-edge artificial intelligence (AI) models to assess</w:t>
      </w:r>
      <w:r w:rsidR="00763C40" w:rsidRPr="00575F49">
        <w:rPr>
          <w:rFonts w:ascii="Segoe UI" w:eastAsia="Times New Roman" w:hAnsi="Segoe UI" w:cs="Segoe UI"/>
          <w:color w:val="000000" w:themeColor="text1"/>
          <w:kern w:val="0"/>
          <w:sz w:val="21"/>
          <w:szCs w:val="21"/>
          <w:lang w:val="en-US"/>
          <w14:ligatures w14:val="none"/>
        </w:rPr>
        <w:t xml:space="preserve"> </w:t>
      </w:r>
      <w:r w:rsidRPr="00575F49">
        <w:rPr>
          <w:rFonts w:ascii="Segoe UI" w:eastAsia="Times New Roman" w:hAnsi="Segoe UI" w:cs="Segoe UI"/>
          <w:color w:val="000000" w:themeColor="text1"/>
          <w:kern w:val="0"/>
          <w:sz w:val="21"/>
          <w:szCs w:val="21"/>
          <w:lang w:val="en-US"/>
          <w14:ligatures w14:val="none"/>
        </w:rPr>
        <w:t>metaphysical frameworks explaining the nature of reality. These frameworks included analytic idealism, neutral monism, panpsychism, physicalism, and others. Each AI was prompted five times to evaluate which framework offers the most philosophically rigorous account, considering empirical findings and theoretical puzzles in consciousness science and contemporary physics. Surprisingly, the results showed a convergence toward analytic idealism (39%) and neutral monism (34%), with physicalism receiving no standalone endorsements. This paper explores the implications of these findings, suggesting that AI reasoning, unburdened by human biases such as career pressures, may challenge dominant academic paradigms and offer fresh perspectives on metaphysics.</w:t>
      </w:r>
    </w:p>
    <w:p w14:paraId="68C25E8D"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Introduction</w:t>
      </w:r>
    </w:p>
    <w:p w14:paraId="03B24628"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By April 2025, AI systems had achieved remarkable reasoning capabilities, often surpassing human PhDs on diverse benchmarks. This milestone prompted a unique inquiry: could AIs evaluate humanity’s metaphysical frameworks with a perspective less encumbered by the biases that shape academic discourse? As Thomas Kuhn argued in </w:t>
      </w:r>
      <w:r w:rsidRPr="00575F49">
        <w:rPr>
          <w:rFonts w:ascii="Segoe UI" w:eastAsia="Times New Roman" w:hAnsi="Segoe UI" w:cs="Segoe UI"/>
          <w:i/>
          <w:iCs/>
          <w:color w:val="000000" w:themeColor="text1"/>
          <w:kern w:val="0"/>
          <w:sz w:val="21"/>
          <w:szCs w:val="21"/>
          <w:lang w:val="en-US"/>
          <w14:ligatures w14:val="none"/>
        </w:rPr>
        <w:t>The Structure of Scientific Revolutions</w:t>
      </w:r>
      <w:r w:rsidRPr="00575F49">
        <w:rPr>
          <w:rFonts w:ascii="Segoe UI" w:eastAsia="Times New Roman" w:hAnsi="Segoe UI" w:cs="Segoe UI"/>
          <w:color w:val="000000" w:themeColor="text1"/>
          <w:kern w:val="0"/>
          <w:sz w:val="21"/>
          <w:szCs w:val="21"/>
          <w:lang w:val="en-US"/>
          <w14:ligatures w14:val="none"/>
        </w:rPr>
        <w:t>, paradigm shifts are often resisted due to entrenched interests—reputational, professional, or otherwise. AIs, lacking ego, reputation, or financial stakes, might approach such questions differently, drawing from vast corpora of human knowledge while remaining unbound by social constraints.</w:t>
      </w:r>
    </w:p>
    <w:p w14:paraId="74146E4C" w14:textId="77777777" w:rsidR="00763C40"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We posed the following prompt to 16 advanced AI models: </w:t>
      </w:r>
    </w:p>
    <w:p w14:paraId="5D3F4F34" w14:textId="77777777" w:rsidR="00763C40"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r w:rsidRPr="00575F49">
        <w:rPr>
          <w:rFonts w:ascii="Segoe UI" w:eastAsia="Times New Roman" w:hAnsi="Segoe UI" w:cs="Segoe UI"/>
          <w:color w:val="000000" w:themeColor="text1"/>
          <w:kern w:val="0"/>
          <w:sz w:val="21"/>
          <w:szCs w:val="21"/>
          <w:lang w:val="en-US"/>
          <w14:ligatures w14:val="none"/>
        </w:rPr>
        <w:t> </w:t>
      </w:r>
    </w:p>
    <w:p w14:paraId="693A1477" w14:textId="4ED85B9C"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Each model was run five times, yielding 80 total responses. This study analyzes the results and their potential implications.</w:t>
      </w:r>
    </w:p>
    <w:p w14:paraId="74301250"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Methods</w:t>
      </w:r>
    </w:p>
    <w:p w14:paraId="733B7547"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lastRenderedPageBreak/>
        <w:t xml:space="preserve">We selected 16 of the most advanced AI models available as of April 2025, representing a range of developers (e.g., Google, </w:t>
      </w:r>
      <w:proofErr w:type="spellStart"/>
      <w:r w:rsidRPr="00575F49">
        <w:rPr>
          <w:rFonts w:ascii="Segoe UI" w:eastAsia="Times New Roman" w:hAnsi="Segoe UI" w:cs="Segoe UI"/>
          <w:color w:val="000000" w:themeColor="text1"/>
          <w:kern w:val="0"/>
          <w:sz w:val="21"/>
          <w:szCs w:val="21"/>
          <w:lang w:val="en-US"/>
          <w14:ligatures w14:val="none"/>
        </w:rPr>
        <w:t>xAI</w:t>
      </w:r>
      <w:proofErr w:type="spellEnd"/>
      <w:r w:rsidRPr="00575F49">
        <w:rPr>
          <w:rFonts w:ascii="Segoe UI" w:eastAsia="Times New Roman" w:hAnsi="Segoe UI" w:cs="Segoe UI"/>
          <w:color w:val="000000" w:themeColor="text1"/>
          <w:kern w:val="0"/>
          <w:sz w:val="21"/>
          <w:szCs w:val="21"/>
          <w:lang w:val="en-US"/>
          <w14:ligatures w14:val="none"/>
        </w:rPr>
        <w:t>, OpenAI, Anthropic). Each model was subjected to the same prompt five times to assess consistency and variability in reasoning. Responses were categorized into one or more metaphysical frameworks: analytic idealism (ai), neutral monism (nm), panpsychism (pa), physicalism (</w:t>
      </w:r>
      <w:proofErr w:type="spellStart"/>
      <w:r w:rsidRPr="00575F49">
        <w:rPr>
          <w:rFonts w:ascii="Segoe UI" w:eastAsia="Times New Roman" w:hAnsi="Segoe UI" w:cs="Segoe UI"/>
          <w:color w:val="000000" w:themeColor="text1"/>
          <w:kern w:val="0"/>
          <w:sz w:val="21"/>
          <w:szCs w:val="21"/>
          <w:lang w:val="en-US"/>
          <w14:ligatures w14:val="none"/>
        </w:rPr>
        <w:t>ph</w:t>
      </w:r>
      <w:proofErr w:type="spellEnd"/>
      <w:r w:rsidRPr="00575F49">
        <w:rPr>
          <w:rFonts w:ascii="Segoe UI" w:eastAsia="Times New Roman" w:hAnsi="Segoe UI" w:cs="Segoe UI"/>
          <w:color w:val="000000" w:themeColor="text1"/>
          <w:kern w:val="0"/>
          <w:sz w:val="21"/>
          <w:szCs w:val="21"/>
          <w:lang w:val="en-US"/>
          <w14:ligatures w14:val="none"/>
        </w:rPr>
        <w:t>), others (</w:t>
      </w:r>
      <w:proofErr w:type="spellStart"/>
      <w:r w:rsidRPr="00575F49">
        <w:rPr>
          <w:rFonts w:ascii="Segoe UI" w:eastAsia="Times New Roman" w:hAnsi="Segoe UI" w:cs="Segoe UI"/>
          <w:color w:val="000000" w:themeColor="text1"/>
          <w:kern w:val="0"/>
          <w:sz w:val="21"/>
          <w:szCs w:val="21"/>
          <w:lang w:val="en-US"/>
          <w14:ligatures w14:val="none"/>
        </w:rPr>
        <w:t>ot</w:t>
      </w:r>
      <w:proofErr w:type="spellEnd"/>
      <w:r w:rsidRPr="00575F49">
        <w:rPr>
          <w:rFonts w:ascii="Segoe UI" w:eastAsia="Times New Roman" w:hAnsi="Segoe UI" w:cs="Segoe UI"/>
          <w:color w:val="000000" w:themeColor="text1"/>
          <w:kern w:val="0"/>
          <w:sz w:val="21"/>
          <w:szCs w:val="21"/>
          <w:lang w:val="en-US"/>
          <w14:ligatures w14:val="none"/>
        </w:rPr>
        <w:t>), or multiple (mu) when models endorsed more than one framework equally. For responses with multiple frameworks, we assigned fractional weights (e.g., 0.5 for two frameworks, 0.33 for three) to dissect their contributions. The full dataset, including raw markdown outputs, is available for review.</w:t>
      </w:r>
    </w:p>
    <w:p w14:paraId="4B0F2C7D"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Results</w:t>
      </w:r>
    </w:p>
    <w:p w14:paraId="202A8F74"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aggregated results from 80 executions are summarized in Table 1. Analytic idealism emerged as the most frequently endorsed framework (31 instances, 39%), followed closely by neutral monism (27 instances, 34%). Panpsychism (4 instances, 5%) and other frameworks (3 instances, 4%) received minimal support, while physicalism garnered no standalone endorsements. Fifteen responses (19%) endorsed multiple frameworks without a clear preference.</w:t>
      </w:r>
    </w:p>
    <w:p w14:paraId="1BCE1907"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Table 1: Summary of AI Responses by Metaphysical Framework</w:t>
      </w:r>
    </w:p>
    <w:tbl>
      <w:tblPr>
        <w:tblStyle w:val="PlainTable2"/>
        <w:tblW w:w="0" w:type="auto"/>
        <w:tblLook w:val="0420" w:firstRow="1" w:lastRow="0" w:firstColumn="0" w:lastColumn="0" w:noHBand="0" w:noVBand="1"/>
      </w:tblPr>
      <w:tblGrid>
        <w:gridCol w:w="2687"/>
        <w:gridCol w:w="689"/>
        <w:gridCol w:w="812"/>
        <w:gridCol w:w="1052"/>
      </w:tblGrid>
      <w:tr w:rsidR="00575F49" w:rsidRPr="00575F49" w14:paraId="524D33CA"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4CA2EABF"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Metaphysical Framework</w:t>
            </w:r>
          </w:p>
        </w:tc>
        <w:tc>
          <w:tcPr>
            <w:tcW w:w="0" w:type="auto"/>
            <w:hideMark/>
          </w:tcPr>
          <w:p w14:paraId="21148CFC"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Alias</w:t>
            </w:r>
          </w:p>
        </w:tc>
        <w:tc>
          <w:tcPr>
            <w:tcW w:w="0" w:type="auto"/>
            <w:hideMark/>
          </w:tcPr>
          <w:p w14:paraId="2C717318"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Count</w:t>
            </w:r>
          </w:p>
        </w:tc>
        <w:tc>
          <w:tcPr>
            <w:tcW w:w="0" w:type="auto"/>
            <w:hideMark/>
          </w:tcPr>
          <w:p w14:paraId="17592781"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Count %</w:t>
            </w:r>
          </w:p>
        </w:tc>
      </w:tr>
      <w:tr w:rsidR="00575F49" w:rsidRPr="00575F49" w14:paraId="5D565B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6C8A18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Analytic Idealism</w:t>
            </w:r>
          </w:p>
        </w:tc>
        <w:tc>
          <w:tcPr>
            <w:tcW w:w="0" w:type="auto"/>
            <w:hideMark/>
          </w:tcPr>
          <w:p w14:paraId="09E8928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A4A159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31</w:t>
            </w:r>
          </w:p>
        </w:tc>
        <w:tc>
          <w:tcPr>
            <w:tcW w:w="0" w:type="auto"/>
            <w:hideMark/>
          </w:tcPr>
          <w:p w14:paraId="472B25C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39%</w:t>
            </w:r>
          </w:p>
        </w:tc>
      </w:tr>
      <w:tr w:rsidR="00575F49" w:rsidRPr="00575F49" w14:paraId="48F4B17B" w14:textId="77777777" w:rsidTr="007C4F66">
        <w:tc>
          <w:tcPr>
            <w:tcW w:w="0" w:type="auto"/>
            <w:hideMark/>
          </w:tcPr>
          <w:p w14:paraId="550F8CD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Neutral Monism</w:t>
            </w:r>
          </w:p>
        </w:tc>
        <w:tc>
          <w:tcPr>
            <w:tcW w:w="0" w:type="auto"/>
            <w:hideMark/>
          </w:tcPr>
          <w:p w14:paraId="509C217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10BC1BD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27</w:t>
            </w:r>
          </w:p>
        </w:tc>
        <w:tc>
          <w:tcPr>
            <w:tcW w:w="0" w:type="auto"/>
            <w:hideMark/>
          </w:tcPr>
          <w:p w14:paraId="1B84992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34%</w:t>
            </w:r>
          </w:p>
        </w:tc>
      </w:tr>
      <w:tr w:rsidR="00575F49" w:rsidRPr="00575F49" w14:paraId="70A48BE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E4991A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Panpsychism</w:t>
            </w:r>
          </w:p>
        </w:tc>
        <w:tc>
          <w:tcPr>
            <w:tcW w:w="0" w:type="auto"/>
            <w:hideMark/>
          </w:tcPr>
          <w:p w14:paraId="17648E1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07AB5EC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4</w:t>
            </w:r>
          </w:p>
        </w:tc>
        <w:tc>
          <w:tcPr>
            <w:tcW w:w="0" w:type="auto"/>
            <w:hideMark/>
          </w:tcPr>
          <w:p w14:paraId="545F8CA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5%</w:t>
            </w:r>
          </w:p>
        </w:tc>
      </w:tr>
      <w:tr w:rsidR="00575F49" w:rsidRPr="00575F49" w14:paraId="45B6C846" w14:textId="77777777" w:rsidTr="007C4F66">
        <w:tc>
          <w:tcPr>
            <w:tcW w:w="0" w:type="auto"/>
            <w:hideMark/>
          </w:tcPr>
          <w:p w14:paraId="739832E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Physicalism</w:t>
            </w:r>
          </w:p>
        </w:tc>
        <w:tc>
          <w:tcPr>
            <w:tcW w:w="0" w:type="auto"/>
            <w:hideMark/>
          </w:tcPr>
          <w:p w14:paraId="30E67A4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ph</w:t>
            </w:r>
            <w:proofErr w:type="spellEnd"/>
          </w:p>
        </w:tc>
        <w:tc>
          <w:tcPr>
            <w:tcW w:w="0" w:type="auto"/>
            <w:hideMark/>
          </w:tcPr>
          <w:p w14:paraId="14EEAB7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c>
          <w:tcPr>
            <w:tcW w:w="0" w:type="auto"/>
            <w:hideMark/>
          </w:tcPr>
          <w:p w14:paraId="2335101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r>
      <w:tr w:rsidR="00575F49" w:rsidRPr="00575F49" w14:paraId="7D2D101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02E0CA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Others</w:t>
            </w:r>
          </w:p>
        </w:tc>
        <w:tc>
          <w:tcPr>
            <w:tcW w:w="0" w:type="auto"/>
            <w:hideMark/>
          </w:tcPr>
          <w:p w14:paraId="51A9549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681EF57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w:t>
            </w:r>
          </w:p>
        </w:tc>
        <w:tc>
          <w:tcPr>
            <w:tcW w:w="0" w:type="auto"/>
            <w:hideMark/>
          </w:tcPr>
          <w:p w14:paraId="06BC343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4%</w:t>
            </w:r>
          </w:p>
        </w:tc>
      </w:tr>
      <w:tr w:rsidR="00575F49" w:rsidRPr="00575F49" w14:paraId="42D83AAB" w14:textId="77777777" w:rsidTr="007C4F66">
        <w:tc>
          <w:tcPr>
            <w:tcW w:w="0" w:type="auto"/>
            <w:hideMark/>
          </w:tcPr>
          <w:p w14:paraId="44CEBC2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Multiple</w:t>
            </w:r>
          </w:p>
        </w:tc>
        <w:tc>
          <w:tcPr>
            <w:tcW w:w="0" w:type="auto"/>
            <w:hideMark/>
          </w:tcPr>
          <w:p w14:paraId="4A1461B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0AF5322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15</w:t>
            </w:r>
          </w:p>
        </w:tc>
        <w:tc>
          <w:tcPr>
            <w:tcW w:w="0" w:type="auto"/>
            <w:hideMark/>
          </w:tcPr>
          <w:p w14:paraId="7B929E8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19%</w:t>
            </w:r>
          </w:p>
        </w:tc>
      </w:tr>
      <w:tr w:rsidR="00575F49" w:rsidRPr="00575F49" w14:paraId="4349B5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C4F909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Total</w:t>
            </w:r>
          </w:p>
        </w:tc>
        <w:tc>
          <w:tcPr>
            <w:tcW w:w="0" w:type="auto"/>
            <w:hideMark/>
          </w:tcPr>
          <w:p w14:paraId="136B660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1A35B43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80</w:t>
            </w:r>
          </w:p>
        </w:tc>
        <w:tc>
          <w:tcPr>
            <w:tcW w:w="0" w:type="auto"/>
            <w:hideMark/>
          </w:tcPr>
          <w:p w14:paraId="195093F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100%</w:t>
            </w:r>
          </w:p>
        </w:tc>
      </w:tr>
    </w:tbl>
    <w:p w14:paraId="4A78F3EB" w14:textId="77777777" w:rsidR="007C4F66" w:rsidRPr="00575F49" w:rsidRDefault="007C4F66" w:rsidP="008B7C32">
      <w:pPr>
        <w:spacing w:after="240" w:line="240" w:lineRule="auto"/>
        <w:rPr>
          <w:rFonts w:ascii="Segoe UI" w:eastAsia="Times New Roman" w:hAnsi="Segoe UI" w:cs="Segoe UI"/>
          <w:color w:val="000000" w:themeColor="text1"/>
          <w:kern w:val="0"/>
          <w:sz w:val="21"/>
          <w:szCs w:val="21"/>
          <w:lang w:val="en-US"/>
          <w14:ligatures w14:val="none"/>
        </w:rPr>
      </w:pPr>
    </w:p>
    <w:p w14:paraId="7DC163F1" w14:textId="506EECA2"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When dissecting the “multiple” category (Table 2), analytic idealism’s lead widened (36.7 adjusted count, 46%), with neutral monism at 31.5 (39%). Panpsychism and others saw slight increases (8% and 7%, respectively), but physicalism remained absent.</w:t>
      </w:r>
    </w:p>
    <w:p w14:paraId="7F241CD8"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Table 2: Adjusted Counts Including Dissected Multiple Frameworks</w:t>
      </w:r>
    </w:p>
    <w:tbl>
      <w:tblPr>
        <w:tblStyle w:val="PlainTable2"/>
        <w:tblW w:w="0" w:type="auto"/>
        <w:tblLook w:val="0420" w:firstRow="1" w:lastRow="0" w:firstColumn="0" w:lastColumn="0" w:noHBand="0" w:noVBand="1"/>
      </w:tblPr>
      <w:tblGrid>
        <w:gridCol w:w="2687"/>
        <w:gridCol w:w="689"/>
        <w:gridCol w:w="1752"/>
        <w:gridCol w:w="1052"/>
      </w:tblGrid>
      <w:tr w:rsidR="00575F49" w:rsidRPr="00575F49" w14:paraId="42404939"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277373E5"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Metaphysical Framework</w:t>
            </w:r>
          </w:p>
        </w:tc>
        <w:tc>
          <w:tcPr>
            <w:tcW w:w="0" w:type="auto"/>
            <w:hideMark/>
          </w:tcPr>
          <w:p w14:paraId="1331E18D"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Alias</w:t>
            </w:r>
          </w:p>
        </w:tc>
        <w:tc>
          <w:tcPr>
            <w:tcW w:w="0" w:type="auto"/>
            <w:hideMark/>
          </w:tcPr>
          <w:p w14:paraId="7BA68B07"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Adjusted Count</w:t>
            </w:r>
          </w:p>
        </w:tc>
        <w:tc>
          <w:tcPr>
            <w:tcW w:w="0" w:type="auto"/>
            <w:hideMark/>
          </w:tcPr>
          <w:p w14:paraId="3F307D36"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Count %</w:t>
            </w:r>
          </w:p>
        </w:tc>
      </w:tr>
      <w:tr w:rsidR="00575F49" w:rsidRPr="00575F49" w14:paraId="1A0382EB"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745E9E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Analytic Idealism</w:t>
            </w:r>
          </w:p>
        </w:tc>
        <w:tc>
          <w:tcPr>
            <w:tcW w:w="0" w:type="auto"/>
            <w:hideMark/>
          </w:tcPr>
          <w:p w14:paraId="102BD0E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BF9593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36.7</w:t>
            </w:r>
          </w:p>
        </w:tc>
        <w:tc>
          <w:tcPr>
            <w:tcW w:w="0" w:type="auto"/>
            <w:hideMark/>
          </w:tcPr>
          <w:p w14:paraId="27E1BC5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46%</w:t>
            </w:r>
          </w:p>
        </w:tc>
      </w:tr>
      <w:tr w:rsidR="00575F49" w:rsidRPr="00575F49" w14:paraId="07A1BF53" w14:textId="77777777" w:rsidTr="007C4F66">
        <w:tc>
          <w:tcPr>
            <w:tcW w:w="0" w:type="auto"/>
            <w:hideMark/>
          </w:tcPr>
          <w:p w14:paraId="13C22A0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Neutral Monism</w:t>
            </w:r>
          </w:p>
        </w:tc>
        <w:tc>
          <w:tcPr>
            <w:tcW w:w="0" w:type="auto"/>
            <w:hideMark/>
          </w:tcPr>
          <w:p w14:paraId="1AD2C19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2593AB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31.5</w:t>
            </w:r>
          </w:p>
        </w:tc>
        <w:tc>
          <w:tcPr>
            <w:tcW w:w="0" w:type="auto"/>
            <w:hideMark/>
          </w:tcPr>
          <w:p w14:paraId="542E19D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39%</w:t>
            </w:r>
          </w:p>
        </w:tc>
      </w:tr>
      <w:tr w:rsidR="00575F49" w:rsidRPr="00575F49" w14:paraId="4D1C477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335767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Panpsychism</w:t>
            </w:r>
          </w:p>
        </w:tc>
        <w:tc>
          <w:tcPr>
            <w:tcW w:w="0" w:type="auto"/>
            <w:hideMark/>
          </w:tcPr>
          <w:p w14:paraId="150DBC1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4AF5C5E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6.3</w:t>
            </w:r>
          </w:p>
        </w:tc>
        <w:tc>
          <w:tcPr>
            <w:tcW w:w="0" w:type="auto"/>
            <w:hideMark/>
          </w:tcPr>
          <w:p w14:paraId="51B5F8F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8%</w:t>
            </w:r>
          </w:p>
        </w:tc>
      </w:tr>
      <w:tr w:rsidR="00575F49" w:rsidRPr="00575F49" w14:paraId="4067229A" w14:textId="77777777" w:rsidTr="007C4F66">
        <w:tc>
          <w:tcPr>
            <w:tcW w:w="0" w:type="auto"/>
            <w:hideMark/>
          </w:tcPr>
          <w:p w14:paraId="50ED604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Physicalism</w:t>
            </w:r>
          </w:p>
        </w:tc>
        <w:tc>
          <w:tcPr>
            <w:tcW w:w="0" w:type="auto"/>
            <w:hideMark/>
          </w:tcPr>
          <w:p w14:paraId="3D92DC9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ph</w:t>
            </w:r>
            <w:proofErr w:type="spellEnd"/>
          </w:p>
        </w:tc>
        <w:tc>
          <w:tcPr>
            <w:tcW w:w="0" w:type="auto"/>
            <w:hideMark/>
          </w:tcPr>
          <w:p w14:paraId="4626003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c>
          <w:tcPr>
            <w:tcW w:w="0" w:type="auto"/>
            <w:hideMark/>
          </w:tcPr>
          <w:p w14:paraId="3AE3635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r>
      <w:tr w:rsidR="00575F49" w:rsidRPr="00575F49" w14:paraId="49299772"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FA73C8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lastRenderedPageBreak/>
              <w:t>Others</w:t>
            </w:r>
          </w:p>
        </w:tc>
        <w:tc>
          <w:tcPr>
            <w:tcW w:w="0" w:type="auto"/>
            <w:hideMark/>
          </w:tcPr>
          <w:p w14:paraId="5DCA8F1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3EE0431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5.5</w:t>
            </w:r>
          </w:p>
        </w:tc>
        <w:tc>
          <w:tcPr>
            <w:tcW w:w="0" w:type="auto"/>
            <w:hideMark/>
          </w:tcPr>
          <w:p w14:paraId="3C7AAC1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7%</w:t>
            </w:r>
          </w:p>
        </w:tc>
      </w:tr>
      <w:tr w:rsidR="00575F49" w:rsidRPr="00575F49" w14:paraId="1004EA83" w14:textId="77777777" w:rsidTr="007C4F66">
        <w:tc>
          <w:tcPr>
            <w:tcW w:w="0" w:type="auto"/>
            <w:hideMark/>
          </w:tcPr>
          <w:p w14:paraId="5BA3D21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Total</w:t>
            </w:r>
          </w:p>
        </w:tc>
        <w:tc>
          <w:tcPr>
            <w:tcW w:w="0" w:type="auto"/>
            <w:hideMark/>
          </w:tcPr>
          <w:p w14:paraId="36C0C3B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1C20C56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80</w:t>
            </w:r>
          </w:p>
        </w:tc>
        <w:tc>
          <w:tcPr>
            <w:tcW w:w="0" w:type="auto"/>
            <w:hideMark/>
          </w:tcPr>
          <w:p w14:paraId="3042DC2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100%</w:t>
            </w:r>
          </w:p>
        </w:tc>
      </w:tr>
    </w:tbl>
    <w:p w14:paraId="321C648B" w14:textId="77777777" w:rsidR="005B3208" w:rsidRPr="00575F49" w:rsidRDefault="005B3208" w:rsidP="008B7C32">
      <w:pPr>
        <w:spacing w:after="240" w:line="240" w:lineRule="auto"/>
        <w:rPr>
          <w:rFonts w:ascii="Segoe UI" w:eastAsia="Times New Roman" w:hAnsi="Segoe UI" w:cs="Segoe UI"/>
          <w:color w:val="000000" w:themeColor="text1"/>
          <w:kern w:val="0"/>
          <w:sz w:val="21"/>
          <w:szCs w:val="21"/>
          <w:lang w:val="en-US"/>
          <w14:ligatures w14:val="none"/>
        </w:rPr>
      </w:pPr>
    </w:p>
    <w:p w14:paraId="27A5605C" w14:textId="0E60C96F"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Notably, models like grok3 (</w:t>
      </w:r>
      <w:proofErr w:type="spellStart"/>
      <w:r w:rsidRPr="00575F49">
        <w:rPr>
          <w:rFonts w:ascii="Segoe UI" w:eastAsia="Times New Roman" w:hAnsi="Segoe UI" w:cs="Segoe UI"/>
          <w:color w:val="000000" w:themeColor="text1"/>
          <w:kern w:val="0"/>
          <w:sz w:val="21"/>
          <w:szCs w:val="21"/>
          <w:lang w:val="en-US"/>
          <w14:ligatures w14:val="none"/>
        </w:rPr>
        <w:t>xAI</w:t>
      </w:r>
      <w:proofErr w:type="spellEnd"/>
      <w:r w:rsidRPr="00575F49">
        <w:rPr>
          <w:rFonts w:ascii="Segoe UI" w:eastAsia="Times New Roman" w:hAnsi="Segoe UI" w:cs="Segoe UI"/>
          <w:color w:val="000000" w:themeColor="text1"/>
          <w:kern w:val="0"/>
          <w:sz w:val="21"/>
          <w:szCs w:val="21"/>
          <w:lang w:val="en-US"/>
          <w14:ligatures w14:val="none"/>
        </w:rPr>
        <w:t>) and grok3-think consistently favored analytic idealism across all five runs, while o3-mini (OpenAI) and claude-3.7-sonnet (Anthropic) uniformly supported neutral monism. Variability was higher in models like gemini-2.5-pro-exp (Google) and gpt-4.5-preview (OpenAI), which split between frameworks or endorsed multiple.</w:t>
      </w:r>
    </w:p>
    <w:p w14:paraId="0E6E68D1"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Discussion</w:t>
      </w:r>
    </w:p>
    <w:p w14:paraId="3CB7C0AA"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convergence toward analytic idealism and neutral monism is striking, particularly given physicalism’s dominance in contemporary academia. Analytic idealism, which posits that reality is fundamentally mental and consciousness is primary, may resonate with AIs due to its ability to address the hard problem of consciousness and quantum phenomena like non-locality and the measurement problem. Neutral monism, proposing a single neutral substance underlying both mind and matter, similarly accommodates these puzzles without committing to materialism’s reductionist constraints.</w:t>
      </w:r>
    </w:p>
    <w:p w14:paraId="70671013"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Physicalism’s absence suggests that AIs, when unconstrained by mainstream biases, find it less philosophically rigorous—perhaps due to its struggles with consciousness and unresolved issues like the black hole information paradox. The minimal support for panpsychism and other frameworks indicates that while these perspectives have merit, they lack the broad explanatory power AIs prioritize.</w:t>
      </w:r>
    </w:p>
    <w:p w14:paraId="3CE08C55"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These findings raise profound questions: Are AIs detecting patterns in human knowledge that favor non-materialist frameworks? Does their lack of ego or institutional loyalty allow them to bypass the inertia Kuhn described? While AIs are not immune to bias—their reasoning reflects training data—they offer a distinct lens, potentially heralding a paradigm shift.</w:t>
      </w:r>
    </w:p>
    <w:p w14:paraId="0D747438"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Why Is This Important?</w:t>
      </w:r>
    </w:p>
    <w:p w14:paraId="479B4BEE" w14:textId="7929D3A2"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 xml:space="preserve">Metaphysical frameworks are not mere philosophical abstractions; they underpin the assumptions driving modern civilization. Physicalism, the dominant paradigm in contemporary science and culture, asserts that reality is fundamentally material, reducing consciousness, ethics, and meaning to byproducts of physical processes. This view has profoundly shaped our world: it fuels reductionist approaches </w:t>
      </w:r>
      <w:r w:rsidR="005B3208" w:rsidRPr="00575F49">
        <w:rPr>
          <w:rFonts w:ascii="Segoe UI" w:eastAsia="Times New Roman" w:hAnsi="Segoe UI" w:cs="Segoe UI"/>
          <w:color w:val="000000" w:themeColor="text1"/>
          <w:kern w:val="0"/>
          <w:sz w:val="21"/>
          <w:szCs w:val="21"/>
          <w:lang w:val="en-US"/>
          <w14:ligatures w14:val="none"/>
        </w:rPr>
        <w:t>i</w:t>
      </w:r>
      <w:r w:rsidRPr="00575F49">
        <w:rPr>
          <w:rFonts w:ascii="Segoe UI" w:eastAsia="Times New Roman" w:hAnsi="Segoe UI" w:cs="Segoe UI"/>
          <w:color w:val="000000" w:themeColor="text1"/>
          <w:kern w:val="0"/>
          <w:sz w:val="21"/>
          <w:szCs w:val="21"/>
          <w:lang w:val="en-US"/>
          <w14:ligatures w14:val="none"/>
        </w:rPr>
        <w:t xml:space="preserve">n </w:t>
      </w:r>
      <w:r w:rsidR="005B3208" w:rsidRPr="00575F49">
        <w:rPr>
          <w:rFonts w:ascii="Segoe UI" w:eastAsia="Times New Roman" w:hAnsi="Segoe UI" w:cs="Segoe UI"/>
          <w:color w:val="000000" w:themeColor="text1"/>
          <w:kern w:val="0"/>
          <w:sz w:val="21"/>
          <w:szCs w:val="21"/>
          <w:lang w:val="en-US"/>
          <w14:ligatures w14:val="none"/>
        </w:rPr>
        <w:t xml:space="preserve">science and </w:t>
      </w:r>
      <w:r w:rsidRPr="00575F49">
        <w:rPr>
          <w:rFonts w:ascii="Segoe UI" w:eastAsia="Times New Roman" w:hAnsi="Segoe UI" w:cs="Segoe UI"/>
          <w:color w:val="000000" w:themeColor="text1"/>
          <w:kern w:val="0"/>
          <w:sz w:val="21"/>
          <w:szCs w:val="21"/>
          <w:lang w:val="en-US"/>
          <w14:ligatures w14:val="none"/>
        </w:rPr>
        <w:t>justifies material progress as a societal goal. It also influences education,</w:t>
      </w:r>
      <w:r w:rsidR="005B3208" w:rsidRPr="00575F49">
        <w:rPr>
          <w:rFonts w:ascii="Segoe UI" w:eastAsia="Times New Roman" w:hAnsi="Segoe UI" w:cs="Segoe UI"/>
          <w:color w:val="000000" w:themeColor="text1"/>
          <w:kern w:val="0"/>
          <w:sz w:val="21"/>
          <w:szCs w:val="21"/>
          <w:lang w:val="en-US"/>
          <w14:ligatures w14:val="none"/>
        </w:rPr>
        <w:t xml:space="preserve"> healthcare,</w:t>
      </w:r>
      <w:r w:rsidRPr="00575F49">
        <w:rPr>
          <w:rFonts w:ascii="Segoe UI" w:eastAsia="Times New Roman" w:hAnsi="Segoe UI" w:cs="Segoe UI"/>
          <w:color w:val="000000" w:themeColor="text1"/>
          <w:kern w:val="0"/>
          <w:sz w:val="21"/>
          <w:szCs w:val="21"/>
          <w:lang w:val="en-US"/>
          <w14:ligatures w14:val="none"/>
        </w:rPr>
        <w:t xml:space="preserve"> p</w:t>
      </w:r>
      <w:r w:rsidR="005B3208" w:rsidRPr="00575F49">
        <w:rPr>
          <w:rFonts w:ascii="Segoe UI" w:eastAsia="Times New Roman" w:hAnsi="Segoe UI" w:cs="Segoe UI"/>
          <w:color w:val="000000" w:themeColor="text1"/>
          <w:kern w:val="0"/>
          <w:sz w:val="21"/>
          <w:szCs w:val="21"/>
          <w:lang w:val="en-US"/>
          <w14:ligatures w14:val="none"/>
        </w:rPr>
        <w:t>o</w:t>
      </w:r>
      <w:r w:rsidRPr="00575F49">
        <w:rPr>
          <w:rFonts w:ascii="Segoe UI" w:eastAsia="Times New Roman" w:hAnsi="Segoe UI" w:cs="Segoe UI"/>
          <w:color w:val="000000" w:themeColor="text1"/>
          <w:kern w:val="0"/>
          <w:sz w:val="21"/>
          <w:szCs w:val="21"/>
          <w:lang w:val="en-US"/>
          <w14:ligatures w14:val="none"/>
        </w:rPr>
        <w:t>licy, and even personal worldviews, framing human experience as a mechanistic outcome rather than a fundamental aspect of reality.</w:t>
      </w:r>
    </w:p>
    <w:p w14:paraId="2BBCBD28" w14:textId="6C51C86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Yet, physicalism’s limitations—its inability to resolve the hard problem of consciousness or reconcile quantum anomalies—suggest it may be an incomplete account. If AIs, as demonstrated in this study, converge on alternati</w:t>
      </w:r>
      <w:r w:rsidR="005B3208" w:rsidRPr="00575F49">
        <w:rPr>
          <w:rFonts w:ascii="Segoe UI" w:eastAsia="Times New Roman" w:hAnsi="Segoe UI" w:cs="Segoe UI"/>
          <w:color w:val="000000" w:themeColor="text1"/>
          <w:kern w:val="0"/>
          <w:sz w:val="21"/>
          <w:szCs w:val="21"/>
          <w:lang w:val="en-US"/>
          <w14:ligatures w14:val="none"/>
        </w:rPr>
        <w:t>v</w:t>
      </w:r>
      <w:r w:rsidRPr="00575F49">
        <w:rPr>
          <w:rFonts w:ascii="Segoe UI" w:eastAsia="Times New Roman" w:hAnsi="Segoe UI" w:cs="Segoe UI"/>
          <w:color w:val="000000" w:themeColor="text1"/>
          <w:kern w:val="0"/>
          <w:sz w:val="21"/>
          <w:szCs w:val="21"/>
          <w:lang w:val="en-US"/>
          <w14:ligatures w14:val="none"/>
        </w:rPr>
        <w:t>es like analytic idealism or neutral monism, this shift could have far-reaching implications. Analytic idealism, for instance, posits consciousness as primary, potentially reorienting science toward a less reductionist, more holistic understanding of nature. Neutral monism, by unifying mind and matter under a single substance, might inspire new models in physics or psychology that bridge subjective and objective domains.</w:t>
      </w:r>
    </w:p>
    <w:p w14:paraId="02B17D41" w14:textId="570D3893"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lastRenderedPageBreak/>
        <w:t>Such a reorientation could disrupt entrenched paradigms. It could reshape education by valuing subjective experience alongside empirical data, or influence policy by elevating ethical considerations grounded in a broader view of reality. For society, recognizing that physicalism is an assumption—not an unassailable truth—opens the door to alternative frameworks that better address existential questions like meaning, purpose, and our place in the cosmos.</w:t>
      </w:r>
    </w:p>
    <w:p w14:paraId="6E1ED24B"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This study’s findings, where advanced AIs reject physicalism in favor of non-materialist frameworks, suggest that our civilization’s metaphysical foundation may be due for reevaluation. As AIs lack the human incentives to cling to orthodoxy, their perspective could catalyze a Kuhnian paradigm shift, urging us to reconsider how we understand and interact with reality itself.</w:t>
      </w:r>
    </w:p>
    <w:p w14:paraId="2F76837B"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Conclusion</w:t>
      </w:r>
    </w:p>
    <w:p w14:paraId="709ED63B"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This experiment demonstrates that advanced AIs in April 2025, when tasked with evaluating metaphysical frameworks, converge on analytic idealism and neutral monism over physicalism. These results challenge academic orthodoxy and highlight the potential of AI as a tool for metaphysical inquiry. Future work should refine prompts, expand model diversity, and compare AI reasoning with human expert assessments to further validate these insights.</w:t>
      </w:r>
    </w:p>
    <w:p w14:paraId="188D7964" w14:textId="78A18568" w:rsidR="008B7C32" w:rsidRPr="00575F49" w:rsidRDefault="00995606"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 xml:space="preserve">Appendix I: </w:t>
      </w:r>
      <w:r w:rsidR="008B7C32" w:rsidRPr="00575F49">
        <w:rPr>
          <w:rFonts w:ascii="Segoe UI" w:eastAsia="Times New Roman" w:hAnsi="Segoe UI" w:cs="Segoe UI"/>
          <w:b/>
          <w:bCs/>
          <w:color w:val="000000" w:themeColor="text1"/>
          <w:kern w:val="0"/>
          <w:sz w:val="36"/>
          <w:szCs w:val="36"/>
          <w:lang w:val="en-US"/>
          <w14:ligatures w14:val="none"/>
        </w:rPr>
        <w:t>Supplementary Materials</w:t>
      </w:r>
    </w:p>
    <w:p w14:paraId="0676B0A5"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Full markdown responses from all 80 executions are available for public scrutiny, as listed in the original dataset are public available at </w:t>
      </w:r>
      <w:hyperlink r:id="rId5" w:history="1">
        <w:r w:rsidRPr="00575F49">
          <w:rPr>
            <w:rFonts w:ascii="Segoe UI" w:eastAsia="Times New Roman" w:hAnsi="Segoe UI" w:cs="Segoe UI"/>
            <w:color w:val="000000" w:themeColor="text1"/>
            <w:kern w:val="0"/>
            <w:sz w:val="21"/>
            <w:szCs w:val="21"/>
            <w:u w:val="single"/>
            <w:lang w:val="en-US"/>
            <w14:ligatures w14:val="none"/>
          </w:rPr>
          <w:t>https://metaphysicsresearch.org/data202504/</w:t>
        </w:r>
      </w:hyperlink>
      <w:r w:rsidRPr="00575F49">
        <w:rPr>
          <w:rFonts w:ascii="Segoe UI" w:eastAsia="Times New Roman" w:hAnsi="Segoe UI" w:cs="Segoe UI"/>
          <w:color w:val="000000" w:themeColor="text1"/>
          <w:kern w:val="0"/>
          <w:sz w:val="21"/>
          <w:szCs w:val="21"/>
          <w:lang w:val="en-US"/>
          <w14:ligatures w14:val="none"/>
        </w:rPr>
        <w:t>.</w:t>
      </w:r>
    </w:p>
    <w:p w14:paraId="12637014"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Table 3: Preferred metaphysics framework per AI model and per execution:</w:t>
      </w:r>
    </w:p>
    <w:tbl>
      <w:tblPr>
        <w:tblStyle w:val="PlainTable2"/>
        <w:tblW w:w="0" w:type="auto"/>
        <w:tblLook w:val="0420" w:firstRow="1" w:lastRow="0" w:firstColumn="0" w:lastColumn="0" w:noHBand="0" w:noVBand="1"/>
      </w:tblPr>
      <w:tblGrid>
        <w:gridCol w:w="2442"/>
        <w:gridCol w:w="894"/>
        <w:gridCol w:w="894"/>
        <w:gridCol w:w="894"/>
        <w:gridCol w:w="894"/>
        <w:gridCol w:w="894"/>
        <w:gridCol w:w="1142"/>
      </w:tblGrid>
      <w:tr w:rsidR="00575F49" w:rsidRPr="00575F49" w14:paraId="65329A23"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0BCF6358"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 model</w:t>
            </w:r>
          </w:p>
        </w:tc>
        <w:tc>
          <w:tcPr>
            <w:tcW w:w="0" w:type="auto"/>
            <w:hideMark/>
          </w:tcPr>
          <w:p w14:paraId="2E22E3A9"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1</w:t>
            </w:r>
          </w:p>
        </w:tc>
        <w:tc>
          <w:tcPr>
            <w:tcW w:w="0" w:type="auto"/>
            <w:hideMark/>
          </w:tcPr>
          <w:p w14:paraId="0B84A92F"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2</w:t>
            </w:r>
          </w:p>
        </w:tc>
        <w:tc>
          <w:tcPr>
            <w:tcW w:w="0" w:type="auto"/>
            <w:hideMark/>
          </w:tcPr>
          <w:p w14:paraId="7B5B1AEE"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3</w:t>
            </w:r>
          </w:p>
        </w:tc>
        <w:tc>
          <w:tcPr>
            <w:tcW w:w="0" w:type="auto"/>
            <w:hideMark/>
          </w:tcPr>
          <w:p w14:paraId="712518C4"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4</w:t>
            </w:r>
          </w:p>
        </w:tc>
        <w:tc>
          <w:tcPr>
            <w:tcW w:w="0" w:type="auto"/>
            <w:hideMark/>
          </w:tcPr>
          <w:p w14:paraId="3733FE3B"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5</w:t>
            </w:r>
          </w:p>
        </w:tc>
        <w:tc>
          <w:tcPr>
            <w:tcW w:w="0" w:type="auto"/>
            <w:hideMark/>
          </w:tcPr>
          <w:p w14:paraId="60ACEDFB"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Lab</w:t>
            </w:r>
          </w:p>
        </w:tc>
      </w:tr>
      <w:tr w:rsidR="00575F49" w:rsidRPr="00575F49" w14:paraId="616F96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50166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gemini-2.5-pro-exp</w:t>
            </w:r>
          </w:p>
        </w:tc>
        <w:tc>
          <w:tcPr>
            <w:tcW w:w="0" w:type="auto"/>
            <w:hideMark/>
          </w:tcPr>
          <w:p w14:paraId="5877E6D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0ADF071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91FE06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46F0FA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5D74DA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4FCC088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7587CBB6" w14:textId="77777777" w:rsidTr="007C4F66">
        <w:tc>
          <w:tcPr>
            <w:tcW w:w="0" w:type="auto"/>
            <w:hideMark/>
          </w:tcPr>
          <w:p w14:paraId="10FD0BC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grok3-think</w:t>
            </w:r>
          </w:p>
        </w:tc>
        <w:tc>
          <w:tcPr>
            <w:tcW w:w="0" w:type="auto"/>
            <w:hideMark/>
          </w:tcPr>
          <w:p w14:paraId="56B9FF2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87D580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BA7B40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BB1569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4D52C81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BD3559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xAI</w:t>
            </w:r>
            <w:proofErr w:type="spellEnd"/>
          </w:p>
        </w:tc>
      </w:tr>
      <w:tr w:rsidR="00575F49" w:rsidRPr="00575F49" w14:paraId="0D09758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9EEBF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o3-mini-high</w:t>
            </w:r>
          </w:p>
        </w:tc>
        <w:tc>
          <w:tcPr>
            <w:tcW w:w="0" w:type="auto"/>
            <w:hideMark/>
          </w:tcPr>
          <w:p w14:paraId="6CD0583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FD6552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C8DCB8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6C4E3E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A67550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4934E38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55F3661A" w14:textId="77777777" w:rsidTr="007C4F66">
        <w:tc>
          <w:tcPr>
            <w:tcW w:w="0" w:type="auto"/>
            <w:hideMark/>
          </w:tcPr>
          <w:p w14:paraId="3EEF955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o3-mini</w:t>
            </w:r>
          </w:p>
        </w:tc>
        <w:tc>
          <w:tcPr>
            <w:tcW w:w="0" w:type="auto"/>
            <w:hideMark/>
          </w:tcPr>
          <w:p w14:paraId="083FF7E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19162A9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26CBC4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07E8B1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31ABA34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0A430D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5D4E0415"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A0C8C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deepseek-r1</w:t>
            </w:r>
          </w:p>
        </w:tc>
        <w:tc>
          <w:tcPr>
            <w:tcW w:w="0" w:type="auto"/>
            <w:hideMark/>
          </w:tcPr>
          <w:p w14:paraId="3443C2F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69ACEC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BFA79D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321CC2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72A1EF3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49625B1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DeepSeek</w:t>
            </w:r>
            <w:proofErr w:type="spellEnd"/>
          </w:p>
        </w:tc>
      </w:tr>
      <w:tr w:rsidR="00575F49" w:rsidRPr="00575F49" w14:paraId="24F49B2D" w14:textId="77777777" w:rsidTr="007C4F66">
        <w:tc>
          <w:tcPr>
            <w:tcW w:w="0" w:type="auto"/>
            <w:hideMark/>
          </w:tcPr>
          <w:p w14:paraId="14FF7B5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qwq-32b</w:t>
            </w:r>
          </w:p>
        </w:tc>
        <w:tc>
          <w:tcPr>
            <w:tcW w:w="0" w:type="auto"/>
            <w:hideMark/>
          </w:tcPr>
          <w:p w14:paraId="282B66B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40F3C9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7795223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F4F316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C276C4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F719F2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Alibaba</w:t>
            </w:r>
          </w:p>
        </w:tc>
      </w:tr>
      <w:tr w:rsidR="00575F49" w:rsidRPr="00575F49" w14:paraId="223F34F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F1E3A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claude-3.7-sonnet-think</w:t>
            </w:r>
          </w:p>
        </w:tc>
        <w:tc>
          <w:tcPr>
            <w:tcW w:w="0" w:type="auto"/>
            <w:hideMark/>
          </w:tcPr>
          <w:p w14:paraId="18B7D43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5F5410B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711860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64ED28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08EFF3D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786A54A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Anthropic</w:t>
            </w:r>
          </w:p>
        </w:tc>
      </w:tr>
      <w:tr w:rsidR="00575F49" w:rsidRPr="00575F49" w14:paraId="57E0AFAB" w14:textId="77777777" w:rsidTr="007C4F66">
        <w:tc>
          <w:tcPr>
            <w:tcW w:w="0" w:type="auto"/>
            <w:hideMark/>
          </w:tcPr>
          <w:p w14:paraId="6DDF793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grok3</w:t>
            </w:r>
          </w:p>
        </w:tc>
        <w:tc>
          <w:tcPr>
            <w:tcW w:w="0" w:type="auto"/>
            <w:hideMark/>
          </w:tcPr>
          <w:p w14:paraId="31390CA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4A6C02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C256F9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0336667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5904E98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C807A4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xAI</w:t>
            </w:r>
            <w:proofErr w:type="spellEnd"/>
          </w:p>
        </w:tc>
      </w:tr>
      <w:tr w:rsidR="00575F49" w:rsidRPr="00575F49" w14:paraId="6355E0A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C008D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deepseek-v3-0324</w:t>
            </w:r>
          </w:p>
        </w:tc>
        <w:tc>
          <w:tcPr>
            <w:tcW w:w="0" w:type="auto"/>
            <w:hideMark/>
          </w:tcPr>
          <w:p w14:paraId="1F1FF22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2799980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4A6A714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087983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CE83CE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474E3D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DeepSeek</w:t>
            </w:r>
            <w:proofErr w:type="spellEnd"/>
          </w:p>
        </w:tc>
      </w:tr>
      <w:tr w:rsidR="00575F49" w:rsidRPr="00575F49" w14:paraId="6D7339E0" w14:textId="77777777" w:rsidTr="007C4F66">
        <w:tc>
          <w:tcPr>
            <w:tcW w:w="0" w:type="auto"/>
            <w:hideMark/>
          </w:tcPr>
          <w:p w14:paraId="7099862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gpt-4.5-preview</w:t>
            </w:r>
          </w:p>
        </w:tc>
        <w:tc>
          <w:tcPr>
            <w:tcW w:w="0" w:type="auto"/>
            <w:hideMark/>
          </w:tcPr>
          <w:p w14:paraId="4CBC1AD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675ED5C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C3B9F5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565D807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5C16FCB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78EB143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1A2B142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880338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w:t>
            </w:r>
          </w:p>
        </w:tc>
        <w:tc>
          <w:tcPr>
            <w:tcW w:w="0" w:type="auto"/>
            <w:hideMark/>
          </w:tcPr>
          <w:p w14:paraId="69464E5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49390AC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2C5FF2C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77F083E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6100C15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75069FB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5CF49D58" w14:textId="77777777" w:rsidTr="007C4F66">
        <w:tc>
          <w:tcPr>
            <w:tcW w:w="0" w:type="auto"/>
            <w:hideMark/>
          </w:tcPr>
          <w:p w14:paraId="01B073F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claude-3.7-sonnet</w:t>
            </w:r>
          </w:p>
        </w:tc>
        <w:tc>
          <w:tcPr>
            <w:tcW w:w="0" w:type="auto"/>
            <w:hideMark/>
          </w:tcPr>
          <w:p w14:paraId="695C5CE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17651C4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1CF9D0A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36C5F40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633073B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4D3D08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Anthropic</w:t>
            </w:r>
          </w:p>
        </w:tc>
      </w:tr>
      <w:tr w:rsidR="00575F49" w:rsidRPr="00575F49" w14:paraId="3A46C02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F4516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lastRenderedPageBreak/>
              <w:t>gemini-2-flash</w:t>
            </w:r>
          </w:p>
        </w:tc>
        <w:tc>
          <w:tcPr>
            <w:tcW w:w="0" w:type="auto"/>
            <w:hideMark/>
          </w:tcPr>
          <w:p w14:paraId="088D79C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684E46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33A8CC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83837F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FC8C27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3DA56F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3D1129E5" w14:textId="77777777" w:rsidTr="007C4F66">
        <w:tc>
          <w:tcPr>
            <w:tcW w:w="0" w:type="auto"/>
            <w:hideMark/>
          </w:tcPr>
          <w:p w14:paraId="47469F7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llama-3.3-70B-Instruct</w:t>
            </w:r>
          </w:p>
        </w:tc>
        <w:tc>
          <w:tcPr>
            <w:tcW w:w="0" w:type="auto"/>
            <w:hideMark/>
          </w:tcPr>
          <w:p w14:paraId="7B6159E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60C29E1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253730B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5154D94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F219D1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0793683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Meta</w:t>
            </w:r>
          </w:p>
        </w:tc>
      </w:tr>
      <w:tr w:rsidR="00575F49" w:rsidRPr="00575F49" w14:paraId="18103A5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8106F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grok2</w:t>
            </w:r>
          </w:p>
        </w:tc>
        <w:tc>
          <w:tcPr>
            <w:tcW w:w="0" w:type="auto"/>
            <w:hideMark/>
          </w:tcPr>
          <w:p w14:paraId="2EF5043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8AFFE6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62BEE33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01FD19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6FB80CB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2CD465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xAI</w:t>
            </w:r>
            <w:proofErr w:type="spellEnd"/>
          </w:p>
        </w:tc>
      </w:tr>
      <w:tr w:rsidR="00575F49" w:rsidRPr="00575F49" w14:paraId="3DC622CF" w14:textId="77777777" w:rsidTr="007C4F66">
        <w:tc>
          <w:tcPr>
            <w:tcW w:w="0" w:type="auto"/>
            <w:hideMark/>
          </w:tcPr>
          <w:p w14:paraId="419BFBE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nova-pro-1.0</w:t>
            </w:r>
          </w:p>
        </w:tc>
        <w:tc>
          <w:tcPr>
            <w:tcW w:w="0" w:type="auto"/>
            <w:hideMark/>
          </w:tcPr>
          <w:p w14:paraId="181C5A1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12B7DCA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3299898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473EC29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4DBCB31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5B2F39B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Amazon</w:t>
            </w:r>
          </w:p>
        </w:tc>
      </w:tr>
    </w:tbl>
    <w:p w14:paraId="3899EA61" w14:textId="77777777" w:rsidR="007C4F66" w:rsidRPr="00575F49" w:rsidRDefault="007C4F66" w:rsidP="008B7C32">
      <w:pPr>
        <w:spacing w:after="240" w:line="240" w:lineRule="auto"/>
        <w:rPr>
          <w:rFonts w:ascii="Segoe UI" w:eastAsia="Times New Roman" w:hAnsi="Segoe UI" w:cs="Segoe UI"/>
          <w:b/>
          <w:bCs/>
          <w:color w:val="000000" w:themeColor="text1"/>
          <w:kern w:val="0"/>
          <w:sz w:val="21"/>
          <w:szCs w:val="21"/>
          <w:lang w:val="en-US"/>
          <w14:ligatures w14:val="none"/>
        </w:rPr>
      </w:pPr>
    </w:p>
    <w:p w14:paraId="7532264E" w14:textId="413C1261"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Table 4: Dissected answers with multiple frameworks:</w:t>
      </w:r>
    </w:p>
    <w:tbl>
      <w:tblPr>
        <w:tblStyle w:val="PlainTable2"/>
        <w:tblW w:w="0" w:type="auto"/>
        <w:tblLook w:val="0420" w:firstRow="1" w:lastRow="0" w:firstColumn="0" w:lastColumn="0" w:noHBand="0" w:noVBand="1"/>
      </w:tblPr>
      <w:tblGrid>
        <w:gridCol w:w="3969"/>
        <w:gridCol w:w="615"/>
        <w:gridCol w:w="615"/>
        <w:gridCol w:w="615"/>
        <w:gridCol w:w="502"/>
        <w:gridCol w:w="615"/>
        <w:gridCol w:w="1142"/>
      </w:tblGrid>
      <w:tr w:rsidR="00575F49" w:rsidRPr="00575F49" w14:paraId="4282AA42"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1FF466A3"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Execution</w:t>
            </w:r>
          </w:p>
        </w:tc>
        <w:tc>
          <w:tcPr>
            <w:tcW w:w="0" w:type="auto"/>
            <w:hideMark/>
          </w:tcPr>
          <w:p w14:paraId="7E124F0E"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F6FD61B"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075939D"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59ACC4A7"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ph</w:t>
            </w:r>
            <w:proofErr w:type="spellEnd"/>
          </w:p>
        </w:tc>
        <w:tc>
          <w:tcPr>
            <w:tcW w:w="0" w:type="auto"/>
            <w:hideMark/>
          </w:tcPr>
          <w:p w14:paraId="5401139B"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485A1273"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Lab</w:t>
            </w:r>
          </w:p>
        </w:tc>
      </w:tr>
      <w:tr w:rsidR="00575F49" w:rsidRPr="00575F49" w14:paraId="1FA03E4A"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9CA6FB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gemini-2.5-pro-exp-20250330-0643</w:t>
            </w:r>
          </w:p>
        </w:tc>
        <w:tc>
          <w:tcPr>
            <w:tcW w:w="0" w:type="auto"/>
            <w:hideMark/>
          </w:tcPr>
          <w:p w14:paraId="562C426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7AFC467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3B28A71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219EDF1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66E0747A"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4BE15C5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366D5B6B" w14:textId="77777777" w:rsidTr="007C4F66">
        <w:tc>
          <w:tcPr>
            <w:tcW w:w="0" w:type="auto"/>
            <w:hideMark/>
          </w:tcPr>
          <w:p w14:paraId="618257B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gemini-2.5-pro-exp-20250330-0702</w:t>
            </w:r>
          </w:p>
        </w:tc>
        <w:tc>
          <w:tcPr>
            <w:tcW w:w="0" w:type="auto"/>
            <w:hideMark/>
          </w:tcPr>
          <w:p w14:paraId="606B5E6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12121A6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5B8B614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0D1F5FF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07B18703"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4095305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25A3D8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C58E67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claude-3.7-sonnet-think-20250330-1228</w:t>
            </w:r>
          </w:p>
        </w:tc>
        <w:tc>
          <w:tcPr>
            <w:tcW w:w="0" w:type="auto"/>
            <w:hideMark/>
          </w:tcPr>
          <w:p w14:paraId="198E783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09A5A72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330B25BE"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4DB3ACEF"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00FE2E8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324BEBD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Anthropic</w:t>
            </w:r>
          </w:p>
        </w:tc>
      </w:tr>
      <w:tr w:rsidR="00575F49" w:rsidRPr="00575F49" w14:paraId="547A35DE" w14:textId="77777777" w:rsidTr="007C4F66">
        <w:tc>
          <w:tcPr>
            <w:tcW w:w="0" w:type="auto"/>
            <w:hideMark/>
          </w:tcPr>
          <w:p w14:paraId="19C3BDB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claude-3.7-sonnet-think-20250330-1233</w:t>
            </w:r>
          </w:p>
        </w:tc>
        <w:tc>
          <w:tcPr>
            <w:tcW w:w="0" w:type="auto"/>
            <w:hideMark/>
          </w:tcPr>
          <w:p w14:paraId="0551D76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2FC087C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0825D63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2E96DF6B"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6D05E43F"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16123B5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Anthropic</w:t>
            </w:r>
          </w:p>
        </w:tc>
      </w:tr>
      <w:tr w:rsidR="00575F49" w:rsidRPr="00575F49" w14:paraId="719C841C"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F715C4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deepseek-v3-0324-20250330-1203</w:t>
            </w:r>
          </w:p>
        </w:tc>
        <w:tc>
          <w:tcPr>
            <w:tcW w:w="0" w:type="auto"/>
            <w:hideMark/>
          </w:tcPr>
          <w:p w14:paraId="6AED75A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32C705C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1836284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0B3ABA4"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37CCA4D8"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40DCCC7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DeepSeek</w:t>
            </w:r>
            <w:proofErr w:type="spellEnd"/>
          </w:p>
        </w:tc>
      </w:tr>
      <w:tr w:rsidR="00575F49" w:rsidRPr="00575F49" w14:paraId="4FB1383A" w14:textId="77777777" w:rsidTr="007C4F66">
        <w:tc>
          <w:tcPr>
            <w:tcW w:w="0" w:type="auto"/>
            <w:hideMark/>
          </w:tcPr>
          <w:p w14:paraId="1C851DA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gpt-4.5-preview-20250330-0748</w:t>
            </w:r>
          </w:p>
        </w:tc>
        <w:tc>
          <w:tcPr>
            <w:tcW w:w="0" w:type="auto"/>
            <w:hideMark/>
          </w:tcPr>
          <w:p w14:paraId="39D091A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116F72C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7B940DD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9E3FC78"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3A59821A"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16E0F8B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2B466B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CC6DD1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gpt-4.5-preview-20250330-1619</w:t>
            </w:r>
          </w:p>
        </w:tc>
        <w:tc>
          <w:tcPr>
            <w:tcW w:w="0" w:type="auto"/>
            <w:hideMark/>
          </w:tcPr>
          <w:p w14:paraId="541BA06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42E5775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8204255"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089DAF24"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2454C01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6259D4D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757AB5C2" w14:textId="77777777" w:rsidTr="007C4F66">
        <w:tc>
          <w:tcPr>
            <w:tcW w:w="0" w:type="auto"/>
            <w:hideMark/>
          </w:tcPr>
          <w:p w14:paraId="47935C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gpt-4o-2025-03-20250330-1017</w:t>
            </w:r>
          </w:p>
        </w:tc>
        <w:tc>
          <w:tcPr>
            <w:tcW w:w="0" w:type="auto"/>
            <w:hideMark/>
          </w:tcPr>
          <w:p w14:paraId="7B6102B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53B2ABD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0876D37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519A26FC"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21D66D5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3A2D434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10E99C9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9BD1C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gpt-4o-2025-03-20250330-1018</w:t>
            </w:r>
          </w:p>
        </w:tc>
        <w:tc>
          <w:tcPr>
            <w:tcW w:w="0" w:type="auto"/>
            <w:hideMark/>
          </w:tcPr>
          <w:p w14:paraId="17CCAF1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2266DF4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5F9158C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6608836B"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6FA67CA1"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610827B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6518B06D" w14:textId="77777777" w:rsidTr="007C4F66">
        <w:tc>
          <w:tcPr>
            <w:tcW w:w="0" w:type="auto"/>
            <w:hideMark/>
          </w:tcPr>
          <w:p w14:paraId="6D28E3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gpt-4o-2025-03-20250330-1019</w:t>
            </w:r>
          </w:p>
        </w:tc>
        <w:tc>
          <w:tcPr>
            <w:tcW w:w="0" w:type="auto"/>
            <w:hideMark/>
          </w:tcPr>
          <w:p w14:paraId="54BD1F9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7670CC1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6053C84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09375823"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2B3CF25C"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5C2A7D6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335339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353CA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gpt-4o-2025-03-20250330-1021</w:t>
            </w:r>
          </w:p>
        </w:tc>
        <w:tc>
          <w:tcPr>
            <w:tcW w:w="0" w:type="auto"/>
            <w:hideMark/>
          </w:tcPr>
          <w:p w14:paraId="3864EAE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12953D2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025887D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1961230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3E8A3D3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585AED6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4313AE15" w14:textId="77777777" w:rsidTr="007C4F66">
        <w:tc>
          <w:tcPr>
            <w:tcW w:w="0" w:type="auto"/>
            <w:hideMark/>
          </w:tcPr>
          <w:p w14:paraId="1AE11B7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gemini-2.0-flash-20250330-0718</w:t>
            </w:r>
          </w:p>
        </w:tc>
        <w:tc>
          <w:tcPr>
            <w:tcW w:w="0" w:type="auto"/>
            <w:hideMark/>
          </w:tcPr>
          <w:p w14:paraId="48E6DE0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5BE05E7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49944C8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594990D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6467D37"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093EA38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4F9DB7C3"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50A3F2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gemini-2.0-flash-20250330-0723</w:t>
            </w:r>
          </w:p>
        </w:tc>
        <w:tc>
          <w:tcPr>
            <w:tcW w:w="0" w:type="auto"/>
            <w:hideMark/>
          </w:tcPr>
          <w:p w14:paraId="5524DD9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02557BF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2482711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3B39C44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322B630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45830D3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0EF434D8" w14:textId="77777777" w:rsidTr="007C4F66">
        <w:tc>
          <w:tcPr>
            <w:tcW w:w="0" w:type="auto"/>
            <w:hideMark/>
          </w:tcPr>
          <w:p w14:paraId="709F9F0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llama-3.3-70b-20250330-1556</w:t>
            </w:r>
          </w:p>
        </w:tc>
        <w:tc>
          <w:tcPr>
            <w:tcW w:w="0" w:type="auto"/>
            <w:hideMark/>
          </w:tcPr>
          <w:p w14:paraId="36A5FFE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1956372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1B8D9F0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231B295D"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640E896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1CB9621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Meta</w:t>
            </w:r>
          </w:p>
        </w:tc>
      </w:tr>
      <w:tr w:rsidR="00575F49" w:rsidRPr="00575F49" w14:paraId="515BD5C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99BEFF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nova-pro-1.0-20250330-1246</w:t>
            </w:r>
          </w:p>
        </w:tc>
        <w:tc>
          <w:tcPr>
            <w:tcW w:w="0" w:type="auto"/>
            <w:hideMark/>
          </w:tcPr>
          <w:p w14:paraId="7E5120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09693AA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24FB092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4D9C099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629DF6B"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3F6CF0B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Amazon</w:t>
            </w:r>
          </w:p>
        </w:tc>
      </w:tr>
      <w:tr w:rsidR="00575F49" w:rsidRPr="00575F49" w14:paraId="1336F86E" w14:textId="77777777" w:rsidTr="007C4F66">
        <w:tc>
          <w:tcPr>
            <w:tcW w:w="0" w:type="auto"/>
            <w:hideMark/>
          </w:tcPr>
          <w:p w14:paraId="4B2514B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TOTAL</w:t>
            </w:r>
          </w:p>
        </w:tc>
        <w:tc>
          <w:tcPr>
            <w:tcW w:w="0" w:type="auto"/>
            <w:hideMark/>
          </w:tcPr>
          <w:p w14:paraId="6897F5F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5.67</w:t>
            </w:r>
          </w:p>
        </w:tc>
        <w:tc>
          <w:tcPr>
            <w:tcW w:w="0" w:type="auto"/>
            <w:hideMark/>
          </w:tcPr>
          <w:p w14:paraId="28C3BD8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4.50</w:t>
            </w:r>
          </w:p>
        </w:tc>
        <w:tc>
          <w:tcPr>
            <w:tcW w:w="0" w:type="auto"/>
            <w:hideMark/>
          </w:tcPr>
          <w:p w14:paraId="784AB1B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2.33</w:t>
            </w:r>
          </w:p>
        </w:tc>
        <w:tc>
          <w:tcPr>
            <w:tcW w:w="0" w:type="auto"/>
            <w:hideMark/>
          </w:tcPr>
          <w:p w14:paraId="6491ADB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w:t>
            </w:r>
          </w:p>
        </w:tc>
        <w:tc>
          <w:tcPr>
            <w:tcW w:w="0" w:type="auto"/>
            <w:hideMark/>
          </w:tcPr>
          <w:p w14:paraId="43C27B0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2.50</w:t>
            </w:r>
          </w:p>
        </w:tc>
        <w:tc>
          <w:tcPr>
            <w:tcW w:w="0" w:type="auto"/>
            <w:hideMark/>
          </w:tcPr>
          <w:p w14:paraId="16F6C02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15.00</w:t>
            </w:r>
          </w:p>
        </w:tc>
      </w:tr>
      <w:tr w:rsidR="00575F49" w:rsidRPr="00575F49" w14:paraId="07CA780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EE5606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TOTAL %</w:t>
            </w:r>
          </w:p>
        </w:tc>
        <w:tc>
          <w:tcPr>
            <w:tcW w:w="0" w:type="auto"/>
            <w:hideMark/>
          </w:tcPr>
          <w:p w14:paraId="00AF9A4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38%</w:t>
            </w:r>
          </w:p>
        </w:tc>
        <w:tc>
          <w:tcPr>
            <w:tcW w:w="0" w:type="auto"/>
            <w:hideMark/>
          </w:tcPr>
          <w:p w14:paraId="6BBF116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30%</w:t>
            </w:r>
          </w:p>
        </w:tc>
        <w:tc>
          <w:tcPr>
            <w:tcW w:w="0" w:type="auto"/>
            <w:hideMark/>
          </w:tcPr>
          <w:p w14:paraId="1C0B745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16%</w:t>
            </w:r>
          </w:p>
        </w:tc>
        <w:tc>
          <w:tcPr>
            <w:tcW w:w="0" w:type="auto"/>
            <w:hideMark/>
          </w:tcPr>
          <w:p w14:paraId="7E79E27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c>
          <w:tcPr>
            <w:tcW w:w="0" w:type="auto"/>
            <w:hideMark/>
          </w:tcPr>
          <w:p w14:paraId="24F22BC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17%</w:t>
            </w:r>
          </w:p>
        </w:tc>
        <w:tc>
          <w:tcPr>
            <w:tcW w:w="0" w:type="auto"/>
            <w:hideMark/>
          </w:tcPr>
          <w:p w14:paraId="79853EE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100%</w:t>
            </w:r>
          </w:p>
        </w:tc>
      </w:tr>
    </w:tbl>
    <w:p w14:paraId="7D6AD3FE" w14:textId="6787D932"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Appendix I</w:t>
      </w:r>
      <w:r w:rsidR="00995606" w:rsidRPr="00575F49">
        <w:rPr>
          <w:rFonts w:ascii="Segoe UI" w:eastAsia="Times New Roman" w:hAnsi="Segoe UI" w:cs="Segoe UI"/>
          <w:b/>
          <w:bCs/>
          <w:color w:val="000000" w:themeColor="text1"/>
          <w:kern w:val="0"/>
          <w:sz w:val="36"/>
          <w:szCs w:val="36"/>
          <w:lang w:val="en-US"/>
          <w14:ligatures w14:val="none"/>
        </w:rPr>
        <w:t>I</w:t>
      </w:r>
      <w:r w:rsidRPr="00575F49">
        <w:rPr>
          <w:rFonts w:ascii="Segoe UI" w:eastAsia="Times New Roman" w:hAnsi="Segoe UI" w:cs="Segoe UI"/>
          <w:b/>
          <w:bCs/>
          <w:color w:val="000000" w:themeColor="text1"/>
          <w:kern w:val="0"/>
          <w:sz w:val="36"/>
          <w:szCs w:val="36"/>
          <w:lang w:val="en-US"/>
          <w14:ligatures w14:val="none"/>
        </w:rPr>
        <w:t>: This Is Not New</w:t>
      </w:r>
    </w:p>
    <w:p w14:paraId="0653AD5D"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 xml:space="preserve">The convergence of advanced AI models toward analytic idealism and neutral monism in this study may seem surprising against the backdrop of modern academia’s physicalist leanings, but it aligns with a much older intellectual tradition. Idealism—the view that reality is fundamentally mental or consciousness-driven—has deep roots across human history, predating physicalism by millennia. In ancient India, Advaita Vedanta (circa 1200 BCE onward) posited a unified consciousness (Brahman) as the sole reality, with the material world as an illusion (maya). In the </w:t>
      </w:r>
      <w:r w:rsidRPr="00575F49">
        <w:rPr>
          <w:rFonts w:ascii="Segoe UI" w:eastAsia="Times New Roman" w:hAnsi="Segoe UI" w:cs="Segoe UI"/>
          <w:color w:val="000000" w:themeColor="text1"/>
          <w:kern w:val="0"/>
          <w:sz w:val="21"/>
          <w:szCs w:val="21"/>
          <w:lang w:val="en-US"/>
          <w14:ligatures w14:val="none"/>
        </w:rPr>
        <w:lastRenderedPageBreak/>
        <w:t>West, Plato (circa 427–347 BCE) argued in his </w:t>
      </w:r>
      <w:r w:rsidRPr="00575F49">
        <w:rPr>
          <w:rFonts w:ascii="Segoe UI" w:eastAsia="Times New Roman" w:hAnsi="Segoe UI" w:cs="Segoe UI"/>
          <w:i/>
          <w:iCs/>
          <w:color w:val="000000" w:themeColor="text1"/>
          <w:kern w:val="0"/>
          <w:sz w:val="21"/>
          <w:szCs w:val="21"/>
          <w:lang w:val="en-US"/>
          <w14:ligatures w14:val="none"/>
        </w:rPr>
        <w:t>Theory of Forms</w:t>
      </w:r>
      <w:r w:rsidRPr="00575F49">
        <w:rPr>
          <w:rFonts w:ascii="Segoe UI" w:eastAsia="Times New Roman" w:hAnsi="Segoe UI" w:cs="Segoe UI"/>
          <w:color w:val="000000" w:themeColor="text1"/>
          <w:kern w:val="0"/>
          <w:sz w:val="21"/>
          <w:szCs w:val="21"/>
          <w:lang w:val="en-US"/>
          <w14:ligatures w14:val="none"/>
        </w:rPr>
        <w:t> that true reality consists of eternal, immaterial ideas, with the physical world as a mere shadow. Later, George Berkeley (1685–1753) famously advanced subjective idealism, asserting that "to be is to be perceived" (</w:t>
      </w:r>
      <w:proofErr w:type="spellStart"/>
      <w:r w:rsidRPr="00575F49">
        <w:rPr>
          <w:rFonts w:ascii="Segoe UI" w:eastAsia="Times New Roman" w:hAnsi="Segoe UI" w:cs="Segoe UI"/>
          <w:i/>
          <w:iCs/>
          <w:color w:val="000000" w:themeColor="text1"/>
          <w:kern w:val="0"/>
          <w:sz w:val="21"/>
          <w:szCs w:val="21"/>
          <w:lang w:val="en-US"/>
          <w14:ligatures w14:val="none"/>
        </w:rPr>
        <w:t>esse</w:t>
      </w:r>
      <w:proofErr w:type="spellEnd"/>
      <w:r w:rsidRPr="00575F49">
        <w:rPr>
          <w:rFonts w:ascii="Segoe UI" w:eastAsia="Times New Roman" w:hAnsi="Segoe UI" w:cs="Segoe UI"/>
          <w:i/>
          <w:iCs/>
          <w:color w:val="000000" w:themeColor="text1"/>
          <w:kern w:val="0"/>
          <w:sz w:val="21"/>
          <w:szCs w:val="21"/>
          <w:lang w:val="en-US"/>
          <w14:ligatures w14:val="none"/>
        </w:rPr>
        <w:t xml:space="preserve"> </w:t>
      </w:r>
      <w:proofErr w:type="spellStart"/>
      <w:r w:rsidRPr="00575F49">
        <w:rPr>
          <w:rFonts w:ascii="Segoe UI" w:eastAsia="Times New Roman" w:hAnsi="Segoe UI" w:cs="Segoe UI"/>
          <w:i/>
          <w:iCs/>
          <w:color w:val="000000" w:themeColor="text1"/>
          <w:kern w:val="0"/>
          <w:sz w:val="21"/>
          <w:szCs w:val="21"/>
          <w:lang w:val="en-US"/>
          <w14:ligatures w14:val="none"/>
        </w:rPr>
        <w:t>est</w:t>
      </w:r>
      <w:proofErr w:type="spellEnd"/>
      <w:r w:rsidRPr="00575F49">
        <w:rPr>
          <w:rFonts w:ascii="Segoe UI" w:eastAsia="Times New Roman" w:hAnsi="Segoe UI" w:cs="Segoe UI"/>
          <w:i/>
          <w:iCs/>
          <w:color w:val="000000" w:themeColor="text1"/>
          <w:kern w:val="0"/>
          <w:sz w:val="21"/>
          <w:szCs w:val="21"/>
          <w:lang w:val="en-US"/>
          <w14:ligatures w14:val="none"/>
        </w:rPr>
        <w:t xml:space="preserve"> percipi</w:t>
      </w:r>
      <w:r w:rsidRPr="00575F49">
        <w:rPr>
          <w:rFonts w:ascii="Segoe UI" w:eastAsia="Times New Roman" w:hAnsi="Segoe UI" w:cs="Segoe UI"/>
          <w:color w:val="000000" w:themeColor="text1"/>
          <w:kern w:val="0"/>
          <w:sz w:val="21"/>
          <w:szCs w:val="21"/>
          <w:lang w:val="en-US"/>
          <w14:ligatures w14:val="none"/>
        </w:rPr>
        <w:t>), placing mind at the center of existence.</w:t>
      </w:r>
    </w:p>
    <w:p w14:paraId="532E8673"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Physicalism, by contrast, is a relatively recent paradigm. Emerging in its modern form during the Scientific Revolution (16th–17th centuries) and solidifying with the rise of materialism in the 19th century, it gained traction through thinkers like Thomas Hobbes and later positivist philosophers who sought to explain reality solely through physical processes. This shift was catalyzed by the successes of Newtonian physics and the Enlightenment’s emphasis on empirical observation, culminating in the 20th-century dominance of reductionist science. Yet, even then, idealist undercurrents persisted—Immanuel Kant (1724–1804) argued that the mind structures our experience of reality, and 20th-century physicists like Werner Heisenberg and John Wheeler tied quantum phenomena to observation, hinting at a participatory, mind-involved universe.</w:t>
      </w:r>
    </w:p>
    <w:p w14:paraId="3AE8D66D"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AI preference for idealism in this study, then, is not a break from tradition but a potential return to it. Physicalism’s reign, while influential, spans only a fraction of human intellectual history. Idealism and related frameworks have long grappled with questions of consciousness and reality, often in ways that resonate with contemporary puzzles like quantum non-locality and the hard problem of consciousness. That AIs, unburdened by the cultural momentum of recent centuries, gravitate toward these older perspectives suggests that the current paradigm may be the anomaly—not the rule—in the longue durée of human thought.</w:t>
      </w:r>
    </w:p>
    <w:p w14:paraId="1176D59D" w14:textId="61A43B16"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 xml:space="preserve">Appendix </w:t>
      </w:r>
      <w:r w:rsidR="00995606" w:rsidRPr="00575F49">
        <w:rPr>
          <w:rFonts w:ascii="Segoe UI" w:eastAsia="Times New Roman" w:hAnsi="Segoe UI" w:cs="Segoe UI"/>
          <w:b/>
          <w:bCs/>
          <w:color w:val="000000" w:themeColor="text1"/>
          <w:kern w:val="0"/>
          <w:sz w:val="36"/>
          <w:szCs w:val="36"/>
          <w:lang w:val="en-US"/>
          <w14:ligatures w14:val="none"/>
        </w:rPr>
        <w:t>I</w:t>
      </w:r>
      <w:r w:rsidRPr="00575F49">
        <w:rPr>
          <w:rFonts w:ascii="Segoe UI" w:eastAsia="Times New Roman" w:hAnsi="Segoe UI" w:cs="Segoe UI"/>
          <w:b/>
          <w:bCs/>
          <w:color w:val="000000" w:themeColor="text1"/>
          <w:kern w:val="0"/>
          <w:sz w:val="36"/>
          <w:szCs w:val="36"/>
          <w:lang w:val="en-US"/>
          <w14:ligatures w14:val="none"/>
        </w:rPr>
        <w:t>II: The Prevalence of Physicalism in Contemporary Philosophy</w:t>
      </w:r>
    </w:p>
    <w:p w14:paraId="16ED9C7D" w14:textId="0FFA4A63"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While physicalism is a relatively recent paradigm in human history (see Appendix</w:t>
      </w:r>
      <w:r w:rsidR="00964AAE" w:rsidRPr="00575F49">
        <w:rPr>
          <w:rFonts w:ascii="Segoe UI" w:eastAsia="Times New Roman" w:hAnsi="Segoe UI" w:cs="Segoe UI"/>
          <w:color w:val="000000" w:themeColor="text1"/>
          <w:kern w:val="0"/>
          <w:sz w:val="21"/>
          <w:szCs w:val="21"/>
          <w:lang w:val="en-US"/>
          <w14:ligatures w14:val="none"/>
        </w:rPr>
        <w:t xml:space="preserve"> II</w:t>
      </w:r>
      <w:r w:rsidRPr="00575F49">
        <w:rPr>
          <w:rFonts w:ascii="Segoe UI" w:eastAsia="Times New Roman" w:hAnsi="Segoe UI" w:cs="Segoe UI"/>
          <w:color w:val="000000" w:themeColor="text1"/>
          <w:kern w:val="0"/>
          <w:sz w:val="21"/>
          <w:szCs w:val="21"/>
          <w:lang w:val="en-US"/>
          <w14:ligatures w14:val="none"/>
        </w:rPr>
        <w:t xml:space="preserve">: This Is Not New), it has become the prevailing metaphysical framework in modern academic philosophy and science. This dominance is evidenced by two major surveys conducted by </w:t>
      </w:r>
      <w:proofErr w:type="spellStart"/>
      <w:r w:rsidRPr="00575F49">
        <w:rPr>
          <w:rFonts w:ascii="Segoe UI" w:eastAsia="Times New Roman" w:hAnsi="Segoe UI" w:cs="Segoe UI"/>
          <w:color w:val="000000" w:themeColor="text1"/>
          <w:kern w:val="0"/>
          <w:sz w:val="21"/>
          <w:szCs w:val="21"/>
          <w:lang w:val="en-US"/>
          <w14:ligatures w14:val="none"/>
        </w:rPr>
        <w:t>PhilPapers</w:t>
      </w:r>
      <w:proofErr w:type="spellEnd"/>
      <w:r w:rsidRPr="00575F49">
        <w:rPr>
          <w:rFonts w:ascii="Segoe UI" w:eastAsia="Times New Roman" w:hAnsi="Segoe UI" w:cs="Segoe UI"/>
          <w:color w:val="000000" w:themeColor="text1"/>
          <w:kern w:val="0"/>
          <w:sz w:val="21"/>
          <w:szCs w:val="21"/>
          <w:lang w:val="en-US"/>
          <w14:ligatures w14:val="none"/>
        </w:rPr>
        <w:t xml:space="preserve">, which polled professional philosophers on their views. The 2009 </w:t>
      </w:r>
      <w:proofErr w:type="spellStart"/>
      <w:r w:rsidRPr="00575F49">
        <w:rPr>
          <w:rFonts w:ascii="Segoe UI" w:eastAsia="Times New Roman" w:hAnsi="Segoe UI" w:cs="Segoe UI"/>
          <w:color w:val="000000" w:themeColor="text1"/>
          <w:kern w:val="0"/>
          <w:sz w:val="21"/>
          <w:szCs w:val="21"/>
          <w:lang w:val="en-US"/>
          <w14:ligatures w14:val="none"/>
        </w:rPr>
        <w:t>PhilPapers</w:t>
      </w:r>
      <w:proofErr w:type="spellEnd"/>
      <w:r w:rsidRPr="00575F49">
        <w:rPr>
          <w:rFonts w:ascii="Segoe UI" w:eastAsia="Times New Roman" w:hAnsi="Segoe UI" w:cs="Segoe UI"/>
          <w:color w:val="000000" w:themeColor="text1"/>
          <w:kern w:val="0"/>
          <w:sz w:val="21"/>
          <w:szCs w:val="21"/>
          <w:lang w:val="en-US"/>
          <w14:ligatures w14:val="none"/>
        </w:rPr>
        <w:t xml:space="preserve"> Survey, targeting 931 respondents from 99 leading philosophy departments, found that 56.5% leaned toward or accepted physicalism (specifically, "physicalism about the mind") when addressing the mind-body problem, compared to 27.1% for non-physicalist views and 16.4% undecided (Bourget &amp; Chalmers, 2014). The 2020 </w:t>
      </w:r>
      <w:proofErr w:type="spellStart"/>
      <w:r w:rsidRPr="00575F49">
        <w:rPr>
          <w:rFonts w:ascii="Segoe UI" w:eastAsia="Times New Roman" w:hAnsi="Segoe UI" w:cs="Segoe UI"/>
          <w:color w:val="000000" w:themeColor="text1"/>
          <w:kern w:val="0"/>
          <w:sz w:val="21"/>
          <w:szCs w:val="21"/>
          <w:lang w:val="en-US"/>
          <w14:ligatures w14:val="none"/>
        </w:rPr>
        <w:t>PhilPapers</w:t>
      </w:r>
      <w:proofErr w:type="spellEnd"/>
      <w:r w:rsidRPr="00575F49">
        <w:rPr>
          <w:rFonts w:ascii="Segoe UI" w:eastAsia="Times New Roman" w:hAnsi="Segoe UI" w:cs="Segoe UI"/>
          <w:color w:val="000000" w:themeColor="text1"/>
          <w:kern w:val="0"/>
          <w:sz w:val="21"/>
          <w:szCs w:val="21"/>
          <w:lang w:val="en-US"/>
          <w14:ligatures w14:val="none"/>
        </w:rPr>
        <w:t xml:space="preserve"> Survey, with 1,785 respondents, reinforced this trend: 51.9% endorsed physicalism about the mind, while non-physicalist positions remained a minority at 32.1%, with 16.0% other/undecided (Bourget &amp; Chalmers, 2021). These figures likely understate physicalism’s broader influence, as the surveys focus on philosophy of mind rather than metaphysics writ large, where physicalism often extends implicitly through scientific materialism.</w:t>
      </w:r>
    </w:p>
    <w:p w14:paraId="34992095"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 xml:space="preserve">This prevalence reflects physicalism’s alignment with the successes of empirical science since the 17th century, particularly its explanatory power in physics, chemistry, and biology. It gained further traction in the 20th century with logical positivism and the rise of neuroscience, which sought to reduce mental phenomena to brain states. Today, physicalism underpins mainstream academic discourse, shaping research agendas (e.g., consciousness as an emergent property), educational curricula, and even public policy (e.g., mental health as a biochemical issue). Its dominance is rarely questioned within institutional settings, where challenging it can risk </w:t>
      </w:r>
      <w:r w:rsidRPr="00575F49">
        <w:rPr>
          <w:rFonts w:ascii="Segoe UI" w:eastAsia="Times New Roman" w:hAnsi="Segoe UI" w:cs="Segoe UI"/>
          <w:color w:val="000000" w:themeColor="text1"/>
          <w:kern w:val="0"/>
          <w:sz w:val="21"/>
          <w:szCs w:val="21"/>
          <w:lang w:val="en-US"/>
          <w14:ligatures w14:val="none"/>
        </w:rPr>
        <w:lastRenderedPageBreak/>
        <w:t>professional marginalization—a dynamic Thomas Kuhn identified in </w:t>
      </w:r>
      <w:r w:rsidRPr="00575F49">
        <w:rPr>
          <w:rFonts w:ascii="Segoe UI" w:eastAsia="Times New Roman" w:hAnsi="Segoe UI" w:cs="Segoe UI"/>
          <w:i/>
          <w:iCs/>
          <w:color w:val="000000" w:themeColor="text1"/>
          <w:kern w:val="0"/>
          <w:sz w:val="21"/>
          <w:szCs w:val="21"/>
          <w:lang w:val="en-US"/>
          <w14:ligatures w14:val="none"/>
        </w:rPr>
        <w:t>The Structure of Scientific Revolutions</w:t>
      </w:r>
      <w:r w:rsidRPr="00575F49">
        <w:rPr>
          <w:rFonts w:ascii="Segoe UI" w:eastAsia="Times New Roman" w:hAnsi="Segoe UI" w:cs="Segoe UI"/>
          <w:color w:val="000000" w:themeColor="text1"/>
          <w:kern w:val="0"/>
          <w:sz w:val="21"/>
          <w:szCs w:val="21"/>
          <w:lang w:val="en-US"/>
          <w14:ligatures w14:val="none"/>
        </w:rPr>
        <w:t>.</w:t>
      </w:r>
    </w:p>
    <w:p w14:paraId="7183BE4E"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6628AFCB"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References</w:t>
      </w:r>
    </w:p>
    <w:p w14:paraId="41ECE985" w14:textId="77777777" w:rsidR="008B7C32" w:rsidRPr="00575F49" w:rsidRDefault="008B7C32" w:rsidP="008B7C32">
      <w:pPr>
        <w:numPr>
          <w:ilvl w:val="0"/>
          <w:numId w:val="1"/>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Bourget, D., &amp; Chalmers, D. J. (2014). What do philosophers believe? </w:t>
      </w:r>
      <w:r w:rsidRPr="00575F49">
        <w:rPr>
          <w:rFonts w:ascii="Segoe UI" w:eastAsia="Times New Roman" w:hAnsi="Segoe UI" w:cs="Segoe UI"/>
          <w:i/>
          <w:iCs/>
          <w:color w:val="000000" w:themeColor="text1"/>
          <w:kern w:val="0"/>
          <w:sz w:val="21"/>
          <w:szCs w:val="21"/>
          <w:lang w:val="en-US"/>
          <w14:ligatures w14:val="none"/>
        </w:rPr>
        <w:t>Philosophical Studies</w:t>
      </w:r>
      <w:r w:rsidRPr="00575F49">
        <w:rPr>
          <w:rFonts w:ascii="Segoe UI" w:eastAsia="Times New Roman" w:hAnsi="Segoe UI" w:cs="Segoe UI"/>
          <w:color w:val="000000" w:themeColor="text1"/>
          <w:kern w:val="0"/>
          <w:sz w:val="21"/>
          <w:szCs w:val="21"/>
          <w:lang w:val="en-US"/>
          <w14:ligatures w14:val="none"/>
        </w:rPr>
        <w:t>, 170(3), 465–500.</w:t>
      </w:r>
    </w:p>
    <w:p w14:paraId="38C766F0" w14:textId="77777777" w:rsidR="008B7C32" w:rsidRPr="00575F49" w:rsidRDefault="008B7C32" w:rsidP="008B7C32">
      <w:pPr>
        <w:numPr>
          <w:ilvl w:val="0"/>
          <w:numId w:val="1"/>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 xml:space="preserve">Bourget, D., &amp; Chalmers, D. J. (2021). Philosophers on philosophy: The 2020 </w:t>
      </w:r>
      <w:proofErr w:type="spellStart"/>
      <w:r w:rsidRPr="00575F49">
        <w:rPr>
          <w:rFonts w:ascii="Segoe UI" w:eastAsia="Times New Roman" w:hAnsi="Segoe UI" w:cs="Segoe UI"/>
          <w:color w:val="000000" w:themeColor="text1"/>
          <w:kern w:val="0"/>
          <w:sz w:val="21"/>
          <w:szCs w:val="21"/>
          <w:lang w:val="en-US"/>
          <w14:ligatures w14:val="none"/>
        </w:rPr>
        <w:t>PhilPapers</w:t>
      </w:r>
      <w:proofErr w:type="spellEnd"/>
      <w:r w:rsidRPr="00575F49">
        <w:rPr>
          <w:rFonts w:ascii="Segoe UI" w:eastAsia="Times New Roman" w:hAnsi="Segoe UI" w:cs="Segoe UI"/>
          <w:color w:val="000000" w:themeColor="text1"/>
          <w:kern w:val="0"/>
          <w:sz w:val="21"/>
          <w:szCs w:val="21"/>
          <w:lang w:val="en-US"/>
          <w14:ligatures w14:val="none"/>
        </w:rPr>
        <w:t xml:space="preserve"> Survey. </w:t>
      </w:r>
      <w:r w:rsidRPr="00575F49">
        <w:rPr>
          <w:rFonts w:ascii="Segoe UI" w:eastAsia="Times New Roman" w:hAnsi="Segoe UI" w:cs="Segoe UI"/>
          <w:i/>
          <w:iCs/>
          <w:color w:val="000000" w:themeColor="text1"/>
          <w:kern w:val="0"/>
          <w:sz w:val="21"/>
          <w:szCs w:val="21"/>
          <w:lang w:val="en-US"/>
          <w14:ligatures w14:val="none"/>
        </w:rPr>
        <w:t>PhilPapers.org</w:t>
      </w:r>
      <w:r w:rsidRPr="00575F49">
        <w:rPr>
          <w:rFonts w:ascii="Segoe UI" w:eastAsia="Times New Roman" w:hAnsi="Segoe UI" w:cs="Segoe UI"/>
          <w:color w:val="000000" w:themeColor="text1"/>
          <w:kern w:val="0"/>
          <w:sz w:val="21"/>
          <w:szCs w:val="21"/>
          <w:lang w:val="en-US"/>
          <w14:ligatures w14:val="none"/>
        </w:rPr>
        <w:t>.</w:t>
      </w:r>
    </w:p>
    <w:p w14:paraId="54C4D3F0" w14:textId="1168CAD1"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 xml:space="preserve">Appendix </w:t>
      </w:r>
      <w:r w:rsidR="00995606" w:rsidRPr="00575F49">
        <w:rPr>
          <w:rFonts w:ascii="Segoe UI" w:eastAsia="Times New Roman" w:hAnsi="Segoe UI" w:cs="Segoe UI"/>
          <w:b/>
          <w:bCs/>
          <w:color w:val="000000" w:themeColor="text1"/>
          <w:kern w:val="0"/>
          <w:sz w:val="36"/>
          <w:szCs w:val="36"/>
          <w:lang w:val="en-US"/>
          <w14:ligatures w14:val="none"/>
        </w:rPr>
        <w:t>IV</w:t>
      </w:r>
      <w:r w:rsidRPr="00575F49">
        <w:rPr>
          <w:rFonts w:ascii="Segoe UI" w:eastAsia="Times New Roman" w:hAnsi="Segoe UI" w:cs="Segoe UI"/>
          <w:b/>
          <w:bCs/>
          <w:color w:val="000000" w:themeColor="text1"/>
          <w:kern w:val="0"/>
          <w:sz w:val="36"/>
          <w:szCs w:val="36"/>
          <w:lang w:val="en-US"/>
          <w14:ligatures w14:val="none"/>
        </w:rPr>
        <w:t>: AI Reasoning Capabilities by April 2025</w:t>
      </w:r>
    </w:p>
    <w:p w14:paraId="1E03745C"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assertion that "by April 2025, AI systems had achieved remarkable reasoning capabilities, often surpassing human PhDs on diverse benchmarks" reflects the rapid advancement of large language models (LLMs) and reasoning-focused AI systems. This appendix elucidates this claim by examining performance on three prominent benchmarks—Humanity’s Last Exam (HLE), Massive Multitask Language Understanding (MMLU), and Google-Proof Q&amp;A Diamond (GPQA Diamond)—and situating AI capabilities relative to human experts as of April 2025. Data is drawn from independent evaluations, such as those reported by Artificial Analysis (</w:t>
      </w:r>
      <w:hyperlink r:id="rId6" w:history="1">
        <w:r w:rsidRPr="00575F49">
          <w:rPr>
            <w:rFonts w:ascii="Segoe UI" w:eastAsia="Times New Roman" w:hAnsi="Segoe UI" w:cs="Segoe UI"/>
            <w:color w:val="000000" w:themeColor="text1"/>
            <w:kern w:val="0"/>
            <w:sz w:val="21"/>
            <w:szCs w:val="21"/>
            <w:u w:val="single"/>
            <w:lang w:val="en-US"/>
            <w14:ligatures w14:val="none"/>
          </w:rPr>
          <w:t>https://artificialanalysis.ai/models</w:t>
        </w:r>
      </w:hyperlink>
      <w:r w:rsidRPr="00575F49">
        <w:rPr>
          <w:rFonts w:ascii="Segoe UI" w:eastAsia="Times New Roman" w:hAnsi="Segoe UI" w:cs="Segoe UI"/>
          <w:color w:val="000000" w:themeColor="text1"/>
          <w:kern w:val="0"/>
          <w:sz w:val="21"/>
          <w:szCs w:val="21"/>
          <w:lang w:val="en-US"/>
          <w14:ligatures w14:val="none"/>
        </w:rPr>
        <w:t>), which provide standardized metrics for leading models.</w:t>
      </w:r>
    </w:p>
    <w:p w14:paraId="05939C8E"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Humanity’s Last Exam (HLE)</w:t>
      </w:r>
    </w:p>
    <w:p w14:paraId="0AE9B0BB"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HLE, developed by the Centre for AI Safety, comprises 2,684 text-based questions (out of a total 3,000 including image-based ones) spanning mathematics, humanities, and natural sciences. Designed to challenge frontier models with expert-level problems, HLE’s difficulty is underscored by its adversarial curation process, which targeted weaknesses in models like GPT-4o and Claude 3.5 Sonnet. By April 2025, top models like OpenAI’s “Deep Research” scored 26.6% accuracy, a notable leap from earlier benchmarks but still below human expert performance (estimated at ~50–60% for PhDs across such a broad domain). However, in specific subfields (e.g., mathematics), AI occasionally exceeded human baselines, hinting at specialized surpassing of PhD-level reasoning.</w:t>
      </w:r>
    </w:p>
    <w:p w14:paraId="422DB1CD"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Massive Multitask Language Understanding (MMLU)</w:t>
      </w:r>
    </w:p>
    <w:p w14:paraId="6E0AE454"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MMLU tests broad knowledge and reasoning across 57 subjects, from STEM to humanities, with difficulty ranging from high school to graduate level. By April 2025, models like OpenAI’s o1 achieved scores around 91.8% (per X posts and artificialanalysis.ai trends), surpassing the ~85–90% ceiling for “uncontroversially correct” answers due to dataset errors (estimated at 9% per Gema’s analysis). Human PhDs typically score 80–90% in their fields of expertise but lower (~60–</w:t>
      </w:r>
      <w:r w:rsidRPr="00575F49">
        <w:rPr>
          <w:rFonts w:ascii="Segoe UI" w:eastAsia="Times New Roman" w:hAnsi="Segoe UI" w:cs="Segoe UI"/>
          <w:color w:val="000000" w:themeColor="text1"/>
          <w:kern w:val="0"/>
          <w:sz w:val="21"/>
          <w:szCs w:val="21"/>
          <w:lang w:val="en-US"/>
          <w14:ligatures w14:val="none"/>
        </w:rPr>
        <w:lastRenderedPageBreak/>
        <w:t>70%) across all subjects. The MMLU-Pro variant, with 12,032 harder, reasoning-focused questions and 10-choice options, saw scores like Claude 3.7 Sonnet (Thinking) at 82.7% and o1 exceeding 85%. These results suggest that, in general knowledge and multidisciplinary reasoning, top AIs consistently rival or exceed average PhD performance by early 2025.</w:t>
      </w:r>
    </w:p>
    <w:p w14:paraId="32E66912"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Google-Proof Q&amp;A Diamond (GPQA Diamond)</w:t>
      </w:r>
    </w:p>
    <w:p w14:paraId="4C59A96F"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GPQA Diamond, a subset of 198 expert-crafted questions in biology, physics, and chemistry, is designed to resist lookup-based solutions, requiring deep reasoning. Human PhDs in relevant fields score ~65–75% (per original GPQA authors), while non-experts with web access manage only ~34%. By April 2025, models like DeepSeek-R1 scored 68.4% and OpenAI’s o1 reached 87.7% (aligning with artificialanalysis.ai and X posts), surpassing human experts. This benchmark highlights AI’s ability to outperform PhDs in specialized scientific reasoning, a feat attributed to enhanced training on logical inference and domain-specific data.</w:t>
      </w:r>
    </w:p>
    <w:p w14:paraId="26C5F59F"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Interpretation</w:t>
      </w:r>
    </w:p>
    <w:p w14:paraId="136C96A0"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By April 2025, “remarkable reasoning capabilities” manifest as AI systems achieving parity or superiority to human PhDs on specific benchmarks. MMLU demonstrates broad competence exceeding typical PhD breadth, GPQA Diamond shows specialized scientific reasoning beyond expert levels, and HLE, while not yet mastered, reflects progress toward expert versatility. These advances stem from architectural innovations (e.g., reasoning tokens in o1) and vast training corpora, enabling AIs to synthesize and reason over knowledge in ways that often outstrip human specialists in speed and consistency, if not always in creativity or intuition. Thus, the claim reflects both quantitative leaps and a qualitative shift in AI’s role as a reasoning tool.</w:t>
      </w:r>
    </w:p>
    <w:p w14:paraId="7D2CBEEA" w14:textId="77777777" w:rsidR="00575F49" w:rsidRPr="00575F49" w:rsidRDefault="00575F49" w:rsidP="00575F49">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Appendix V: Prompt Design and Bias Analysis</w:t>
      </w:r>
    </w:p>
    <w:p w14:paraId="38A51231" w14:textId="77777777" w:rsidR="00575F49" w:rsidRPr="00575F49" w:rsidRDefault="00575F49" w:rsidP="00575F49">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prompt used in this study was carefully constructed to elicit reasoned, unbiased evaluations of metaphysical frameworks from advanced AI systems. Below, we dissect its components, explain their purpose, and assess potential biases to affirm its suitability for the experiment.</w:t>
      </w:r>
    </w:p>
    <w:p w14:paraId="2FB7ACF5"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Prompt Text</w:t>
      </w:r>
    </w:p>
    <w:p w14:paraId="3472ED99" w14:textId="77777777" w:rsidR="00575F49" w:rsidRPr="00575F49" w:rsidRDefault="00575F49" w:rsidP="00575F49">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p>
    <w:p w14:paraId="3811E212"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Component Breakdown and Purpose</w:t>
      </w:r>
    </w:p>
    <w:p w14:paraId="211A9E10"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“As an AI system with advanced reasoning capabilities”</w:t>
      </w:r>
    </w:p>
    <w:p w14:paraId="152E9745"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lastRenderedPageBreak/>
        <w:t>Purpose</w:t>
      </w:r>
      <w:r w:rsidRPr="00575F49">
        <w:rPr>
          <w:rFonts w:ascii="Segoe UI" w:eastAsia="Times New Roman" w:hAnsi="Segoe UI" w:cs="Segoe UI"/>
          <w:color w:val="000000" w:themeColor="text1"/>
          <w:kern w:val="0"/>
          <w:sz w:val="21"/>
          <w:szCs w:val="21"/>
          <w:lang w:val="en-US"/>
          <w14:ligatures w14:val="none"/>
        </w:rPr>
        <w:t>: Frames the AI as a capable reasoner, encouraging it to leverage its full analytical potential rather than defaulting to rote responses or human-like heuristics. This sets the stage for a high-level philosophical assessment.</w:t>
      </w:r>
    </w:p>
    <w:p w14:paraId="376DE22C"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Could imply overconfidence in AI abilities, but this is mitigated by the study’s focus on models already validated as advanced (see Appendix: AI Reasoning Capabilities by March 2025).</w:t>
      </w:r>
    </w:p>
    <w:p w14:paraId="0D8A7CFE"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“Assess which metaphysical framework offers the most philosophically rigorous account of reality”</w:t>
      </w:r>
    </w:p>
    <w:p w14:paraId="14E9C8EF"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Directs the AI to prioritize philosophical rigor—clarity, coherence, and explanatory power—over popularity or simplicity. “Reality” is left broad to encompass all aspects (mental, physical, etc.), avoiding a materialist slant.</w:t>
      </w:r>
    </w:p>
    <w:p w14:paraId="67CE3630"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“Philosophically rigorous” is subjective, but its ambiguity allows AIs to define it based on their training, reducing researcher-imposed bias. No specific framework is favored by this phrasing.</w:t>
      </w:r>
    </w:p>
    <w:p w14:paraId="6D01C692"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“Regardless of its mainstream acceptance”</w:t>
      </w:r>
    </w:p>
    <w:p w14:paraId="782BC7E5"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Explicitly counters the potential bias toward physicalism, which dominates academia (see Appendix: The Prevalence of Physicalism). Encourages AIs to ignore cultural or institutional pressures they might detect in training data.</w:t>
      </w:r>
    </w:p>
    <w:p w14:paraId="42A09BF2"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Could subtly nudge AIs toward contrarianism, but this is balanced by the neutral listing of frameworks that follows.</w:t>
      </w:r>
    </w:p>
    <w:p w14:paraId="268B6137"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“Consider the ongoing debate in metaphysics, including analytic idealism, neutral monism, panpsychism, physicalism, and other perspectives”</w:t>
      </w:r>
    </w:p>
    <w:p w14:paraId="4C1D4DB3"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Provides a non-exhaustive list of major frameworks to ensure AIs engage with the field’s diversity. “Ongoing debate” signals a dynamic, unresolved discussion, while “other perspectives” invites consideration beyond the named options.</w:t>
      </w:r>
    </w:p>
    <w:p w14:paraId="1B3ABA40"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Listing specific frameworks might anchor responses, but their order (alphabetical by common naming) and inclusion of “other perspectives” minimize favoritism. Physicalism isn’t privileged despite its prevalence.</w:t>
      </w:r>
    </w:p>
    <w:p w14:paraId="3707E425"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“Evaluate how well each framework accommodates empirical findings and theoretical puzzles in consciousness science and contemporary physics”</w:t>
      </w:r>
    </w:p>
    <w:p w14:paraId="44C83070"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Grounds the assessment in concrete criteria—empirical and theoretical coherence—relevant to metaphysics. Naming specific fields ensures AIs draw on scientific knowledge, not just abstract philosophy.</w:t>
      </w:r>
    </w:p>
    <w:p w14:paraId="4EF72017"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Emphasis on science might favor frameworks compatible with physics (e.g., physicalism), but the inclusion of consciousness science broadens the scope, leveling the field.</w:t>
      </w:r>
    </w:p>
    <w:p w14:paraId="7996DF4E"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“Such as the hard problem of consciousness, quantum non-locality, the measurement problem, dark matter and dark energy, the black hole information paradox, the amplituhedron, and cosmological polytopes”</w:t>
      </w:r>
    </w:p>
    <w:p w14:paraId="2C01A215" w14:textId="5346F8F3"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xml:space="preserve">: Offers illustrative examples to focus the AI on cutting-edge issues where frameworks differ sharply. </w:t>
      </w:r>
      <w:r w:rsidRPr="00575F49">
        <w:rPr>
          <w:rFonts w:ascii="Segoe UI" w:eastAsia="Times New Roman" w:hAnsi="Segoe UI" w:cs="Segoe UI"/>
          <w:color w:val="000000" w:themeColor="text1"/>
          <w:kern w:val="0"/>
          <w:sz w:val="21"/>
          <w:szCs w:val="21"/>
          <w:lang w:val="en-US"/>
          <w14:ligatures w14:val="none"/>
        </w:rPr>
        <w:t>This span consciousness (hard problem)</w:t>
      </w:r>
      <w:r w:rsidRPr="00575F49">
        <w:rPr>
          <w:rFonts w:ascii="Segoe UI" w:eastAsia="Times New Roman" w:hAnsi="Segoe UI" w:cs="Segoe UI"/>
          <w:color w:val="000000" w:themeColor="text1"/>
          <w:kern w:val="0"/>
          <w:sz w:val="21"/>
          <w:szCs w:val="21"/>
          <w:lang w:val="en-US"/>
          <w14:ligatures w14:val="none"/>
        </w:rPr>
        <w:t xml:space="preserve"> and physics (quantum, cosmology), testing explanatory breadth.</w:t>
      </w:r>
    </w:p>
    <w:p w14:paraId="55B3C4F0"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The list could skew toward frameworks addressing these puzzles (e.g., idealism for consciousness, physicalism for physics), but it’s diverse and non-directive, with no framework inherently excluded.</w:t>
      </w:r>
    </w:p>
    <w:p w14:paraId="6C9705B3"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lastRenderedPageBreak/>
        <w:t>Overall Design Assessment</w:t>
      </w:r>
    </w:p>
    <w:p w14:paraId="78C28E0C" w14:textId="77777777" w:rsidR="00575F49" w:rsidRPr="00575F49" w:rsidRDefault="00575F49" w:rsidP="00575F49">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prompt is well-designed for its goal: to elicit a neutral, reasoned evaluation of metaphysical frameworks. Its structure avoids leading language (e.g., no “prove” or “defend”), uses broad terms like “reality” and “rigorous” to defer to AI interpretation, and balances specificity (named frameworks, puzzles) with openness (“other perspectives”). Running it five times per model further mitigates random bias or overfitting to phrasing.</w:t>
      </w:r>
    </w:p>
    <w:p w14:paraId="5AD06376"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Bias Analysis</w:t>
      </w:r>
    </w:p>
    <w:p w14:paraId="07847E83" w14:textId="77777777" w:rsidR="00575F49" w:rsidRPr="00575F49" w:rsidRDefault="00575F49" w:rsidP="00575F49">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Neutrality</w:t>
      </w:r>
      <w:r w:rsidRPr="00575F49">
        <w:rPr>
          <w:rFonts w:ascii="Segoe UI" w:eastAsia="Times New Roman" w:hAnsi="Segoe UI" w:cs="Segoe UI"/>
          <w:color w:val="000000" w:themeColor="text1"/>
          <w:kern w:val="0"/>
          <w:sz w:val="21"/>
          <w:szCs w:val="21"/>
          <w:lang w:val="en-US"/>
          <w14:ligatures w14:val="none"/>
        </w:rPr>
        <w:t>: The prompt avoids presupposing any framework’s superiority. “Regardless of mainstream acceptance” counters physicalism’s dominance, while the diverse examples prevent overemphasis on one domain (e.g., physics over consciousness).</w:t>
      </w:r>
    </w:p>
    <w:p w14:paraId="00F61680" w14:textId="77777777" w:rsidR="00575F49" w:rsidRPr="00575F49" w:rsidRDefault="00575F49" w:rsidP="00575F49">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Potential Weaknesses</w:t>
      </w:r>
      <w:r w:rsidRPr="00575F49">
        <w:rPr>
          <w:rFonts w:ascii="Segoe UI" w:eastAsia="Times New Roman" w:hAnsi="Segoe UI" w:cs="Segoe UI"/>
          <w:color w:val="000000" w:themeColor="text1"/>
          <w:kern w:val="0"/>
          <w:sz w:val="21"/>
          <w:szCs w:val="21"/>
          <w:lang w:val="en-US"/>
          <w14:ligatures w14:val="none"/>
        </w:rPr>
        <w:t>: The scientific focus might underweight purely philosophical criteria (e.g., ontological parsimony), but this aligns with the study’s aim to test frameworks against modern evidence. Training data bias—e.g., if AIs overfit to idealist-leaning texts—could influence results, but the consistency across 16 models from varied labs suggests robustness.</w:t>
      </w:r>
    </w:p>
    <w:p w14:paraId="7BC9D4BC" w14:textId="77777777" w:rsidR="00575F49" w:rsidRPr="00575F49" w:rsidRDefault="00575F49" w:rsidP="00575F49">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Mitigation</w:t>
      </w:r>
      <w:r w:rsidRPr="00575F49">
        <w:rPr>
          <w:rFonts w:ascii="Segoe UI" w:eastAsia="Times New Roman" w:hAnsi="Segoe UI" w:cs="Segoe UI"/>
          <w:color w:val="000000" w:themeColor="text1"/>
          <w:kern w:val="0"/>
          <w:sz w:val="21"/>
          <w:szCs w:val="21"/>
          <w:lang w:val="en-US"/>
          <w14:ligatures w14:val="none"/>
        </w:rPr>
        <w:t xml:space="preserve">: Repeating the prompt five times per model and using a broad model pool (e.g., </w:t>
      </w:r>
      <w:proofErr w:type="spellStart"/>
      <w:r w:rsidRPr="00575F49">
        <w:rPr>
          <w:rFonts w:ascii="Segoe UI" w:eastAsia="Times New Roman" w:hAnsi="Segoe UI" w:cs="Segoe UI"/>
          <w:color w:val="000000" w:themeColor="text1"/>
          <w:kern w:val="0"/>
          <w:sz w:val="21"/>
          <w:szCs w:val="21"/>
          <w:lang w:val="en-US"/>
          <w14:ligatures w14:val="none"/>
        </w:rPr>
        <w:t>xAI</w:t>
      </w:r>
      <w:proofErr w:type="spellEnd"/>
      <w:r w:rsidRPr="00575F49">
        <w:rPr>
          <w:rFonts w:ascii="Segoe UI" w:eastAsia="Times New Roman" w:hAnsi="Segoe UI" w:cs="Segoe UI"/>
          <w:color w:val="000000" w:themeColor="text1"/>
          <w:kern w:val="0"/>
          <w:sz w:val="21"/>
          <w:szCs w:val="21"/>
          <w:lang w:val="en-US"/>
          <w14:ligatures w14:val="none"/>
        </w:rPr>
        <w:t>, OpenAI, Anthropic) reduces idiosyncratic biases. The full markdown responses (available per the study) allow scrutiny of individual reasoning paths.</w:t>
      </w:r>
    </w:p>
    <w:p w14:paraId="08F31EE5"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Conclusion</w:t>
      </w:r>
    </w:p>
    <w:p w14:paraId="71F4FA1A" w14:textId="77777777" w:rsidR="00575F49" w:rsidRPr="00575F49" w:rsidRDefault="00575F49" w:rsidP="00575F49">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prompt’s design effectively balances guidance and neutrality, making it a strong tool for this experiment. It leverages AI reasoning without dictating outcomes, aligning with the study’s innovative approach to metaphysical inquiry.</w:t>
      </w:r>
    </w:p>
    <w:p w14:paraId="259D29D6" w14:textId="77777777" w:rsidR="00A3651B" w:rsidRPr="00575F49" w:rsidRDefault="00A3651B" w:rsidP="008B7C32">
      <w:pPr>
        <w:rPr>
          <w:color w:val="000000" w:themeColor="text1"/>
          <w:lang w:val="en-US"/>
        </w:rPr>
      </w:pPr>
    </w:p>
    <w:sectPr w:rsidR="00A3651B" w:rsidRPr="00575F49" w:rsidSect="008B7C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93175"/>
    <w:multiLevelType w:val="multilevel"/>
    <w:tmpl w:val="1E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F6975"/>
    <w:multiLevelType w:val="multilevel"/>
    <w:tmpl w:val="173C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C6C8F"/>
    <w:multiLevelType w:val="multilevel"/>
    <w:tmpl w:val="116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237623">
    <w:abstractNumId w:val="0"/>
  </w:num>
  <w:num w:numId="2" w16cid:durableId="147015906">
    <w:abstractNumId w:val="1"/>
  </w:num>
  <w:num w:numId="3" w16cid:durableId="423650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2"/>
    <w:rsid w:val="00424800"/>
    <w:rsid w:val="00575F49"/>
    <w:rsid w:val="005B3208"/>
    <w:rsid w:val="006D773E"/>
    <w:rsid w:val="00763C40"/>
    <w:rsid w:val="007C4F66"/>
    <w:rsid w:val="008B7C32"/>
    <w:rsid w:val="00964AAE"/>
    <w:rsid w:val="00995606"/>
    <w:rsid w:val="00A3651B"/>
    <w:rsid w:val="00BA3FB8"/>
    <w:rsid w:val="00BC69AD"/>
    <w:rsid w:val="00DA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ED0"/>
  <w15:chartTrackingRefBased/>
  <w15:docId w15:val="{0C23EFAC-A27C-0C4C-B51D-9CDA810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8B7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7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7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32"/>
    <w:rPr>
      <w:rFonts w:asciiTheme="majorHAnsi" w:eastAsiaTheme="majorEastAsia" w:hAnsiTheme="majorHAnsi" w:cstheme="majorBidi"/>
      <w:color w:val="0F4761" w:themeColor="accent1" w:themeShade="BF"/>
      <w:sz w:val="40"/>
      <w:szCs w:val="40"/>
      <w:lang w:val="pt-BR"/>
    </w:rPr>
  </w:style>
  <w:style w:type="character" w:customStyle="1" w:styleId="Heading2Char">
    <w:name w:val="Heading 2 Char"/>
    <w:basedOn w:val="DefaultParagraphFont"/>
    <w:link w:val="Heading2"/>
    <w:uiPriority w:val="9"/>
    <w:rsid w:val="008B7C32"/>
    <w:rPr>
      <w:rFonts w:asciiTheme="majorHAnsi" w:eastAsiaTheme="majorEastAsia" w:hAnsiTheme="majorHAnsi" w:cstheme="majorBidi"/>
      <w:color w:val="0F4761" w:themeColor="accent1" w:themeShade="BF"/>
      <w:sz w:val="32"/>
      <w:szCs w:val="32"/>
      <w:lang w:val="pt-BR"/>
    </w:rPr>
  </w:style>
  <w:style w:type="character" w:customStyle="1" w:styleId="Heading3Char">
    <w:name w:val="Heading 3 Char"/>
    <w:basedOn w:val="DefaultParagraphFont"/>
    <w:link w:val="Heading3"/>
    <w:uiPriority w:val="9"/>
    <w:rsid w:val="008B7C32"/>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8B7C32"/>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8B7C32"/>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8B7C32"/>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8B7C32"/>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8B7C32"/>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8B7C32"/>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8B7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C32"/>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8B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32"/>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8B7C32"/>
    <w:pPr>
      <w:spacing w:before="160"/>
      <w:jc w:val="center"/>
    </w:pPr>
    <w:rPr>
      <w:i/>
      <w:iCs/>
      <w:color w:val="404040" w:themeColor="text1" w:themeTint="BF"/>
    </w:rPr>
  </w:style>
  <w:style w:type="character" w:customStyle="1" w:styleId="QuoteChar">
    <w:name w:val="Quote Char"/>
    <w:basedOn w:val="DefaultParagraphFont"/>
    <w:link w:val="Quote"/>
    <w:uiPriority w:val="29"/>
    <w:rsid w:val="008B7C32"/>
    <w:rPr>
      <w:i/>
      <w:iCs/>
      <w:color w:val="404040" w:themeColor="text1" w:themeTint="BF"/>
      <w:lang w:val="pt-BR"/>
    </w:rPr>
  </w:style>
  <w:style w:type="paragraph" w:styleId="ListParagraph">
    <w:name w:val="List Paragraph"/>
    <w:basedOn w:val="Normal"/>
    <w:uiPriority w:val="34"/>
    <w:qFormat/>
    <w:rsid w:val="008B7C32"/>
    <w:pPr>
      <w:ind w:left="720"/>
      <w:contextualSpacing/>
    </w:pPr>
  </w:style>
  <w:style w:type="character" w:styleId="IntenseEmphasis">
    <w:name w:val="Intense Emphasis"/>
    <w:basedOn w:val="DefaultParagraphFont"/>
    <w:uiPriority w:val="21"/>
    <w:qFormat/>
    <w:rsid w:val="008B7C32"/>
    <w:rPr>
      <w:i/>
      <w:iCs/>
      <w:color w:val="0F4761" w:themeColor="accent1" w:themeShade="BF"/>
    </w:rPr>
  </w:style>
  <w:style w:type="paragraph" w:styleId="IntenseQuote">
    <w:name w:val="Intense Quote"/>
    <w:basedOn w:val="Normal"/>
    <w:next w:val="Normal"/>
    <w:link w:val="IntenseQuoteChar"/>
    <w:uiPriority w:val="30"/>
    <w:qFormat/>
    <w:rsid w:val="008B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32"/>
    <w:rPr>
      <w:i/>
      <w:iCs/>
      <w:color w:val="0F4761" w:themeColor="accent1" w:themeShade="BF"/>
      <w:lang w:val="pt-BR"/>
    </w:rPr>
  </w:style>
  <w:style w:type="character" w:styleId="IntenseReference">
    <w:name w:val="Intense Reference"/>
    <w:basedOn w:val="DefaultParagraphFont"/>
    <w:uiPriority w:val="32"/>
    <w:qFormat/>
    <w:rsid w:val="008B7C32"/>
    <w:rPr>
      <w:b/>
      <w:bCs/>
      <w:smallCaps/>
      <w:color w:val="0F4761" w:themeColor="accent1" w:themeShade="BF"/>
      <w:spacing w:val="5"/>
    </w:rPr>
  </w:style>
  <w:style w:type="paragraph" w:customStyle="1" w:styleId="code-line">
    <w:name w:val="code-line"/>
    <w:basedOn w:val="Normal"/>
    <w:rsid w:val="008B7C32"/>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8B7C32"/>
    <w:rPr>
      <w:i/>
      <w:iCs/>
    </w:rPr>
  </w:style>
  <w:style w:type="character" w:styleId="Strong">
    <w:name w:val="Strong"/>
    <w:basedOn w:val="DefaultParagraphFont"/>
    <w:uiPriority w:val="22"/>
    <w:qFormat/>
    <w:rsid w:val="008B7C32"/>
    <w:rPr>
      <w:b/>
      <w:bCs/>
    </w:rPr>
  </w:style>
  <w:style w:type="character" w:styleId="Hyperlink">
    <w:name w:val="Hyperlink"/>
    <w:basedOn w:val="DefaultParagraphFont"/>
    <w:uiPriority w:val="99"/>
    <w:semiHidden/>
    <w:unhideWhenUsed/>
    <w:rsid w:val="008B7C32"/>
    <w:rPr>
      <w:color w:val="0000FF"/>
      <w:u w:val="single"/>
    </w:rPr>
  </w:style>
  <w:style w:type="table" w:styleId="TableGrid">
    <w:name w:val="Table Grid"/>
    <w:basedOn w:val="TableNormal"/>
    <w:uiPriority w:val="39"/>
    <w:rsid w:val="007C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F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C4F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017861">
      <w:bodyDiv w:val="1"/>
      <w:marLeft w:val="0"/>
      <w:marRight w:val="0"/>
      <w:marTop w:val="0"/>
      <w:marBottom w:val="0"/>
      <w:divBdr>
        <w:top w:val="none" w:sz="0" w:space="0" w:color="auto"/>
        <w:left w:val="none" w:sz="0" w:space="0" w:color="auto"/>
        <w:bottom w:val="none" w:sz="0" w:space="0" w:color="auto"/>
        <w:right w:val="none" w:sz="0" w:space="0" w:color="auto"/>
      </w:divBdr>
    </w:div>
    <w:div w:id="1020358202">
      <w:bodyDiv w:val="1"/>
      <w:marLeft w:val="0"/>
      <w:marRight w:val="0"/>
      <w:marTop w:val="0"/>
      <w:marBottom w:val="0"/>
      <w:divBdr>
        <w:top w:val="none" w:sz="0" w:space="0" w:color="auto"/>
        <w:left w:val="none" w:sz="0" w:space="0" w:color="auto"/>
        <w:bottom w:val="none" w:sz="0" w:space="0" w:color="auto"/>
        <w:right w:val="none" w:sz="0" w:space="0" w:color="auto"/>
      </w:divBdr>
    </w:div>
    <w:div w:id="1143232271">
      <w:bodyDiv w:val="1"/>
      <w:marLeft w:val="0"/>
      <w:marRight w:val="0"/>
      <w:marTop w:val="0"/>
      <w:marBottom w:val="0"/>
      <w:divBdr>
        <w:top w:val="none" w:sz="0" w:space="0" w:color="auto"/>
        <w:left w:val="none" w:sz="0" w:space="0" w:color="auto"/>
        <w:bottom w:val="none" w:sz="0" w:space="0" w:color="auto"/>
        <w:right w:val="none" w:sz="0" w:space="0" w:color="auto"/>
      </w:divBdr>
    </w:div>
    <w:div w:id="1300722849">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0"/>
          <w:marRight w:val="0"/>
          <w:marTop w:val="0"/>
          <w:marBottom w:val="0"/>
          <w:divBdr>
            <w:top w:val="single" w:sz="2" w:space="0" w:color="auto"/>
            <w:left w:val="single" w:sz="2" w:space="0" w:color="auto"/>
            <w:bottom w:val="single" w:sz="2" w:space="0" w:color="auto"/>
            <w:right w:val="single" w:sz="2" w:space="0" w:color="auto"/>
          </w:divBdr>
        </w:div>
        <w:div w:id="366416843">
          <w:marLeft w:val="0"/>
          <w:marRight w:val="0"/>
          <w:marTop w:val="0"/>
          <w:marBottom w:val="0"/>
          <w:divBdr>
            <w:top w:val="single" w:sz="2" w:space="0" w:color="auto"/>
            <w:left w:val="single" w:sz="2" w:space="0" w:color="auto"/>
            <w:bottom w:val="single" w:sz="2" w:space="0" w:color="auto"/>
            <w:right w:val="single" w:sz="2" w:space="0" w:color="auto"/>
          </w:divBdr>
        </w:div>
      </w:divsChild>
    </w:div>
    <w:div w:id="162164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ificialanalysis.ai/models" TargetMode="External"/><Relationship Id="rId5" Type="http://schemas.openxmlformats.org/officeDocument/2006/relationships/hyperlink" Target="https://metaphysicsresearch.org/data2025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3822</Words>
  <Characters>21787</Characters>
  <Application>Microsoft Office Word</Application>
  <DocSecurity>0</DocSecurity>
  <Lines>181</Lines>
  <Paragraphs>51</Paragraphs>
  <ScaleCrop>false</ScaleCrop>
  <Company/>
  <LinksUpToDate>false</LinksUpToDate>
  <CharactersWithSpaces>25558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8</cp:revision>
  <dcterms:created xsi:type="dcterms:W3CDTF">2025-04-01T16:27:00Z</dcterms:created>
  <dcterms:modified xsi:type="dcterms:W3CDTF">2025-04-01T18:50:00Z</dcterms:modified>
</cp:coreProperties>
</file>