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sdt>
      <w:sdtPr>
        <w:rPr>
          <w:rFonts w:ascii="Times New Roman" w:eastAsiaTheme="minorEastAsia" w:hAnsi="Times New Roman" w:cs="Times New Roman"/>
          <w:b w:val="0"/>
          <w:bCs w:val="0"/>
          <w:color w:val="auto"/>
          <w:kern w:val="2"/>
          <w:sz w:val="24"/>
          <w:szCs w:val="24"/>
          <w:lang w:val="zh-CN"/>
        </w:rPr>
        <w:id w:val="90133204"/>
        <w:docPartObj>
          <w:docPartGallery w:val="Table of Contents"/>
          <w:docPartUnique/>
        </w:docPartObj>
      </w:sdtPr>
      <w:sdtEndPr>
        <w:rPr>
          <w:lang w:val="en-US"/>
        </w:rPr>
      </w:sdtEndPr>
      <w:sdtContent>
        <w:p w:rsidR="00874782" w:rsidRPr="008E4E15" w:rsidRDefault="00874782">
          <w:pPr>
            <w:pStyle w:val="TOC"/>
            <w:rPr>
              <w:rFonts w:ascii="Times New Roman" w:eastAsiaTheme="minorEastAsia" w:hAnsi="Times New Roman" w:cs="Times New Roman"/>
              <w:sz w:val="24"/>
              <w:szCs w:val="24"/>
            </w:rPr>
          </w:pPr>
          <w:r w:rsidRPr="008E4E15">
            <w:rPr>
              <w:rFonts w:ascii="Times New Roman" w:eastAsiaTheme="minorEastAsia" w:hAnsi="Times New Roman" w:cs="Times New Roman"/>
              <w:sz w:val="24"/>
              <w:szCs w:val="24"/>
              <w:lang w:val="zh-CN"/>
            </w:rPr>
            <w:t>目录</w:t>
          </w:r>
        </w:p>
        <w:p w:rsidR="0019693C" w:rsidRPr="008E4E15" w:rsidRDefault="0081017D">
          <w:pPr>
            <w:pStyle w:val="10"/>
            <w:tabs>
              <w:tab w:val="right" w:leader="dot" w:pos="8296"/>
            </w:tabs>
            <w:rPr>
              <w:rFonts w:ascii="Times New Roman" w:hAnsi="Times New Roman" w:cs="Times New Roman"/>
              <w:noProof/>
              <w:sz w:val="24"/>
              <w:szCs w:val="24"/>
            </w:rPr>
          </w:pPr>
          <w:r w:rsidRPr="008E4E15">
            <w:rPr>
              <w:rFonts w:ascii="Times New Roman" w:hAnsi="Times New Roman" w:cs="Times New Roman"/>
              <w:sz w:val="24"/>
              <w:szCs w:val="24"/>
            </w:rPr>
            <w:fldChar w:fldCharType="begin"/>
          </w:r>
          <w:r w:rsidR="00874782" w:rsidRPr="008E4E15">
            <w:rPr>
              <w:rFonts w:ascii="Times New Roman" w:hAnsi="Times New Roman" w:cs="Times New Roman"/>
              <w:sz w:val="24"/>
              <w:szCs w:val="24"/>
            </w:rPr>
            <w:instrText xml:space="preserve"> TOC \o "1-3" \h \z \u </w:instrText>
          </w:r>
          <w:r w:rsidRPr="008E4E15">
            <w:rPr>
              <w:rFonts w:ascii="Times New Roman" w:hAnsi="Times New Roman" w:cs="Times New Roman"/>
              <w:sz w:val="24"/>
              <w:szCs w:val="24"/>
            </w:rPr>
            <w:fldChar w:fldCharType="separate"/>
          </w:r>
          <w:hyperlink w:anchor="_Toc511509460" w:history="1">
            <w:r w:rsidR="0019693C" w:rsidRPr="008E4E15">
              <w:rPr>
                <w:rStyle w:val="a6"/>
                <w:rFonts w:ascii="Times New Roman" w:hAnsi="Times New Roman" w:cs="Times New Roman"/>
                <w:noProof/>
                <w:sz w:val="24"/>
                <w:szCs w:val="24"/>
              </w:rPr>
              <w:t xml:space="preserve">1 </w:t>
            </w:r>
            <w:r w:rsidR="0019693C" w:rsidRPr="008E4E15">
              <w:rPr>
                <w:rStyle w:val="a6"/>
                <w:rFonts w:ascii="Times New Roman" w:hAnsi="Times New Roman" w:cs="Times New Roman"/>
                <w:noProof/>
                <w:sz w:val="24"/>
                <w:szCs w:val="24"/>
              </w:rPr>
              <w:t>模块划分</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_Toc511509460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1" w:history="1">
            <w:r w:rsidR="0019693C" w:rsidRPr="008E4E15">
              <w:rPr>
                <w:rStyle w:val="a6"/>
                <w:rFonts w:ascii="Times New Roman" w:hAnsi="Times New Roman" w:cs="Times New Roman"/>
                <w:noProof/>
                <w:sz w:val="24"/>
                <w:szCs w:val="24"/>
              </w:rPr>
              <w:t xml:space="preserve">1.1 </w:t>
            </w:r>
            <w:r w:rsidR="0019693C" w:rsidRPr="008E4E15">
              <w:rPr>
                <w:rStyle w:val="a6"/>
                <w:rFonts w:ascii="Times New Roman" w:hAnsi="Times New Roman" w:cs="Times New Roman"/>
                <w:noProof/>
                <w:sz w:val="24"/>
                <w:szCs w:val="24"/>
              </w:rPr>
              <w:t>硬件模块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_Toc511509461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2" w:history="1">
            <w:r w:rsidR="0019693C" w:rsidRPr="008E4E15">
              <w:rPr>
                <w:rStyle w:val="a6"/>
                <w:rFonts w:ascii="Times New Roman" w:hAnsi="Times New Roman" w:cs="Times New Roman"/>
                <w:noProof/>
                <w:sz w:val="24"/>
                <w:szCs w:val="24"/>
              </w:rPr>
              <w:t xml:space="preserve">1.2 </w:t>
            </w:r>
            <w:r w:rsidR="0019693C" w:rsidRPr="008E4E15">
              <w:rPr>
                <w:rStyle w:val="a6"/>
                <w:rFonts w:ascii="Times New Roman" w:hAnsi="Times New Roman" w:cs="Times New Roman"/>
                <w:noProof/>
                <w:sz w:val="24"/>
                <w:szCs w:val="24"/>
              </w:rPr>
              <w:t>套接字模块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_Toc511509462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3" w:history="1">
            <w:r w:rsidR="0019693C" w:rsidRPr="008E4E15">
              <w:rPr>
                <w:rStyle w:val="a6"/>
                <w:rFonts w:ascii="Times New Roman" w:hAnsi="Times New Roman" w:cs="Times New Roman"/>
                <w:noProof/>
                <w:sz w:val="24"/>
                <w:szCs w:val="24"/>
              </w:rPr>
              <w:t xml:space="preserve">1.3 </w:t>
            </w:r>
            <w:r w:rsidR="0019693C" w:rsidRPr="008E4E15">
              <w:rPr>
                <w:rStyle w:val="a6"/>
                <w:rFonts w:ascii="Times New Roman" w:hAnsi="Times New Roman" w:cs="Times New Roman"/>
                <w:noProof/>
                <w:sz w:val="24"/>
                <w:szCs w:val="24"/>
              </w:rPr>
              <w:t>数据转换模块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_Toc511509463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4" w:history="1">
            <w:r w:rsidR="0019693C" w:rsidRPr="008E4E15">
              <w:rPr>
                <w:rStyle w:val="a6"/>
                <w:rFonts w:ascii="Times New Roman" w:hAnsi="Times New Roman" w:cs="Times New Roman"/>
                <w:noProof/>
                <w:sz w:val="24"/>
                <w:szCs w:val="24"/>
              </w:rPr>
              <w:t xml:space="preserve">1.4 </w:t>
            </w:r>
            <w:r w:rsidR="0019693C" w:rsidRPr="008E4E15">
              <w:rPr>
                <w:rStyle w:val="a6"/>
                <w:rFonts w:ascii="Times New Roman" w:hAnsi="Times New Roman" w:cs="Times New Roman"/>
                <w:noProof/>
                <w:sz w:val="24"/>
                <w:szCs w:val="24"/>
              </w:rPr>
              <w:t>数据分发模块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_Toc511509464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5" w:history="1">
            <w:r w:rsidR="0019693C" w:rsidRPr="008E4E15">
              <w:rPr>
                <w:rStyle w:val="a6"/>
                <w:rFonts w:ascii="Times New Roman" w:hAnsi="Times New Roman" w:cs="Times New Roman"/>
                <w:noProof/>
                <w:sz w:val="24"/>
                <w:szCs w:val="24"/>
              </w:rPr>
              <w:t xml:space="preserve">1.5 </w:t>
            </w:r>
            <w:r w:rsidR="0019693C" w:rsidRPr="008E4E15">
              <w:rPr>
                <w:rStyle w:val="a6"/>
                <w:rFonts w:ascii="Times New Roman" w:hAnsi="Times New Roman" w:cs="Times New Roman"/>
                <w:noProof/>
                <w:sz w:val="24"/>
                <w:szCs w:val="24"/>
              </w:rPr>
              <w:t>定时任务模块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_Toc511509465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6" w:history="1">
            <w:r w:rsidR="0019693C" w:rsidRPr="008E4E15">
              <w:rPr>
                <w:rStyle w:val="a6"/>
                <w:rFonts w:ascii="Times New Roman" w:hAnsi="Times New Roman" w:cs="Times New Roman"/>
                <w:noProof/>
                <w:sz w:val="24"/>
                <w:szCs w:val="24"/>
              </w:rPr>
              <w:t xml:space="preserve">1.6 </w:t>
            </w:r>
            <w:r w:rsidR="0019693C" w:rsidRPr="008E4E15">
              <w:rPr>
                <w:rStyle w:val="a6"/>
                <w:rFonts w:ascii="Times New Roman" w:hAnsi="Times New Roman" w:cs="Times New Roman"/>
                <w:noProof/>
                <w:sz w:val="24"/>
                <w:szCs w:val="24"/>
              </w:rPr>
              <w:t>协议转换模块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_Toc511509466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2</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7" w:history="1">
            <w:r w:rsidR="0019693C" w:rsidRPr="008E4E15">
              <w:rPr>
                <w:rStyle w:val="a6"/>
                <w:rFonts w:ascii="Times New Roman" w:hAnsi="Times New Roman" w:cs="Times New Roman"/>
                <w:noProof/>
                <w:sz w:val="24"/>
                <w:szCs w:val="24"/>
              </w:rPr>
              <w:t xml:space="preserve">1.7 </w:t>
            </w:r>
            <w:r w:rsidR="0019693C" w:rsidRPr="008E4E15">
              <w:rPr>
                <w:rStyle w:val="a6"/>
                <w:rFonts w:ascii="Times New Roman" w:hAnsi="Times New Roman" w:cs="Times New Roman"/>
                <w:noProof/>
                <w:sz w:val="24"/>
                <w:szCs w:val="24"/>
              </w:rPr>
              <w:t>实时数据处理模块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_Toc511509467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3</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8" w:history="1">
            <w:r w:rsidR="0019693C" w:rsidRPr="008E4E15">
              <w:rPr>
                <w:rStyle w:val="a6"/>
                <w:rFonts w:ascii="Times New Roman" w:hAnsi="Times New Roman" w:cs="Times New Roman"/>
                <w:noProof/>
                <w:sz w:val="24"/>
                <w:szCs w:val="24"/>
              </w:rPr>
              <w:t xml:space="preserve">1.8 </w:t>
            </w:r>
            <w:r w:rsidR="0019693C" w:rsidRPr="008E4E15">
              <w:rPr>
                <w:rStyle w:val="a6"/>
                <w:rFonts w:ascii="Times New Roman" w:hAnsi="Times New Roman" w:cs="Times New Roman"/>
                <w:noProof/>
                <w:sz w:val="24"/>
                <w:szCs w:val="24"/>
              </w:rPr>
              <w:t>报警处理模块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_Toc511509468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3</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69" w:history="1">
            <w:r w:rsidR="0019693C" w:rsidRPr="008E4E15">
              <w:rPr>
                <w:rStyle w:val="a6"/>
                <w:rFonts w:ascii="Times New Roman" w:hAnsi="Times New Roman" w:cs="Times New Roman"/>
                <w:noProof/>
                <w:sz w:val="24"/>
                <w:szCs w:val="24"/>
              </w:rPr>
              <w:t xml:space="preserve">1.9 </w:t>
            </w:r>
            <w:r w:rsidR="0019693C" w:rsidRPr="008E4E15">
              <w:rPr>
                <w:rStyle w:val="a6"/>
                <w:rFonts w:ascii="Times New Roman" w:hAnsi="Times New Roman" w:cs="Times New Roman"/>
                <w:noProof/>
                <w:sz w:val="24"/>
                <w:szCs w:val="24"/>
              </w:rPr>
              <w:t>数据持久化模块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_Toc511509469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3</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70" w:history="1">
            <w:r w:rsidR="0019693C" w:rsidRPr="008E4E15">
              <w:rPr>
                <w:rStyle w:val="a6"/>
                <w:rFonts w:ascii="Times New Roman" w:hAnsi="Times New Roman" w:cs="Times New Roman"/>
                <w:noProof/>
                <w:sz w:val="24"/>
                <w:szCs w:val="24"/>
              </w:rPr>
              <w:t>1.10 web</w:t>
            </w:r>
            <w:r w:rsidR="0019693C" w:rsidRPr="008E4E15">
              <w:rPr>
                <w:rStyle w:val="a6"/>
                <w:rFonts w:ascii="Times New Roman" w:hAnsi="Times New Roman" w:cs="Times New Roman"/>
                <w:noProof/>
                <w:sz w:val="24"/>
                <w:szCs w:val="24"/>
              </w:rPr>
              <w:t>管理模块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_Toc511509470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3</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71" w:history="1">
            <w:r w:rsidR="0019693C" w:rsidRPr="008E4E15">
              <w:rPr>
                <w:rStyle w:val="a6"/>
                <w:rFonts w:ascii="Times New Roman" w:hAnsi="Times New Roman" w:cs="Times New Roman"/>
                <w:noProof/>
                <w:sz w:val="24"/>
                <w:szCs w:val="24"/>
              </w:rPr>
              <w:t xml:space="preserve">1.11 </w:t>
            </w:r>
            <w:r w:rsidR="0019693C" w:rsidRPr="008E4E15">
              <w:rPr>
                <w:rStyle w:val="a6"/>
                <w:rFonts w:ascii="Times New Roman" w:hAnsi="Times New Roman" w:cs="Times New Roman"/>
                <w:noProof/>
                <w:sz w:val="24"/>
                <w:szCs w:val="24"/>
              </w:rPr>
              <w:t>配置文件模块</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_Toc511509471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3</w:t>
            </w:r>
            <w:r w:rsidRPr="008E4E15">
              <w:rPr>
                <w:rFonts w:ascii="Times New Roman" w:hAnsi="Times New Roman" w:cs="Times New Roman"/>
                <w:noProof/>
                <w:webHidden/>
                <w:sz w:val="24"/>
                <w:szCs w:val="24"/>
              </w:rPr>
              <w:fldChar w:fldCharType="end"/>
            </w:r>
          </w:hyperlink>
        </w:p>
        <w:p w:rsidR="0019693C" w:rsidRPr="008E4E15" w:rsidRDefault="0081017D">
          <w:pPr>
            <w:pStyle w:val="10"/>
            <w:tabs>
              <w:tab w:val="right" w:leader="dot" w:pos="8296"/>
            </w:tabs>
            <w:rPr>
              <w:rFonts w:ascii="Times New Roman" w:hAnsi="Times New Roman" w:cs="Times New Roman"/>
              <w:noProof/>
              <w:sz w:val="24"/>
              <w:szCs w:val="24"/>
            </w:rPr>
          </w:pPr>
          <w:hyperlink w:anchor="_Toc511509472" w:history="1">
            <w:r w:rsidR="0019693C" w:rsidRPr="008E4E15">
              <w:rPr>
                <w:rStyle w:val="a6"/>
                <w:rFonts w:ascii="Times New Roman" w:hAnsi="Times New Roman" w:cs="Times New Roman"/>
                <w:noProof/>
                <w:sz w:val="24"/>
                <w:szCs w:val="24"/>
              </w:rPr>
              <w:t xml:space="preserve">2 </w:t>
            </w:r>
            <w:r w:rsidR="0019693C" w:rsidRPr="008E4E15">
              <w:rPr>
                <w:rStyle w:val="a6"/>
                <w:rFonts w:ascii="Times New Roman" w:hAnsi="Times New Roman" w:cs="Times New Roman"/>
                <w:noProof/>
                <w:sz w:val="24"/>
                <w:szCs w:val="24"/>
              </w:rPr>
              <w:t>用户界面设计</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_Toc511509472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3</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73" w:history="1">
            <w:r w:rsidR="0019693C" w:rsidRPr="008E4E15">
              <w:rPr>
                <w:rStyle w:val="a6"/>
                <w:rFonts w:ascii="Times New Roman" w:hAnsi="Times New Roman" w:cs="Times New Roman"/>
                <w:noProof/>
                <w:sz w:val="24"/>
                <w:szCs w:val="24"/>
              </w:rPr>
              <w:t xml:space="preserve">2.1 </w:t>
            </w:r>
            <w:r w:rsidR="0019693C" w:rsidRPr="008E4E15">
              <w:rPr>
                <w:rStyle w:val="a6"/>
                <w:rFonts w:ascii="Times New Roman" w:hAnsi="Times New Roman" w:cs="Times New Roman"/>
                <w:noProof/>
                <w:sz w:val="24"/>
                <w:szCs w:val="24"/>
              </w:rPr>
              <w:t>实时曲线界面</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_Toc511509473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4</w:t>
            </w:r>
            <w:r w:rsidRPr="008E4E15">
              <w:rPr>
                <w:rFonts w:ascii="Times New Roman" w:hAnsi="Times New Roman" w:cs="Times New Roman"/>
                <w:noProof/>
                <w:webHidden/>
                <w:sz w:val="24"/>
                <w:szCs w:val="24"/>
              </w:rPr>
              <w:fldChar w:fldCharType="end"/>
            </w:r>
          </w:hyperlink>
        </w:p>
        <w:p w:rsidR="0019693C" w:rsidRPr="008E4E15" w:rsidRDefault="0081017D">
          <w:pPr>
            <w:pStyle w:val="20"/>
            <w:tabs>
              <w:tab w:val="right" w:leader="dot" w:pos="8296"/>
            </w:tabs>
            <w:rPr>
              <w:rFonts w:ascii="Times New Roman" w:hAnsi="Times New Roman" w:cs="Times New Roman"/>
              <w:noProof/>
              <w:sz w:val="24"/>
              <w:szCs w:val="24"/>
            </w:rPr>
          </w:pPr>
          <w:hyperlink w:anchor="_Toc511509474" w:history="1">
            <w:r w:rsidR="0019693C" w:rsidRPr="008E4E15">
              <w:rPr>
                <w:rStyle w:val="a6"/>
                <w:rFonts w:ascii="Times New Roman" w:hAnsi="Times New Roman" w:cs="Times New Roman"/>
                <w:noProof/>
                <w:sz w:val="24"/>
                <w:szCs w:val="24"/>
              </w:rPr>
              <w:t>2.2 web</w:t>
            </w:r>
            <w:r w:rsidR="0019693C" w:rsidRPr="008E4E15">
              <w:rPr>
                <w:rStyle w:val="a6"/>
                <w:rFonts w:ascii="Times New Roman" w:hAnsi="Times New Roman" w:cs="Times New Roman"/>
                <w:noProof/>
                <w:sz w:val="24"/>
                <w:szCs w:val="24"/>
              </w:rPr>
              <w:t>管理界面</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_Toc511509474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4</w:t>
            </w:r>
            <w:r w:rsidRPr="008E4E15">
              <w:rPr>
                <w:rFonts w:ascii="Times New Roman" w:hAnsi="Times New Roman" w:cs="Times New Roman"/>
                <w:noProof/>
                <w:webHidden/>
                <w:sz w:val="24"/>
                <w:szCs w:val="24"/>
              </w:rPr>
              <w:fldChar w:fldCharType="end"/>
            </w:r>
          </w:hyperlink>
        </w:p>
        <w:p w:rsidR="0019693C" w:rsidRPr="008E4E15" w:rsidRDefault="0081017D">
          <w:pPr>
            <w:pStyle w:val="10"/>
            <w:tabs>
              <w:tab w:val="right" w:leader="dot" w:pos="8296"/>
            </w:tabs>
            <w:rPr>
              <w:rFonts w:ascii="Times New Roman" w:hAnsi="Times New Roman" w:cs="Times New Roman"/>
              <w:noProof/>
              <w:sz w:val="24"/>
              <w:szCs w:val="24"/>
            </w:rPr>
          </w:pPr>
          <w:hyperlink w:anchor="_Toc511509475" w:history="1">
            <w:r w:rsidR="0019693C" w:rsidRPr="008E4E15">
              <w:rPr>
                <w:rStyle w:val="a6"/>
                <w:rFonts w:ascii="Times New Roman" w:hAnsi="Times New Roman" w:cs="Times New Roman"/>
                <w:noProof/>
                <w:sz w:val="24"/>
                <w:szCs w:val="24"/>
              </w:rPr>
              <w:t xml:space="preserve">3 </w:t>
            </w:r>
            <w:r w:rsidR="0019693C" w:rsidRPr="008E4E15">
              <w:rPr>
                <w:rStyle w:val="a6"/>
                <w:rFonts w:ascii="Times New Roman" w:hAnsi="Times New Roman" w:cs="Times New Roman"/>
                <w:noProof/>
                <w:sz w:val="24"/>
                <w:szCs w:val="24"/>
              </w:rPr>
              <w:t>数据库设计</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_Toc511509475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4</w:t>
            </w:r>
            <w:r w:rsidRPr="008E4E15">
              <w:rPr>
                <w:rFonts w:ascii="Times New Roman" w:hAnsi="Times New Roman" w:cs="Times New Roman"/>
                <w:noProof/>
                <w:webHidden/>
                <w:sz w:val="24"/>
                <w:szCs w:val="24"/>
              </w:rPr>
              <w:fldChar w:fldCharType="end"/>
            </w:r>
          </w:hyperlink>
        </w:p>
        <w:p w:rsidR="0019693C" w:rsidRPr="008E4E15" w:rsidRDefault="0081017D">
          <w:pPr>
            <w:pStyle w:val="10"/>
            <w:tabs>
              <w:tab w:val="right" w:leader="dot" w:pos="8296"/>
            </w:tabs>
            <w:rPr>
              <w:rFonts w:ascii="Times New Roman" w:hAnsi="Times New Roman" w:cs="Times New Roman"/>
              <w:noProof/>
              <w:sz w:val="24"/>
              <w:szCs w:val="24"/>
            </w:rPr>
          </w:pPr>
          <w:hyperlink w:anchor="_Toc511509476" w:history="1">
            <w:r w:rsidR="0019693C" w:rsidRPr="008E4E15">
              <w:rPr>
                <w:rStyle w:val="a6"/>
                <w:rFonts w:ascii="Times New Roman" w:hAnsi="Times New Roman" w:cs="Times New Roman"/>
                <w:noProof/>
                <w:sz w:val="24"/>
                <w:szCs w:val="24"/>
              </w:rPr>
              <w:t xml:space="preserve">4 </w:t>
            </w:r>
            <w:r w:rsidR="0019693C" w:rsidRPr="008E4E15">
              <w:rPr>
                <w:rStyle w:val="a6"/>
                <w:rFonts w:ascii="Times New Roman" w:hAnsi="Times New Roman" w:cs="Times New Roman"/>
                <w:noProof/>
                <w:sz w:val="24"/>
                <w:szCs w:val="24"/>
              </w:rPr>
              <w:t>系统数据流图</w:t>
            </w:r>
            <w:r w:rsidR="0019693C" w:rsidRPr="008E4E15">
              <w:rPr>
                <w:rFonts w:ascii="Times New Roman" w:hAnsi="Times New Roman" w:cs="Times New Roman"/>
                <w:noProof/>
                <w:webHidden/>
                <w:sz w:val="24"/>
                <w:szCs w:val="24"/>
              </w:rPr>
              <w:tab/>
            </w:r>
            <w:r w:rsidRPr="008E4E15">
              <w:rPr>
                <w:rFonts w:ascii="Times New Roman" w:hAnsi="Times New Roman" w:cs="Times New Roman"/>
                <w:noProof/>
                <w:webHidden/>
                <w:sz w:val="24"/>
                <w:szCs w:val="24"/>
              </w:rPr>
              <w:fldChar w:fldCharType="begin"/>
            </w:r>
            <w:r w:rsidR="0019693C" w:rsidRPr="008E4E15">
              <w:rPr>
                <w:rFonts w:ascii="Times New Roman" w:hAnsi="Times New Roman" w:cs="Times New Roman"/>
                <w:noProof/>
                <w:webHidden/>
                <w:sz w:val="24"/>
                <w:szCs w:val="24"/>
              </w:rPr>
              <w:instrText xml:space="preserve"> PAGEREF _Toc511509476 \h </w:instrText>
            </w:r>
            <w:r w:rsidRPr="008E4E15">
              <w:rPr>
                <w:rFonts w:ascii="Times New Roman" w:hAnsi="Times New Roman" w:cs="Times New Roman"/>
                <w:noProof/>
                <w:webHidden/>
                <w:sz w:val="24"/>
                <w:szCs w:val="24"/>
              </w:rPr>
            </w:r>
            <w:r w:rsidRPr="008E4E15">
              <w:rPr>
                <w:rFonts w:ascii="Times New Roman" w:hAnsi="Times New Roman" w:cs="Times New Roman"/>
                <w:noProof/>
                <w:webHidden/>
                <w:sz w:val="24"/>
                <w:szCs w:val="24"/>
              </w:rPr>
              <w:fldChar w:fldCharType="separate"/>
            </w:r>
            <w:r w:rsidR="0019693C" w:rsidRPr="008E4E15">
              <w:rPr>
                <w:rFonts w:ascii="Times New Roman" w:hAnsi="Times New Roman" w:cs="Times New Roman"/>
                <w:noProof/>
                <w:webHidden/>
                <w:sz w:val="24"/>
                <w:szCs w:val="24"/>
              </w:rPr>
              <w:t>5</w:t>
            </w:r>
            <w:r w:rsidRPr="008E4E15">
              <w:rPr>
                <w:rFonts w:ascii="Times New Roman" w:hAnsi="Times New Roman" w:cs="Times New Roman"/>
                <w:noProof/>
                <w:webHidden/>
                <w:sz w:val="24"/>
                <w:szCs w:val="24"/>
              </w:rPr>
              <w:fldChar w:fldCharType="end"/>
            </w:r>
          </w:hyperlink>
        </w:p>
        <w:p w:rsidR="00874782" w:rsidRPr="008E4E15" w:rsidRDefault="0081017D">
          <w:pPr>
            <w:rPr>
              <w:rFonts w:ascii="Times New Roman" w:hAnsi="Times New Roman" w:cs="Times New Roman"/>
              <w:sz w:val="24"/>
              <w:szCs w:val="24"/>
            </w:rPr>
          </w:pPr>
          <w:r w:rsidRPr="008E4E15">
            <w:rPr>
              <w:rFonts w:ascii="Times New Roman" w:hAnsi="Times New Roman" w:cs="Times New Roman"/>
              <w:sz w:val="24"/>
              <w:szCs w:val="24"/>
            </w:rPr>
            <w:fldChar w:fldCharType="end"/>
          </w:r>
        </w:p>
      </w:sdtContent>
    </w:sdt>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057952" w:rsidRPr="008E4E15" w:rsidRDefault="00057952">
      <w:pPr>
        <w:rPr>
          <w:rFonts w:ascii="Times New Roman" w:hAnsi="Times New Roman" w:cs="Times New Roman"/>
          <w:sz w:val="24"/>
          <w:szCs w:val="24"/>
        </w:rPr>
      </w:pPr>
    </w:p>
    <w:p w:rsidR="00516AF7" w:rsidRPr="008E4E15" w:rsidRDefault="006A4AAF" w:rsidP="00BD775B">
      <w:pPr>
        <w:pStyle w:val="1"/>
        <w:rPr>
          <w:rFonts w:ascii="Times New Roman" w:hAnsi="Times New Roman" w:cs="Times New Roman"/>
          <w:sz w:val="24"/>
          <w:szCs w:val="24"/>
        </w:rPr>
      </w:pPr>
      <w:bookmarkStart w:id="0" w:name="_Toc511509460"/>
      <w:r w:rsidRPr="008E4E15">
        <w:rPr>
          <w:rFonts w:ascii="Times New Roman" w:hAnsi="Times New Roman" w:cs="Times New Roman"/>
          <w:sz w:val="24"/>
          <w:szCs w:val="24"/>
        </w:rPr>
        <w:lastRenderedPageBreak/>
        <w:t xml:space="preserve">1 </w:t>
      </w:r>
      <w:r w:rsidRPr="008E4E15">
        <w:rPr>
          <w:rFonts w:ascii="Times New Roman" w:hAnsi="Times New Roman" w:cs="Times New Roman"/>
          <w:sz w:val="24"/>
          <w:szCs w:val="24"/>
        </w:rPr>
        <w:t>模块划分</w:t>
      </w:r>
      <w:bookmarkEnd w:id="0"/>
    </w:p>
    <w:p w:rsidR="00B5392C" w:rsidRPr="008E4E15" w:rsidRDefault="00737402">
      <w:pPr>
        <w:rPr>
          <w:rFonts w:ascii="Times New Roman" w:hAnsi="Times New Roman" w:cs="Times New Roman"/>
          <w:sz w:val="24"/>
          <w:szCs w:val="24"/>
        </w:rPr>
      </w:pPr>
      <w:r w:rsidRPr="008E4E15">
        <w:rPr>
          <w:rFonts w:ascii="Times New Roman" w:hAnsi="Times New Roman" w:cs="Times New Roman"/>
          <w:sz w:val="24"/>
          <w:szCs w:val="24"/>
        </w:rPr>
        <w:tab/>
      </w:r>
      <w:r w:rsidR="00DC6C00" w:rsidRPr="008E4E15">
        <w:rPr>
          <w:rFonts w:ascii="Times New Roman" w:hAnsi="Times New Roman" w:cs="Times New Roman"/>
          <w:sz w:val="24"/>
          <w:szCs w:val="24"/>
        </w:rPr>
        <w:t>按照《现场</w:t>
      </w:r>
      <w:r w:rsidR="00A140DF" w:rsidRPr="00A140DF">
        <w:rPr>
          <w:rFonts w:ascii="Times New Roman" w:hAnsi="Times New Roman" w:cs="Times New Roman" w:hint="eastAsia"/>
          <w:sz w:val="24"/>
          <w:szCs w:val="24"/>
        </w:rPr>
        <w:t>上位机</w:t>
      </w:r>
      <w:r w:rsidR="00DC6C00" w:rsidRPr="008E4E15">
        <w:rPr>
          <w:rFonts w:ascii="Times New Roman" w:hAnsi="Times New Roman" w:cs="Times New Roman"/>
          <w:sz w:val="24"/>
          <w:szCs w:val="24"/>
        </w:rPr>
        <w:t>系统软件需求书》中的设计目标</w:t>
      </w:r>
      <w:r w:rsidR="00DF07B8" w:rsidRPr="008E4E15">
        <w:rPr>
          <w:rFonts w:ascii="Times New Roman" w:hAnsi="Times New Roman" w:cs="Times New Roman"/>
          <w:sz w:val="24"/>
          <w:szCs w:val="24"/>
        </w:rPr>
        <w:t>，</w:t>
      </w:r>
      <w:r w:rsidR="00DF07B8" w:rsidRPr="008E4E15">
        <w:rPr>
          <w:rFonts w:ascii="Times New Roman" w:hAnsi="Times New Roman" w:cs="Times New Roman"/>
          <w:sz w:val="24"/>
          <w:szCs w:val="24"/>
        </w:rPr>
        <w:t>“</w:t>
      </w:r>
      <w:r w:rsidR="00DF07B8" w:rsidRPr="008E4E15">
        <w:rPr>
          <w:rFonts w:ascii="Times New Roman" w:hAnsi="Times New Roman" w:cs="Times New Roman"/>
          <w:sz w:val="24"/>
          <w:szCs w:val="24"/>
        </w:rPr>
        <w:t>现场</w:t>
      </w:r>
      <w:r w:rsidR="00A70C54" w:rsidRPr="00A70C54">
        <w:rPr>
          <w:rFonts w:ascii="Times New Roman" w:hAnsi="Times New Roman" w:cs="Times New Roman" w:hint="eastAsia"/>
          <w:sz w:val="24"/>
          <w:szCs w:val="24"/>
        </w:rPr>
        <w:t>上位机</w:t>
      </w:r>
      <w:r w:rsidR="00DF07B8" w:rsidRPr="008E4E15">
        <w:rPr>
          <w:rFonts w:ascii="Times New Roman" w:hAnsi="Times New Roman" w:cs="Times New Roman"/>
          <w:sz w:val="24"/>
          <w:szCs w:val="24"/>
        </w:rPr>
        <w:t>系统软件</w:t>
      </w:r>
      <w:r w:rsidR="00DF07B8" w:rsidRPr="008E4E15">
        <w:rPr>
          <w:rFonts w:ascii="Times New Roman" w:hAnsi="Times New Roman" w:cs="Times New Roman"/>
          <w:sz w:val="24"/>
          <w:szCs w:val="24"/>
        </w:rPr>
        <w:t>”</w:t>
      </w:r>
      <w:r w:rsidR="00DF07B8" w:rsidRPr="008E4E15">
        <w:rPr>
          <w:rFonts w:ascii="Times New Roman" w:hAnsi="Times New Roman" w:cs="Times New Roman"/>
          <w:sz w:val="24"/>
          <w:szCs w:val="24"/>
        </w:rPr>
        <w:t>可以拆分为</w:t>
      </w:r>
      <w:r w:rsidR="00B57256" w:rsidRPr="008E4E15">
        <w:rPr>
          <w:rFonts w:ascii="Times New Roman" w:hAnsi="Times New Roman" w:cs="Times New Roman"/>
          <w:sz w:val="24"/>
          <w:szCs w:val="24"/>
        </w:rPr>
        <w:t>以下</w:t>
      </w:r>
      <w:r w:rsidR="00F23CC6" w:rsidRPr="008E4E15">
        <w:rPr>
          <w:rFonts w:ascii="Times New Roman" w:hAnsi="Times New Roman" w:cs="Times New Roman"/>
          <w:sz w:val="24"/>
          <w:szCs w:val="24"/>
        </w:rPr>
        <w:t>10</w:t>
      </w:r>
      <w:r w:rsidR="00431C57" w:rsidRPr="008E4E15">
        <w:rPr>
          <w:rFonts w:ascii="Times New Roman" w:hAnsi="Times New Roman" w:cs="Times New Roman"/>
          <w:sz w:val="24"/>
          <w:szCs w:val="24"/>
        </w:rPr>
        <w:t>个</w:t>
      </w:r>
      <w:r w:rsidR="00CB71F2" w:rsidRPr="008E4E15">
        <w:rPr>
          <w:rFonts w:ascii="Times New Roman" w:hAnsi="Times New Roman" w:cs="Times New Roman"/>
          <w:sz w:val="24"/>
          <w:szCs w:val="24"/>
        </w:rPr>
        <w:t>模块：</w:t>
      </w:r>
    </w:p>
    <w:p w:rsidR="00CB71F2" w:rsidRPr="008E4E15" w:rsidRDefault="00BD775B" w:rsidP="00BD775B">
      <w:pPr>
        <w:pStyle w:val="2"/>
        <w:rPr>
          <w:rFonts w:ascii="Times New Roman" w:eastAsiaTheme="minorEastAsia" w:hAnsi="Times New Roman" w:cs="Times New Roman"/>
          <w:sz w:val="24"/>
          <w:szCs w:val="24"/>
        </w:rPr>
      </w:pPr>
      <w:bookmarkStart w:id="1" w:name="_Toc511509461"/>
      <w:r w:rsidRPr="008E4E15">
        <w:rPr>
          <w:rFonts w:ascii="Times New Roman" w:eastAsiaTheme="minorEastAsia" w:hAnsi="Times New Roman" w:cs="Times New Roman"/>
          <w:sz w:val="24"/>
          <w:szCs w:val="24"/>
        </w:rPr>
        <w:t xml:space="preserve">1.1 </w:t>
      </w:r>
      <w:r w:rsidR="007F6127">
        <w:rPr>
          <w:rFonts w:ascii="Times New Roman" w:cs="Times New Roman" w:hint="eastAsia"/>
          <w:sz w:val="24"/>
          <w:szCs w:val="24"/>
        </w:rPr>
        <w:t>底层应用</w:t>
      </w:r>
      <w:r w:rsidR="00CE0F5F" w:rsidRPr="008E4E15">
        <w:rPr>
          <w:rFonts w:ascii="Times New Roman" w:eastAsiaTheme="minorEastAsia" w:hAnsi="Times New Roman" w:cs="Times New Roman"/>
          <w:sz w:val="24"/>
          <w:szCs w:val="24"/>
        </w:rPr>
        <w:t>模块</w:t>
      </w:r>
      <w:bookmarkEnd w:id="1"/>
    </w:p>
    <w:p w:rsidR="0065154E" w:rsidRPr="008E4E15" w:rsidRDefault="007F37A4" w:rsidP="00C0398F">
      <w:pPr>
        <w:ind w:firstLine="405"/>
        <w:rPr>
          <w:rFonts w:ascii="Times New Roman" w:hAnsi="Times New Roman" w:cs="Times New Roman"/>
          <w:sz w:val="24"/>
          <w:szCs w:val="24"/>
        </w:rPr>
      </w:pPr>
      <w:r w:rsidRPr="008E4E15">
        <w:rPr>
          <w:rFonts w:ascii="Times New Roman" w:hAnsi="Times New Roman" w:cs="Times New Roman"/>
          <w:sz w:val="24"/>
          <w:szCs w:val="24"/>
        </w:rPr>
        <w:t>该模块</w:t>
      </w:r>
      <w:r w:rsidR="00346DAB" w:rsidRPr="008E4E15">
        <w:rPr>
          <w:rFonts w:ascii="Times New Roman" w:hAnsi="Times New Roman" w:cs="Times New Roman"/>
          <w:sz w:val="24"/>
          <w:szCs w:val="24"/>
        </w:rPr>
        <w:t>实现</w:t>
      </w:r>
      <w:r w:rsidR="00FA59A1" w:rsidRPr="008E4E15">
        <w:rPr>
          <w:rFonts w:ascii="Times New Roman" w:hAnsi="Times New Roman" w:cs="Times New Roman"/>
          <w:sz w:val="24"/>
          <w:szCs w:val="24"/>
        </w:rPr>
        <w:t>从工控电脑的串口中定时地读取</w:t>
      </w:r>
      <w:r w:rsidR="00C4728F" w:rsidRPr="008E4E15">
        <w:rPr>
          <w:rFonts w:ascii="Times New Roman" w:hAnsi="Times New Roman" w:cs="Times New Roman"/>
          <w:sz w:val="24"/>
          <w:szCs w:val="24"/>
        </w:rPr>
        <w:t>数据，</w:t>
      </w:r>
      <w:r w:rsidR="006E2782" w:rsidRPr="008E4E15">
        <w:rPr>
          <w:rFonts w:ascii="Times New Roman" w:hAnsi="Times New Roman" w:cs="Times New Roman"/>
          <w:sz w:val="24"/>
          <w:szCs w:val="24"/>
        </w:rPr>
        <w:t>读取数据分为主动读取和被动读取。所谓的主动读取即发送基于</w:t>
      </w:r>
      <w:r w:rsidR="006E2782" w:rsidRPr="008E4E15">
        <w:rPr>
          <w:rFonts w:ascii="Times New Roman" w:hAnsi="Times New Roman" w:cs="Times New Roman"/>
          <w:sz w:val="24"/>
          <w:szCs w:val="24"/>
        </w:rPr>
        <w:t>modbus</w:t>
      </w:r>
      <w:r w:rsidR="006E2782" w:rsidRPr="008E4E15">
        <w:rPr>
          <w:rFonts w:ascii="Times New Roman" w:hAnsi="Times New Roman" w:cs="Times New Roman"/>
          <w:sz w:val="24"/>
          <w:szCs w:val="24"/>
        </w:rPr>
        <w:t>协议的数据采集指令，通过串口，传送到数据采集设备，最后采集设备返回指定的数据</w:t>
      </w:r>
      <w:r w:rsidR="003D0FA7" w:rsidRPr="008E4E15">
        <w:rPr>
          <w:rFonts w:ascii="Times New Roman" w:hAnsi="Times New Roman" w:cs="Times New Roman"/>
          <w:sz w:val="24"/>
          <w:szCs w:val="24"/>
        </w:rPr>
        <w:t>。</w:t>
      </w:r>
      <w:r w:rsidR="00681A4F" w:rsidRPr="008E4E15">
        <w:rPr>
          <w:rFonts w:ascii="Times New Roman" w:hAnsi="Times New Roman" w:cs="Times New Roman"/>
          <w:sz w:val="24"/>
          <w:szCs w:val="24"/>
        </w:rPr>
        <w:t>而被动读取就是采集设备定时发送数据过来，</w:t>
      </w:r>
      <w:r w:rsidR="00C53B8F" w:rsidRPr="008E4E15">
        <w:rPr>
          <w:rFonts w:ascii="Times New Roman" w:hAnsi="Times New Roman" w:cs="Times New Roman"/>
          <w:sz w:val="24"/>
          <w:szCs w:val="24"/>
        </w:rPr>
        <w:t>硬件模块实现接收发过来的数据。</w:t>
      </w:r>
    </w:p>
    <w:p w:rsidR="00853457" w:rsidRPr="008E4E15" w:rsidRDefault="00853457" w:rsidP="00C0398F">
      <w:pPr>
        <w:ind w:firstLine="405"/>
        <w:rPr>
          <w:rFonts w:ascii="Times New Roman" w:hAnsi="Times New Roman" w:cs="Times New Roman"/>
          <w:sz w:val="24"/>
          <w:szCs w:val="24"/>
        </w:rPr>
      </w:pPr>
    </w:p>
    <w:p w:rsidR="00602A63" w:rsidRPr="008E4E15" w:rsidRDefault="00BD775B" w:rsidP="00BD775B">
      <w:pPr>
        <w:pStyle w:val="2"/>
        <w:rPr>
          <w:rFonts w:ascii="Times New Roman" w:eastAsiaTheme="minorEastAsia" w:hAnsi="Times New Roman" w:cs="Times New Roman"/>
          <w:sz w:val="24"/>
          <w:szCs w:val="24"/>
        </w:rPr>
      </w:pPr>
      <w:bookmarkStart w:id="2" w:name="_Toc511509462"/>
      <w:r w:rsidRPr="008E4E15">
        <w:rPr>
          <w:rFonts w:ascii="Times New Roman" w:eastAsiaTheme="minorEastAsia" w:hAnsi="Times New Roman" w:cs="Times New Roman"/>
          <w:sz w:val="24"/>
          <w:szCs w:val="24"/>
        </w:rPr>
        <w:t xml:space="preserve">1.2 </w:t>
      </w:r>
      <w:r w:rsidR="009177B9" w:rsidRPr="008E4E15">
        <w:rPr>
          <w:rFonts w:ascii="Times New Roman" w:eastAsiaTheme="minorEastAsia" w:hAnsi="Times New Roman" w:cs="Times New Roman"/>
          <w:sz w:val="24"/>
          <w:szCs w:val="24"/>
        </w:rPr>
        <w:t>套接字</w:t>
      </w:r>
      <w:r w:rsidR="00B70F2D" w:rsidRPr="008E4E15">
        <w:rPr>
          <w:rFonts w:ascii="Times New Roman" w:eastAsiaTheme="minorEastAsia" w:hAnsi="Times New Roman" w:cs="Times New Roman"/>
          <w:sz w:val="24"/>
          <w:szCs w:val="24"/>
        </w:rPr>
        <w:t>模块</w:t>
      </w:r>
      <w:bookmarkEnd w:id="2"/>
    </w:p>
    <w:p w:rsidR="00DF7B0B" w:rsidRPr="008E4E15" w:rsidRDefault="002C4D8A" w:rsidP="00CC713B">
      <w:pPr>
        <w:ind w:firstLine="405"/>
        <w:rPr>
          <w:rFonts w:ascii="Times New Roman" w:hAnsi="Times New Roman" w:cs="Times New Roman"/>
          <w:sz w:val="24"/>
          <w:szCs w:val="24"/>
        </w:rPr>
      </w:pPr>
      <w:r w:rsidRPr="008E4E15">
        <w:rPr>
          <w:rFonts w:ascii="Times New Roman" w:hAnsi="Times New Roman" w:cs="Times New Roman"/>
          <w:sz w:val="24"/>
          <w:szCs w:val="24"/>
        </w:rPr>
        <w:t>该模块</w:t>
      </w:r>
      <w:r w:rsidR="006F594B" w:rsidRPr="008E4E15">
        <w:rPr>
          <w:rFonts w:ascii="Times New Roman" w:hAnsi="Times New Roman" w:cs="Times New Roman"/>
          <w:sz w:val="24"/>
          <w:szCs w:val="24"/>
        </w:rPr>
        <w:t>实现</w:t>
      </w:r>
      <w:r w:rsidR="006F594B" w:rsidRPr="008E4E15">
        <w:rPr>
          <w:rFonts w:ascii="Times New Roman" w:hAnsi="Times New Roman" w:cs="Times New Roman"/>
          <w:sz w:val="24"/>
          <w:szCs w:val="24"/>
        </w:rPr>
        <w:t>socket</w:t>
      </w:r>
      <w:r w:rsidR="006F594B" w:rsidRPr="008E4E15">
        <w:rPr>
          <w:rFonts w:ascii="Times New Roman" w:hAnsi="Times New Roman" w:cs="Times New Roman"/>
          <w:sz w:val="24"/>
          <w:szCs w:val="24"/>
        </w:rPr>
        <w:t>服务，即</w:t>
      </w:r>
      <w:r w:rsidR="006F594B" w:rsidRPr="008E4E15">
        <w:rPr>
          <w:rFonts w:ascii="Times New Roman" w:hAnsi="Times New Roman" w:cs="Times New Roman"/>
          <w:sz w:val="24"/>
          <w:szCs w:val="24"/>
        </w:rPr>
        <w:t>TCP</w:t>
      </w:r>
      <w:r w:rsidR="00FF0D7D" w:rsidRPr="008E4E15">
        <w:rPr>
          <w:rFonts w:ascii="Times New Roman" w:hAnsi="Times New Roman" w:cs="Times New Roman"/>
          <w:sz w:val="24"/>
          <w:szCs w:val="24"/>
        </w:rPr>
        <w:t>连接</w:t>
      </w:r>
      <w:r w:rsidR="006F594B" w:rsidRPr="008E4E15">
        <w:rPr>
          <w:rFonts w:ascii="Times New Roman" w:hAnsi="Times New Roman" w:cs="Times New Roman"/>
          <w:sz w:val="24"/>
          <w:szCs w:val="24"/>
        </w:rPr>
        <w:t>，</w:t>
      </w:r>
      <w:r w:rsidR="008C11D2" w:rsidRPr="008E4E15">
        <w:rPr>
          <w:rFonts w:ascii="Times New Roman" w:hAnsi="Times New Roman" w:cs="Times New Roman"/>
          <w:sz w:val="24"/>
          <w:szCs w:val="24"/>
        </w:rPr>
        <w:t>TCP</w:t>
      </w:r>
      <w:r w:rsidR="008C11D2" w:rsidRPr="008E4E15">
        <w:rPr>
          <w:rFonts w:ascii="Times New Roman" w:hAnsi="Times New Roman" w:cs="Times New Roman"/>
          <w:sz w:val="24"/>
          <w:szCs w:val="24"/>
        </w:rPr>
        <w:t>连接</w:t>
      </w:r>
      <w:r w:rsidR="00370C1D" w:rsidRPr="008E4E15">
        <w:rPr>
          <w:rFonts w:ascii="Times New Roman" w:hAnsi="Times New Roman" w:cs="Times New Roman"/>
          <w:sz w:val="24"/>
          <w:szCs w:val="24"/>
        </w:rPr>
        <w:t>可</w:t>
      </w:r>
      <w:r w:rsidR="008C11D2" w:rsidRPr="008E4E15">
        <w:rPr>
          <w:rFonts w:ascii="Times New Roman" w:hAnsi="Times New Roman" w:cs="Times New Roman"/>
          <w:sz w:val="24"/>
          <w:szCs w:val="24"/>
        </w:rPr>
        <w:t>与硬件模块配合，</w:t>
      </w:r>
      <w:r w:rsidR="00321D78" w:rsidRPr="008E4E15">
        <w:rPr>
          <w:rFonts w:ascii="Times New Roman" w:hAnsi="Times New Roman" w:cs="Times New Roman"/>
          <w:sz w:val="24"/>
          <w:szCs w:val="24"/>
        </w:rPr>
        <w:t>让</w:t>
      </w:r>
      <w:r w:rsidR="00BF079F" w:rsidRPr="008E4E15">
        <w:rPr>
          <w:rFonts w:ascii="Times New Roman" w:hAnsi="Times New Roman" w:cs="Times New Roman"/>
          <w:sz w:val="24"/>
          <w:szCs w:val="24"/>
        </w:rPr>
        <w:t>用户可以</w:t>
      </w:r>
      <w:r w:rsidR="00C663AF" w:rsidRPr="008E4E15">
        <w:rPr>
          <w:rFonts w:ascii="Times New Roman" w:hAnsi="Times New Roman" w:cs="Times New Roman"/>
          <w:sz w:val="24"/>
          <w:szCs w:val="24"/>
        </w:rPr>
        <w:t>通过</w:t>
      </w:r>
      <w:r w:rsidR="00BF079F" w:rsidRPr="008E4E15">
        <w:rPr>
          <w:rFonts w:ascii="Times New Roman" w:hAnsi="Times New Roman" w:cs="Times New Roman"/>
          <w:sz w:val="24"/>
          <w:szCs w:val="24"/>
        </w:rPr>
        <w:t>手机或者浏览器就可以控制数据采集设备</w:t>
      </w:r>
      <w:r w:rsidR="00F25DBD" w:rsidRPr="008E4E15">
        <w:rPr>
          <w:rFonts w:ascii="Times New Roman" w:hAnsi="Times New Roman" w:cs="Times New Roman"/>
          <w:sz w:val="24"/>
          <w:szCs w:val="24"/>
        </w:rPr>
        <w:t>。</w:t>
      </w:r>
      <w:r w:rsidR="005D1987" w:rsidRPr="008E4E15">
        <w:rPr>
          <w:rFonts w:ascii="Times New Roman" w:hAnsi="Times New Roman" w:cs="Times New Roman"/>
          <w:sz w:val="24"/>
          <w:szCs w:val="24"/>
        </w:rPr>
        <w:t>当系统与采集设备基于以太网传输数据时，</w:t>
      </w:r>
      <w:r w:rsidR="00D02971" w:rsidRPr="008E4E15">
        <w:rPr>
          <w:rFonts w:ascii="Times New Roman" w:hAnsi="Times New Roman" w:cs="Times New Roman"/>
          <w:sz w:val="24"/>
          <w:szCs w:val="24"/>
        </w:rPr>
        <w:t>必须禁用串口模式。</w:t>
      </w:r>
    </w:p>
    <w:p w:rsidR="00EE3B90" w:rsidRPr="008E4E15" w:rsidRDefault="00EE3B90" w:rsidP="00CC713B">
      <w:pPr>
        <w:ind w:firstLine="405"/>
        <w:rPr>
          <w:rFonts w:ascii="Times New Roman" w:hAnsi="Times New Roman" w:cs="Times New Roman"/>
          <w:sz w:val="24"/>
          <w:szCs w:val="24"/>
        </w:rPr>
      </w:pPr>
    </w:p>
    <w:p w:rsidR="00D3282B" w:rsidRPr="008E4E15" w:rsidRDefault="00D3282B" w:rsidP="00BD775B">
      <w:pPr>
        <w:pStyle w:val="2"/>
        <w:rPr>
          <w:rFonts w:ascii="Times New Roman" w:eastAsiaTheme="minorEastAsia" w:hAnsi="Times New Roman" w:cs="Times New Roman"/>
          <w:sz w:val="24"/>
          <w:szCs w:val="24"/>
        </w:rPr>
      </w:pPr>
      <w:bookmarkStart w:id="3" w:name="_Toc511509463"/>
      <w:r w:rsidRPr="008E4E15">
        <w:rPr>
          <w:rFonts w:ascii="Times New Roman" w:eastAsiaTheme="minorEastAsia" w:hAnsi="Times New Roman" w:cs="Times New Roman"/>
          <w:sz w:val="24"/>
          <w:szCs w:val="24"/>
        </w:rPr>
        <w:t xml:space="preserve">1.3 </w:t>
      </w:r>
      <w:r w:rsidR="002B5F9A" w:rsidRPr="008E4E15">
        <w:rPr>
          <w:rFonts w:ascii="Times New Roman" w:eastAsiaTheme="minorEastAsia" w:hAnsi="Times New Roman" w:cs="Times New Roman"/>
          <w:sz w:val="24"/>
          <w:szCs w:val="24"/>
        </w:rPr>
        <w:t>数据</w:t>
      </w:r>
      <w:r w:rsidR="007856E9" w:rsidRPr="008E4E15">
        <w:rPr>
          <w:rFonts w:ascii="Times New Roman" w:eastAsiaTheme="minorEastAsia" w:hAnsi="Times New Roman" w:cs="Times New Roman"/>
          <w:sz w:val="24"/>
          <w:szCs w:val="24"/>
        </w:rPr>
        <w:t>转换模块</w:t>
      </w:r>
      <w:bookmarkEnd w:id="3"/>
    </w:p>
    <w:p w:rsidR="00EE3B90" w:rsidRPr="008E4E15" w:rsidRDefault="006B2D23" w:rsidP="004B300D">
      <w:pPr>
        <w:ind w:firstLine="420"/>
        <w:rPr>
          <w:rFonts w:ascii="Times New Roman" w:hAnsi="Times New Roman" w:cs="Times New Roman"/>
          <w:sz w:val="24"/>
          <w:szCs w:val="24"/>
        </w:rPr>
      </w:pPr>
      <w:r w:rsidRPr="008E4E15">
        <w:rPr>
          <w:rFonts w:ascii="Times New Roman" w:hAnsi="Times New Roman" w:cs="Times New Roman"/>
          <w:sz w:val="24"/>
          <w:szCs w:val="24"/>
        </w:rPr>
        <w:t>该模块</w:t>
      </w:r>
      <w:r w:rsidR="0029491A" w:rsidRPr="008E4E15">
        <w:rPr>
          <w:rFonts w:ascii="Times New Roman" w:hAnsi="Times New Roman" w:cs="Times New Roman"/>
          <w:sz w:val="24"/>
          <w:szCs w:val="24"/>
        </w:rPr>
        <w:t>实现将取回的数据转换，因为取回的数据可能是电流值或者电压值，不能直接使用，必须经过</w:t>
      </w:r>
      <w:r w:rsidR="00B929C5" w:rsidRPr="008E4E15">
        <w:rPr>
          <w:rFonts w:ascii="Times New Roman" w:hAnsi="Times New Roman" w:cs="Times New Roman"/>
          <w:sz w:val="24"/>
          <w:szCs w:val="24"/>
        </w:rPr>
        <w:t>一定的转换，才能得出真实需要的数据。</w:t>
      </w:r>
    </w:p>
    <w:p w:rsidR="003D5EC3" w:rsidRPr="008E4E15" w:rsidRDefault="003D5EC3" w:rsidP="00602A63">
      <w:pPr>
        <w:rPr>
          <w:rFonts w:ascii="Times New Roman" w:hAnsi="Times New Roman" w:cs="Times New Roman"/>
          <w:sz w:val="24"/>
          <w:szCs w:val="24"/>
        </w:rPr>
      </w:pPr>
    </w:p>
    <w:p w:rsidR="007856E9" w:rsidRPr="008E4E15" w:rsidRDefault="007856E9" w:rsidP="00BD775B">
      <w:pPr>
        <w:pStyle w:val="2"/>
        <w:rPr>
          <w:rFonts w:ascii="Times New Roman" w:eastAsiaTheme="minorEastAsia" w:hAnsi="Times New Roman" w:cs="Times New Roman"/>
          <w:sz w:val="24"/>
          <w:szCs w:val="24"/>
        </w:rPr>
      </w:pPr>
      <w:bookmarkStart w:id="4" w:name="_Toc511509464"/>
      <w:r w:rsidRPr="008E4E15">
        <w:rPr>
          <w:rFonts w:ascii="Times New Roman" w:eastAsiaTheme="minorEastAsia" w:hAnsi="Times New Roman" w:cs="Times New Roman"/>
          <w:sz w:val="24"/>
          <w:szCs w:val="24"/>
        </w:rPr>
        <w:t xml:space="preserve">1.4 </w:t>
      </w:r>
      <w:r w:rsidR="00446CE8" w:rsidRPr="008E4E15">
        <w:rPr>
          <w:rFonts w:ascii="Times New Roman" w:eastAsiaTheme="minorEastAsia" w:hAnsi="Times New Roman" w:cs="Times New Roman"/>
          <w:sz w:val="24"/>
          <w:szCs w:val="24"/>
        </w:rPr>
        <w:t>数据分发模块</w:t>
      </w:r>
      <w:bookmarkEnd w:id="4"/>
    </w:p>
    <w:p w:rsidR="00C13B01" w:rsidRPr="008E4E15" w:rsidRDefault="00C13B01" w:rsidP="001D0D87">
      <w:pPr>
        <w:ind w:firstLine="420"/>
        <w:rPr>
          <w:rFonts w:ascii="Times New Roman" w:hAnsi="Times New Roman" w:cs="Times New Roman"/>
          <w:sz w:val="24"/>
          <w:szCs w:val="24"/>
        </w:rPr>
      </w:pPr>
      <w:r w:rsidRPr="008E4E15">
        <w:rPr>
          <w:rFonts w:ascii="Times New Roman" w:hAnsi="Times New Roman" w:cs="Times New Roman"/>
          <w:sz w:val="24"/>
          <w:szCs w:val="24"/>
        </w:rPr>
        <w:t>该模块实现</w:t>
      </w:r>
      <w:r w:rsidR="00776FD4" w:rsidRPr="008E4E15">
        <w:rPr>
          <w:rFonts w:ascii="Times New Roman" w:hAnsi="Times New Roman" w:cs="Times New Roman"/>
          <w:sz w:val="24"/>
          <w:szCs w:val="24"/>
        </w:rPr>
        <w:t>将转换后的数据分发</w:t>
      </w:r>
      <w:r w:rsidR="00C0702E" w:rsidRPr="008E4E15">
        <w:rPr>
          <w:rFonts w:ascii="Times New Roman" w:hAnsi="Times New Roman" w:cs="Times New Roman"/>
          <w:sz w:val="24"/>
          <w:szCs w:val="24"/>
        </w:rPr>
        <w:t>，分发到内存数据库、持久化数据库、环保局数据中心或者其他第三方数据中心</w:t>
      </w:r>
      <w:r w:rsidR="009C73B4" w:rsidRPr="008E4E15">
        <w:rPr>
          <w:rFonts w:ascii="Times New Roman" w:hAnsi="Times New Roman" w:cs="Times New Roman"/>
          <w:sz w:val="24"/>
          <w:szCs w:val="24"/>
        </w:rPr>
        <w:t>。</w:t>
      </w:r>
    </w:p>
    <w:p w:rsidR="00AF67CC" w:rsidRPr="008E4E15" w:rsidRDefault="00AF67CC" w:rsidP="00602A63">
      <w:pPr>
        <w:rPr>
          <w:rFonts w:ascii="Times New Roman" w:hAnsi="Times New Roman" w:cs="Times New Roman"/>
          <w:sz w:val="24"/>
          <w:szCs w:val="24"/>
        </w:rPr>
      </w:pPr>
    </w:p>
    <w:p w:rsidR="0090499F" w:rsidRPr="008E4E15" w:rsidRDefault="0090499F" w:rsidP="00AB2ACC">
      <w:pPr>
        <w:pStyle w:val="2"/>
        <w:rPr>
          <w:rFonts w:ascii="Times New Roman" w:eastAsiaTheme="minorEastAsia" w:hAnsi="Times New Roman" w:cs="Times New Roman"/>
          <w:sz w:val="24"/>
          <w:szCs w:val="24"/>
        </w:rPr>
      </w:pPr>
      <w:bookmarkStart w:id="5" w:name="_Toc511509465"/>
      <w:r w:rsidRPr="008E4E15">
        <w:rPr>
          <w:rFonts w:ascii="Times New Roman" w:eastAsiaTheme="minorEastAsia" w:hAnsi="Times New Roman" w:cs="Times New Roman"/>
          <w:sz w:val="24"/>
          <w:szCs w:val="24"/>
        </w:rPr>
        <w:t xml:space="preserve">1.5 </w:t>
      </w:r>
      <w:r w:rsidRPr="008E4E15">
        <w:rPr>
          <w:rFonts w:ascii="Times New Roman" w:eastAsiaTheme="minorEastAsia" w:hAnsi="Times New Roman" w:cs="Times New Roman"/>
          <w:sz w:val="24"/>
          <w:szCs w:val="24"/>
        </w:rPr>
        <w:t>定时任务模块</w:t>
      </w:r>
      <w:bookmarkEnd w:id="5"/>
    </w:p>
    <w:p w:rsidR="00B77E65" w:rsidRPr="008E4E15" w:rsidRDefault="00B77E65" w:rsidP="00602A63">
      <w:pPr>
        <w:rPr>
          <w:rFonts w:ascii="Times New Roman" w:hAnsi="Times New Roman" w:cs="Times New Roman"/>
          <w:sz w:val="24"/>
          <w:szCs w:val="24"/>
        </w:rPr>
      </w:pPr>
      <w:r w:rsidRPr="008E4E15">
        <w:rPr>
          <w:rFonts w:ascii="Times New Roman" w:hAnsi="Times New Roman" w:cs="Times New Roman"/>
          <w:sz w:val="24"/>
          <w:szCs w:val="24"/>
        </w:rPr>
        <w:tab/>
      </w:r>
      <w:r w:rsidRPr="008E4E15">
        <w:rPr>
          <w:rFonts w:ascii="Times New Roman" w:hAnsi="Times New Roman" w:cs="Times New Roman"/>
          <w:sz w:val="24"/>
          <w:szCs w:val="24"/>
        </w:rPr>
        <w:t>该模块实现定时统计监控的</w:t>
      </w:r>
      <w:r w:rsidR="00101D5D" w:rsidRPr="008E4E15">
        <w:rPr>
          <w:rFonts w:ascii="Times New Roman" w:hAnsi="Times New Roman" w:cs="Times New Roman"/>
          <w:sz w:val="24"/>
          <w:szCs w:val="24"/>
        </w:rPr>
        <w:t>秒</w:t>
      </w:r>
      <w:r w:rsidRPr="008E4E15">
        <w:rPr>
          <w:rFonts w:ascii="Times New Roman" w:hAnsi="Times New Roman" w:cs="Times New Roman"/>
          <w:sz w:val="24"/>
          <w:szCs w:val="24"/>
        </w:rPr>
        <w:t>数据，</w:t>
      </w:r>
      <w:r w:rsidR="002F0993" w:rsidRPr="008E4E15">
        <w:rPr>
          <w:rFonts w:ascii="Times New Roman" w:hAnsi="Times New Roman" w:cs="Times New Roman"/>
          <w:sz w:val="24"/>
          <w:szCs w:val="24"/>
        </w:rPr>
        <w:t>生成分、时、天数据</w:t>
      </w:r>
      <w:r w:rsidR="00F733C6" w:rsidRPr="008E4E15">
        <w:rPr>
          <w:rFonts w:ascii="Times New Roman" w:hAnsi="Times New Roman" w:cs="Times New Roman"/>
          <w:sz w:val="24"/>
          <w:szCs w:val="24"/>
        </w:rPr>
        <w:t>，并在生成是数据时，也将该时数据发送到环保局数据中心。</w:t>
      </w:r>
    </w:p>
    <w:p w:rsidR="00446CE8" w:rsidRPr="008E4E15" w:rsidRDefault="00446CE8" w:rsidP="00BD775B">
      <w:pPr>
        <w:pStyle w:val="2"/>
        <w:rPr>
          <w:rFonts w:ascii="Times New Roman" w:eastAsiaTheme="minorEastAsia" w:hAnsi="Times New Roman" w:cs="Times New Roman"/>
          <w:sz w:val="24"/>
          <w:szCs w:val="24"/>
        </w:rPr>
      </w:pPr>
      <w:bookmarkStart w:id="6" w:name="_Toc511509466"/>
      <w:r w:rsidRPr="008E4E15">
        <w:rPr>
          <w:rFonts w:ascii="Times New Roman" w:eastAsiaTheme="minorEastAsia" w:hAnsi="Times New Roman" w:cs="Times New Roman"/>
          <w:sz w:val="24"/>
          <w:szCs w:val="24"/>
        </w:rPr>
        <w:t>1.</w:t>
      </w:r>
      <w:r w:rsidR="00D91C69" w:rsidRPr="008E4E15">
        <w:rPr>
          <w:rFonts w:ascii="Times New Roman" w:eastAsiaTheme="minorEastAsia" w:hAnsi="Times New Roman" w:cs="Times New Roman"/>
          <w:sz w:val="24"/>
          <w:szCs w:val="24"/>
        </w:rPr>
        <w:t>6</w:t>
      </w:r>
      <w:r w:rsidRPr="008E4E15">
        <w:rPr>
          <w:rFonts w:ascii="Times New Roman" w:eastAsiaTheme="minorEastAsia" w:hAnsi="Times New Roman" w:cs="Times New Roman"/>
          <w:sz w:val="24"/>
          <w:szCs w:val="24"/>
        </w:rPr>
        <w:t xml:space="preserve"> </w:t>
      </w:r>
      <w:r w:rsidRPr="008E4E15">
        <w:rPr>
          <w:rFonts w:ascii="Times New Roman" w:eastAsiaTheme="minorEastAsia" w:hAnsi="Times New Roman" w:cs="Times New Roman"/>
          <w:sz w:val="24"/>
          <w:szCs w:val="24"/>
        </w:rPr>
        <w:t>协议转换模块</w:t>
      </w:r>
      <w:bookmarkEnd w:id="6"/>
    </w:p>
    <w:p w:rsidR="00944BFD" w:rsidRPr="008E4E15" w:rsidRDefault="002C4806" w:rsidP="00AC4A0B">
      <w:pPr>
        <w:ind w:firstLine="420"/>
        <w:rPr>
          <w:rFonts w:ascii="Times New Roman" w:hAnsi="Times New Roman" w:cs="Times New Roman"/>
          <w:sz w:val="24"/>
          <w:szCs w:val="24"/>
        </w:rPr>
      </w:pPr>
      <w:r w:rsidRPr="008E4E15">
        <w:rPr>
          <w:rFonts w:ascii="Times New Roman" w:hAnsi="Times New Roman" w:cs="Times New Roman"/>
          <w:sz w:val="24"/>
          <w:szCs w:val="24"/>
        </w:rPr>
        <w:t>该模块实现将转换后的采集数据进行数据传输协议封包，例如按照</w:t>
      </w:r>
      <w:r w:rsidRPr="008E4E15">
        <w:rPr>
          <w:rFonts w:ascii="Times New Roman" w:hAnsi="Times New Roman" w:cs="Times New Roman"/>
          <w:sz w:val="24"/>
          <w:szCs w:val="24"/>
        </w:rPr>
        <w:t>GB212</w:t>
      </w:r>
      <w:r w:rsidRPr="008E4E15">
        <w:rPr>
          <w:rFonts w:ascii="Times New Roman" w:hAnsi="Times New Roman" w:cs="Times New Roman"/>
          <w:sz w:val="24"/>
          <w:szCs w:val="24"/>
        </w:rPr>
        <w:lastRenderedPageBreak/>
        <w:t>数据传输协议</w:t>
      </w:r>
      <w:r w:rsidR="000D6B86" w:rsidRPr="008E4E15">
        <w:rPr>
          <w:rFonts w:ascii="Times New Roman" w:hAnsi="Times New Roman" w:cs="Times New Roman"/>
          <w:sz w:val="24"/>
          <w:szCs w:val="24"/>
        </w:rPr>
        <w:t>封包。</w:t>
      </w:r>
      <w:r w:rsidR="009C7BFB" w:rsidRPr="008E4E15">
        <w:rPr>
          <w:rFonts w:ascii="Times New Roman" w:hAnsi="Times New Roman" w:cs="Times New Roman"/>
          <w:sz w:val="24"/>
          <w:szCs w:val="24"/>
        </w:rPr>
        <w:t>数据传输协议可以是自定义的数据传输协议或者国家数据传输标准协议。</w:t>
      </w:r>
    </w:p>
    <w:p w:rsidR="00AF67CC" w:rsidRPr="008E4E15" w:rsidRDefault="00AF67CC" w:rsidP="00602A63">
      <w:pPr>
        <w:rPr>
          <w:rFonts w:ascii="Times New Roman" w:hAnsi="Times New Roman" w:cs="Times New Roman"/>
          <w:sz w:val="24"/>
          <w:szCs w:val="24"/>
        </w:rPr>
      </w:pPr>
    </w:p>
    <w:p w:rsidR="00C27EF4" w:rsidRPr="008E4E15" w:rsidRDefault="00C27EF4" w:rsidP="00BD775B">
      <w:pPr>
        <w:pStyle w:val="2"/>
        <w:rPr>
          <w:rFonts w:ascii="Times New Roman" w:eastAsiaTheme="minorEastAsia" w:hAnsi="Times New Roman" w:cs="Times New Roman"/>
          <w:sz w:val="24"/>
          <w:szCs w:val="24"/>
        </w:rPr>
      </w:pPr>
      <w:bookmarkStart w:id="7" w:name="_Toc511509467"/>
      <w:r w:rsidRPr="008E4E15">
        <w:rPr>
          <w:rFonts w:ascii="Times New Roman" w:eastAsiaTheme="minorEastAsia" w:hAnsi="Times New Roman" w:cs="Times New Roman"/>
          <w:sz w:val="24"/>
          <w:szCs w:val="24"/>
        </w:rPr>
        <w:t>1.</w:t>
      </w:r>
      <w:r w:rsidR="00D91C69" w:rsidRPr="008E4E15">
        <w:rPr>
          <w:rFonts w:ascii="Times New Roman" w:eastAsiaTheme="minorEastAsia" w:hAnsi="Times New Roman" w:cs="Times New Roman"/>
          <w:sz w:val="24"/>
          <w:szCs w:val="24"/>
        </w:rPr>
        <w:t>7</w:t>
      </w:r>
      <w:r w:rsidRPr="008E4E15">
        <w:rPr>
          <w:rFonts w:ascii="Times New Roman" w:eastAsiaTheme="minorEastAsia" w:hAnsi="Times New Roman" w:cs="Times New Roman"/>
          <w:sz w:val="24"/>
          <w:szCs w:val="24"/>
        </w:rPr>
        <w:t xml:space="preserve"> </w:t>
      </w:r>
      <w:r w:rsidR="004C57DC" w:rsidRPr="008E4E15">
        <w:rPr>
          <w:rFonts w:ascii="Times New Roman" w:eastAsiaTheme="minorEastAsia" w:hAnsi="Times New Roman" w:cs="Times New Roman"/>
          <w:sz w:val="24"/>
          <w:szCs w:val="24"/>
        </w:rPr>
        <w:t>实时数据处理模块</w:t>
      </w:r>
      <w:bookmarkEnd w:id="7"/>
    </w:p>
    <w:p w:rsidR="004D3752" w:rsidRPr="008E4E15" w:rsidRDefault="00DA66B9" w:rsidP="00777A60">
      <w:pPr>
        <w:ind w:firstLine="420"/>
        <w:rPr>
          <w:rFonts w:ascii="Times New Roman" w:hAnsi="Times New Roman" w:cs="Times New Roman"/>
          <w:sz w:val="24"/>
          <w:szCs w:val="24"/>
        </w:rPr>
      </w:pPr>
      <w:r w:rsidRPr="008E4E15">
        <w:rPr>
          <w:rFonts w:ascii="Times New Roman" w:hAnsi="Times New Roman" w:cs="Times New Roman"/>
          <w:sz w:val="24"/>
          <w:szCs w:val="24"/>
        </w:rPr>
        <w:t>该模块实现实时数据处理，将内存数据库中的数据取出，在浏览器中以动态曲线显示。</w:t>
      </w:r>
      <w:r w:rsidR="00A95914" w:rsidRPr="008E4E15">
        <w:rPr>
          <w:rFonts w:ascii="Times New Roman" w:hAnsi="Times New Roman" w:cs="Times New Roman"/>
          <w:sz w:val="24"/>
          <w:szCs w:val="24"/>
        </w:rPr>
        <w:t>同时该模块也需要实现反控的功能。</w:t>
      </w:r>
      <w:r w:rsidR="0095662C" w:rsidRPr="008E4E15">
        <w:rPr>
          <w:rFonts w:ascii="Times New Roman" w:hAnsi="Times New Roman" w:cs="Times New Roman"/>
          <w:sz w:val="24"/>
          <w:szCs w:val="24"/>
        </w:rPr>
        <w:t>用户利用浏览器的设置即达到反控的效果。</w:t>
      </w:r>
    </w:p>
    <w:p w:rsidR="00445750" w:rsidRPr="008E4E15" w:rsidRDefault="00445750" w:rsidP="00602A63">
      <w:pPr>
        <w:rPr>
          <w:rFonts w:ascii="Times New Roman" w:hAnsi="Times New Roman" w:cs="Times New Roman"/>
          <w:sz w:val="24"/>
          <w:szCs w:val="24"/>
        </w:rPr>
      </w:pPr>
    </w:p>
    <w:p w:rsidR="004C57DC" w:rsidRPr="008E4E15" w:rsidRDefault="00C41166" w:rsidP="00BD775B">
      <w:pPr>
        <w:pStyle w:val="2"/>
        <w:rPr>
          <w:rFonts w:ascii="Times New Roman" w:eastAsiaTheme="minorEastAsia" w:hAnsi="Times New Roman" w:cs="Times New Roman"/>
          <w:sz w:val="24"/>
          <w:szCs w:val="24"/>
        </w:rPr>
      </w:pPr>
      <w:bookmarkStart w:id="8" w:name="_Toc511509468"/>
      <w:r w:rsidRPr="008E4E15">
        <w:rPr>
          <w:rFonts w:ascii="Times New Roman" w:eastAsiaTheme="minorEastAsia" w:hAnsi="Times New Roman" w:cs="Times New Roman"/>
          <w:sz w:val="24"/>
          <w:szCs w:val="24"/>
        </w:rPr>
        <w:t>1.</w:t>
      </w:r>
      <w:r w:rsidR="00D91C69" w:rsidRPr="008E4E15">
        <w:rPr>
          <w:rFonts w:ascii="Times New Roman" w:eastAsiaTheme="minorEastAsia" w:hAnsi="Times New Roman" w:cs="Times New Roman"/>
          <w:sz w:val="24"/>
          <w:szCs w:val="24"/>
        </w:rPr>
        <w:t>8</w:t>
      </w:r>
      <w:r w:rsidRPr="008E4E15">
        <w:rPr>
          <w:rFonts w:ascii="Times New Roman" w:eastAsiaTheme="minorEastAsia" w:hAnsi="Times New Roman" w:cs="Times New Roman"/>
          <w:sz w:val="24"/>
          <w:szCs w:val="24"/>
        </w:rPr>
        <w:t xml:space="preserve"> </w:t>
      </w:r>
      <w:r w:rsidRPr="008E4E15">
        <w:rPr>
          <w:rFonts w:ascii="Times New Roman" w:eastAsiaTheme="minorEastAsia" w:hAnsi="Times New Roman" w:cs="Times New Roman"/>
          <w:sz w:val="24"/>
          <w:szCs w:val="24"/>
        </w:rPr>
        <w:t>报警处理模块</w:t>
      </w:r>
      <w:bookmarkEnd w:id="8"/>
    </w:p>
    <w:p w:rsidR="004D3752" w:rsidRPr="008E4E15" w:rsidRDefault="008C013A" w:rsidP="0016561F">
      <w:pPr>
        <w:ind w:firstLine="420"/>
        <w:rPr>
          <w:rFonts w:ascii="Times New Roman" w:hAnsi="Times New Roman" w:cs="Times New Roman"/>
          <w:sz w:val="24"/>
          <w:szCs w:val="24"/>
        </w:rPr>
      </w:pPr>
      <w:r w:rsidRPr="008E4E15">
        <w:rPr>
          <w:rFonts w:ascii="Times New Roman" w:hAnsi="Times New Roman" w:cs="Times New Roman"/>
          <w:sz w:val="24"/>
          <w:szCs w:val="24"/>
        </w:rPr>
        <w:t>该模块实现数据异常报警、记录的功能</w:t>
      </w:r>
      <w:r w:rsidR="00A90E63" w:rsidRPr="008E4E15">
        <w:rPr>
          <w:rFonts w:ascii="Times New Roman" w:hAnsi="Times New Roman" w:cs="Times New Roman"/>
          <w:sz w:val="24"/>
          <w:szCs w:val="24"/>
        </w:rPr>
        <w:t>，</w:t>
      </w:r>
      <w:r w:rsidR="00AC5C9A" w:rsidRPr="008E4E15">
        <w:rPr>
          <w:rFonts w:ascii="Times New Roman" w:hAnsi="Times New Roman" w:cs="Times New Roman"/>
          <w:sz w:val="24"/>
          <w:szCs w:val="24"/>
        </w:rPr>
        <w:t>从串口中读出来的数据</w:t>
      </w:r>
      <w:r w:rsidR="00C65D05" w:rsidRPr="008E4E15">
        <w:rPr>
          <w:rFonts w:ascii="Times New Roman" w:hAnsi="Times New Roman" w:cs="Times New Roman"/>
          <w:sz w:val="24"/>
          <w:szCs w:val="24"/>
        </w:rPr>
        <w:t>不一定全部都是正常的，</w:t>
      </w:r>
      <w:r w:rsidR="00E7396C" w:rsidRPr="008E4E15">
        <w:rPr>
          <w:rFonts w:ascii="Times New Roman" w:hAnsi="Times New Roman" w:cs="Times New Roman"/>
          <w:sz w:val="24"/>
          <w:szCs w:val="24"/>
        </w:rPr>
        <w:t>也不一定就能读到数据。读到异常数据、读不到数据均需要发送报警信息，并且记录到日志。</w:t>
      </w:r>
    </w:p>
    <w:p w:rsidR="00D26D1D" w:rsidRPr="008E4E15" w:rsidRDefault="00D26D1D" w:rsidP="00602A63">
      <w:pPr>
        <w:rPr>
          <w:rFonts w:ascii="Times New Roman" w:hAnsi="Times New Roman" w:cs="Times New Roman"/>
          <w:sz w:val="24"/>
          <w:szCs w:val="24"/>
        </w:rPr>
      </w:pPr>
    </w:p>
    <w:p w:rsidR="004A058F" w:rsidRPr="008E4E15" w:rsidRDefault="00C41166" w:rsidP="00BD775B">
      <w:pPr>
        <w:pStyle w:val="2"/>
        <w:rPr>
          <w:rFonts w:ascii="Times New Roman" w:eastAsiaTheme="minorEastAsia" w:hAnsi="Times New Roman" w:cs="Times New Roman"/>
          <w:sz w:val="24"/>
          <w:szCs w:val="24"/>
        </w:rPr>
      </w:pPr>
      <w:bookmarkStart w:id="9" w:name="_Toc511509469"/>
      <w:r w:rsidRPr="008E4E15">
        <w:rPr>
          <w:rFonts w:ascii="Times New Roman" w:eastAsiaTheme="minorEastAsia" w:hAnsi="Times New Roman" w:cs="Times New Roman"/>
          <w:sz w:val="24"/>
          <w:szCs w:val="24"/>
        </w:rPr>
        <w:t>1.</w:t>
      </w:r>
      <w:r w:rsidR="00D91C69" w:rsidRPr="008E4E15">
        <w:rPr>
          <w:rFonts w:ascii="Times New Roman" w:eastAsiaTheme="minorEastAsia" w:hAnsi="Times New Roman" w:cs="Times New Roman"/>
          <w:sz w:val="24"/>
          <w:szCs w:val="24"/>
        </w:rPr>
        <w:t>9</w:t>
      </w:r>
      <w:r w:rsidR="007637FD" w:rsidRPr="008E4E15">
        <w:rPr>
          <w:rFonts w:ascii="Times New Roman" w:eastAsiaTheme="minorEastAsia" w:hAnsi="Times New Roman" w:cs="Times New Roman"/>
          <w:sz w:val="24"/>
          <w:szCs w:val="24"/>
        </w:rPr>
        <w:t xml:space="preserve"> </w:t>
      </w:r>
      <w:r w:rsidR="007637FD" w:rsidRPr="008E4E15">
        <w:rPr>
          <w:rFonts w:ascii="Times New Roman" w:eastAsiaTheme="minorEastAsia" w:hAnsi="Times New Roman" w:cs="Times New Roman"/>
          <w:sz w:val="24"/>
          <w:szCs w:val="24"/>
        </w:rPr>
        <w:t>数据持久化模块</w:t>
      </w:r>
      <w:bookmarkEnd w:id="9"/>
    </w:p>
    <w:p w:rsidR="004D3752" w:rsidRPr="008E4E15" w:rsidRDefault="00931CFB" w:rsidP="00E77BE5">
      <w:pPr>
        <w:ind w:firstLine="420"/>
        <w:rPr>
          <w:rFonts w:ascii="Times New Roman" w:hAnsi="Times New Roman" w:cs="Times New Roman"/>
          <w:sz w:val="24"/>
          <w:szCs w:val="24"/>
        </w:rPr>
      </w:pPr>
      <w:r w:rsidRPr="008E4E15">
        <w:rPr>
          <w:rFonts w:ascii="Times New Roman" w:hAnsi="Times New Roman" w:cs="Times New Roman"/>
          <w:sz w:val="24"/>
          <w:szCs w:val="24"/>
        </w:rPr>
        <w:t>该模块实现数据永久存储功能，</w:t>
      </w:r>
      <w:r w:rsidR="00D17D8D" w:rsidRPr="008E4E15">
        <w:rPr>
          <w:rFonts w:ascii="Times New Roman" w:hAnsi="Times New Roman" w:cs="Times New Roman"/>
          <w:sz w:val="24"/>
          <w:szCs w:val="24"/>
        </w:rPr>
        <w:t>从串口读出来的数据需要永久保存</w:t>
      </w:r>
      <w:r w:rsidR="00FD2C3D" w:rsidRPr="008E4E15">
        <w:rPr>
          <w:rFonts w:ascii="Times New Roman" w:hAnsi="Times New Roman" w:cs="Times New Roman"/>
          <w:sz w:val="24"/>
          <w:szCs w:val="24"/>
        </w:rPr>
        <w:t>，同时这些永久保存的数据被</w:t>
      </w:r>
      <w:r w:rsidR="00FD2C3D" w:rsidRPr="008E4E15">
        <w:rPr>
          <w:rFonts w:ascii="Times New Roman" w:hAnsi="Times New Roman" w:cs="Times New Roman"/>
          <w:sz w:val="24"/>
          <w:szCs w:val="24"/>
        </w:rPr>
        <w:t>web</w:t>
      </w:r>
      <w:r w:rsidR="00FD2C3D" w:rsidRPr="008E4E15">
        <w:rPr>
          <w:rFonts w:ascii="Times New Roman" w:hAnsi="Times New Roman" w:cs="Times New Roman"/>
          <w:sz w:val="24"/>
          <w:szCs w:val="24"/>
        </w:rPr>
        <w:t>管理模块使用。</w:t>
      </w:r>
    </w:p>
    <w:p w:rsidR="00E77BE5" w:rsidRPr="008E4E15" w:rsidRDefault="00E77BE5" w:rsidP="00602A63">
      <w:pPr>
        <w:rPr>
          <w:rFonts w:ascii="Times New Roman" w:hAnsi="Times New Roman" w:cs="Times New Roman"/>
          <w:sz w:val="24"/>
          <w:szCs w:val="24"/>
        </w:rPr>
      </w:pPr>
    </w:p>
    <w:p w:rsidR="00E33786" w:rsidRPr="008E4E15" w:rsidRDefault="00E33786" w:rsidP="00BD775B">
      <w:pPr>
        <w:pStyle w:val="2"/>
        <w:rPr>
          <w:rFonts w:ascii="Times New Roman" w:eastAsiaTheme="minorEastAsia" w:hAnsi="Times New Roman" w:cs="Times New Roman"/>
          <w:sz w:val="24"/>
          <w:szCs w:val="24"/>
        </w:rPr>
      </w:pPr>
      <w:bookmarkStart w:id="10" w:name="_Toc511509470"/>
      <w:r w:rsidRPr="008E4E15">
        <w:rPr>
          <w:rFonts w:ascii="Times New Roman" w:eastAsiaTheme="minorEastAsia" w:hAnsi="Times New Roman" w:cs="Times New Roman"/>
          <w:sz w:val="24"/>
          <w:szCs w:val="24"/>
        </w:rPr>
        <w:t>1.</w:t>
      </w:r>
      <w:r w:rsidR="00D91C69" w:rsidRPr="008E4E15">
        <w:rPr>
          <w:rFonts w:ascii="Times New Roman" w:eastAsiaTheme="minorEastAsia" w:hAnsi="Times New Roman" w:cs="Times New Roman"/>
          <w:sz w:val="24"/>
          <w:szCs w:val="24"/>
        </w:rPr>
        <w:t>10</w:t>
      </w:r>
      <w:r w:rsidRPr="008E4E15">
        <w:rPr>
          <w:rFonts w:ascii="Times New Roman" w:eastAsiaTheme="minorEastAsia" w:hAnsi="Times New Roman" w:cs="Times New Roman"/>
          <w:sz w:val="24"/>
          <w:szCs w:val="24"/>
        </w:rPr>
        <w:t xml:space="preserve"> web</w:t>
      </w:r>
      <w:r w:rsidRPr="008E4E15">
        <w:rPr>
          <w:rFonts w:ascii="Times New Roman" w:eastAsiaTheme="minorEastAsia" w:hAnsi="Times New Roman" w:cs="Times New Roman"/>
          <w:sz w:val="24"/>
          <w:szCs w:val="24"/>
        </w:rPr>
        <w:t>管理模块</w:t>
      </w:r>
      <w:bookmarkEnd w:id="10"/>
    </w:p>
    <w:p w:rsidR="002C0A1E" w:rsidRPr="008E4E15" w:rsidRDefault="002C0A1E" w:rsidP="00D000A2">
      <w:pPr>
        <w:ind w:firstLine="420"/>
        <w:rPr>
          <w:rFonts w:ascii="Times New Roman" w:hAnsi="Times New Roman" w:cs="Times New Roman"/>
          <w:sz w:val="24"/>
          <w:szCs w:val="24"/>
        </w:rPr>
      </w:pPr>
      <w:r w:rsidRPr="008E4E15">
        <w:rPr>
          <w:rFonts w:ascii="Times New Roman" w:hAnsi="Times New Roman" w:cs="Times New Roman"/>
          <w:sz w:val="24"/>
          <w:szCs w:val="24"/>
        </w:rPr>
        <w:t>该模块其实是一个子系统，实现了对采集数据有效管理，</w:t>
      </w:r>
      <w:r w:rsidR="004371F2" w:rsidRPr="008E4E15">
        <w:rPr>
          <w:rFonts w:ascii="Times New Roman" w:hAnsi="Times New Roman" w:cs="Times New Roman"/>
          <w:sz w:val="24"/>
          <w:szCs w:val="24"/>
        </w:rPr>
        <w:t>在</w:t>
      </w:r>
      <w:r w:rsidR="004371F2" w:rsidRPr="008E4E15">
        <w:rPr>
          <w:rFonts w:ascii="Times New Roman" w:hAnsi="Times New Roman" w:cs="Times New Roman"/>
          <w:sz w:val="24"/>
          <w:szCs w:val="24"/>
        </w:rPr>
        <w:t>web</w:t>
      </w:r>
      <w:r w:rsidR="004371F2" w:rsidRPr="008E4E15">
        <w:rPr>
          <w:rFonts w:ascii="Times New Roman" w:hAnsi="Times New Roman" w:cs="Times New Roman"/>
          <w:sz w:val="24"/>
          <w:szCs w:val="24"/>
        </w:rPr>
        <w:t>端以</w:t>
      </w:r>
      <w:r w:rsidR="002A63B7" w:rsidRPr="008E4E15">
        <w:rPr>
          <w:rFonts w:ascii="Times New Roman" w:hAnsi="Times New Roman" w:cs="Times New Roman"/>
          <w:sz w:val="24"/>
          <w:szCs w:val="24"/>
        </w:rPr>
        <w:t>报表显示、图表显示、静态曲线显示，可以生成秒报表、分报表、时报表、天报表、月报表、季报表、年报表</w:t>
      </w:r>
      <w:r w:rsidR="00334EA6" w:rsidRPr="008E4E15">
        <w:rPr>
          <w:rFonts w:ascii="Times New Roman" w:hAnsi="Times New Roman" w:cs="Times New Roman"/>
          <w:sz w:val="24"/>
          <w:szCs w:val="24"/>
        </w:rPr>
        <w:t>，也对应地生成相应的静态曲线。</w:t>
      </w:r>
    </w:p>
    <w:p w:rsidR="00E85179" w:rsidRPr="008E4E15" w:rsidRDefault="00D164D7" w:rsidP="00596038">
      <w:pPr>
        <w:pStyle w:val="2"/>
        <w:rPr>
          <w:rFonts w:ascii="Times New Roman" w:eastAsiaTheme="minorEastAsia" w:hAnsi="Times New Roman" w:cs="Times New Roman"/>
          <w:sz w:val="24"/>
          <w:szCs w:val="24"/>
        </w:rPr>
      </w:pPr>
      <w:bookmarkStart w:id="11" w:name="_Toc511509471"/>
      <w:r w:rsidRPr="008E4E15">
        <w:rPr>
          <w:rFonts w:ascii="Times New Roman" w:eastAsiaTheme="minorEastAsia" w:hAnsi="Times New Roman" w:cs="Times New Roman"/>
          <w:sz w:val="24"/>
          <w:szCs w:val="24"/>
        </w:rPr>
        <w:t>1.</w:t>
      </w:r>
      <w:r w:rsidR="00E85179" w:rsidRPr="008E4E15">
        <w:rPr>
          <w:rFonts w:ascii="Times New Roman" w:eastAsiaTheme="minorEastAsia" w:hAnsi="Times New Roman" w:cs="Times New Roman"/>
          <w:sz w:val="24"/>
          <w:szCs w:val="24"/>
        </w:rPr>
        <w:t xml:space="preserve">11 </w:t>
      </w:r>
      <w:r w:rsidR="00E85179" w:rsidRPr="008E4E15">
        <w:rPr>
          <w:rFonts w:ascii="Times New Roman" w:eastAsiaTheme="minorEastAsia" w:hAnsi="Times New Roman" w:cs="Times New Roman"/>
          <w:sz w:val="24"/>
          <w:szCs w:val="24"/>
        </w:rPr>
        <w:t>配置文件模块</w:t>
      </w:r>
      <w:bookmarkEnd w:id="11"/>
    </w:p>
    <w:p w:rsidR="00E85179" w:rsidRPr="008E4E15" w:rsidRDefault="00E85179" w:rsidP="00E85179">
      <w:pPr>
        <w:rPr>
          <w:rFonts w:ascii="Times New Roman" w:hAnsi="Times New Roman" w:cs="Times New Roman"/>
          <w:sz w:val="24"/>
          <w:szCs w:val="24"/>
        </w:rPr>
      </w:pPr>
      <w:r w:rsidRPr="008E4E15">
        <w:rPr>
          <w:rFonts w:ascii="Times New Roman" w:hAnsi="Times New Roman" w:cs="Times New Roman"/>
          <w:sz w:val="24"/>
          <w:szCs w:val="24"/>
        </w:rPr>
        <w:tab/>
      </w:r>
      <w:r w:rsidRPr="008E4E15">
        <w:rPr>
          <w:rFonts w:ascii="Times New Roman" w:hAnsi="Times New Roman" w:cs="Times New Roman"/>
          <w:sz w:val="24"/>
          <w:szCs w:val="24"/>
        </w:rPr>
        <w:t>该模块实现对配置文件的</w:t>
      </w:r>
      <w:r w:rsidR="00A803EF" w:rsidRPr="008E4E15">
        <w:rPr>
          <w:rFonts w:ascii="Times New Roman" w:hAnsi="Times New Roman" w:cs="Times New Roman"/>
          <w:sz w:val="24"/>
          <w:szCs w:val="24"/>
        </w:rPr>
        <w:t>处理，</w:t>
      </w:r>
      <w:r w:rsidR="00761628" w:rsidRPr="008E4E15">
        <w:rPr>
          <w:rFonts w:ascii="Times New Roman" w:hAnsi="Times New Roman" w:cs="Times New Roman"/>
          <w:sz w:val="24"/>
          <w:szCs w:val="24"/>
        </w:rPr>
        <w:t>整个系统的启动参数都写在配置文件中</w:t>
      </w:r>
      <w:r w:rsidR="005D65E6" w:rsidRPr="008E4E15">
        <w:rPr>
          <w:rFonts w:ascii="Times New Roman" w:hAnsi="Times New Roman" w:cs="Times New Roman"/>
          <w:sz w:val="24"/>
          <w:szCs w:val="24"/>
        </w:rPr>
        <w:t>，避免一些无关因素的修改涉及到翻阅源代码修改。</w:t>
      </w:r>
    </w:p>
    <w:p w:rsidR="00BD5F19" w:rsidRPr="008E4E15" w:rsidRDefault="00BD5F19" w:rsidP="00BD775B">
      <w:pPr>
        <w:pStyle w:val="1"/>
        <w:rPr>
          <w:rFonts w:ascii="Times New Roman" w:hAnsi="Times New Roman" w:cs="Times New Roman"/>
          <w:sz w:val="24"/>
          <w:szCs w:val="24"/>
        </w:rPr>
      </w:pPr>
      <w:bookmarkStart w:id="12" w:name="_Toc511509472"/>
      <w:r w:rsidRPr="008E4E15">
        <w:rPr>
          <w:rFonts w:ascii="Times New Roman" w:hAnsi="Times New Roman" w:cs="Times New Roman"/>
          <w:sz w:val="24"/>
          <w:szCs w:val="24"/>
        </w:rPr>
        <w:t xml:space="preserve">2 </w:t>
      </w:r>
      <w:r w:rsidR="00D333D2" w:rsidRPr="008E4E15">
        <w:rPr>
          <w:rFonts w:ascii="Times New Roman" w:hAnsi="Times New Roman" w:cs="Times New Roman"/>
          <w:sz w:val="24"/>
          <w:szCs w:val="24"/>
        </w:rPr>
        <w:t>用户界面设计</w:t>
      </w:r>
      <w:bookmarkEnd w:id="12"/>
    </w:p>
    <w:p w:rsidR="008226F7" w:rsidRPr="008E4E15" w:rsidRDefault="0052599C" w:rsidP="000827F1">
      <w:pPr>
        <w:ind w:firstLine="420"/>
        <w:rPr>
          <w:rFonts w:ascii="Times New Roman" w:hAnsi="Times New Roman" w:cs="Times New Roman"/>
          <w:sz w:val="24"/>
          <w:szCs w:val="24"/>
        </w:rPr>
      </w:pPr>
      <w:r w:rsidRPr="008E4E15">
        <w:rPr>
          <w:rFonts w:ascii="Times New Roman" w:hAnsi="Times New Roman" w:cs="Times New Roman"/>
          <w:sz w:val="24"/>
          <w:szCs w:val="24"/>
        </w:rPr>
        <w:t>本系统设计的用户界面有两套</w:t>
      </w:r>
      <w:r w:rsidR="0074189B" w:rsidRPr="008E4E15">
        <w:rPr>
          <w:rFonts w:ascii="Times New Roman" w:hAnsi="Times New Roman" w:cs="Times New Roman"/>
          <w:sz w:val="24"/>
          <w:szCs w:val="24"/>
        </w:rPr>
        <w:t>，一套是显示实时曲线的，另一套是</w:t>
      </w:r>
      <w:r w:rsidR="0074189B" w:rsidRPr="008E4E15">
        <w:rPr>
          <w:rFonts w:ascii="Times New Roman" w:hAnsi="Times New Roman" w:cs="Times New Roman"/>
          <w:sz w:val="24"/>
          <w:szCs w:val="24"/>
        </w:rPr>
        <w:t>web</w:t>
      </w:r>
      <w:r w:rsidR="0074189B" w:rsidRPr="008E4E15">
        <w:rPr>
          <w:rFonts w:ascii="Times New Roman" w:hAnsi="Times New Roman" w:cs="Times New Roman"/>
          <w:sz w:val="24"/>
          <w:szCs w:val="24"/>
        </w:rPr>
        <w:t>管理界面</w:t>
      </w:r>
      <w:r w:rsidR="00096358" w:rsidRPr="008E4E15">
        <w:rPr>
          <w:rFonts w:ascii="Times New Roman" w:hAnsi="Times New Roman" w:cs="Times New Roman"/>
          <w:sz w:val="24"/>
          <w:szCs w:val="24"/>
        </w:rPr>
        <w:t>。</w:t>
      </w:r>
    </w:p>
    <w:p w:rsidR="00C23FA3" w:rsidRPr="008E4E15" w:rsidRDefault="00C23FA3" w:rsidP="000827F1">
      <w:pPr>
        <w:ind w:firstLine="420"/>
        <w:rPr>
          <w:rFonts w:ascii="Times New Roman" w:hAnsi="Times New Roman" w:cs="Times New Roman"/>
          <w:sz w:val="24"/>
          <w:szCs w:val="24"/>
        </w:rPr>
      </w:pPr>
    </w:p>
    <w:p w:rsidR="000827F1" w:rsidRPr="008E4E15" w:rsidRDefault="000827F1" w:rsidP="00BD775B">
      <w:pPr>
        <w:pStyle w:val="2"/>
        <w:rPr>
          <w:rFonts w:ascii="Times New Roman" w:eastAsiaTheme="minorEastAsia" w:hAnsi="Times New Roman" w:cs="Times New Roman"/>
          <w:sz w:val="24"/>
          <w:szCs w:val="24"/>
        </w:rPr>
      </w:pPr>
      <w:bookmarkStart w:id="13" w:name="_Toc511509473"/>
      <w:r w:rsidRPr="008E4E15">
        <w:rPr>
          <w:rFonts w:ascii="Times New Roman" w:eastAsiaTheme="minorEastAsia" w:hAnsi="Times New Roman" w:cs="Times New Roman"/>
          <w:sz w:val="24"/>
          <w:szCs w:val="24"/>
        </w:rPr>
        <w:lastRenderedPageBreak/>
        <w:t xml:space="preserve">2.1 </w:t>
      </w:r>
      <w:r w:rsidR="00C23FA3" w:rsidRPr="008E4E15">
        <w:rPr>
          <w:rFonts w:ascii="Times New Roman" w:eastAsiaTheme="minorEastAsia" w:hAnsi="Times New Roman" w:cs="Times New Roman"/>
          <w:sz w:val="24"/>
          <w:szCs w:val="24"/>
        </w:rPr>
        <w:t>实时曲线</w:t>
      </w:r>
      <w:r w:rsidR="001D09E1" w:rsidRPr="008E4E15">
        <w:rPr>
          <w:rFonts w:ascii="Times New Roman" w:eastAsiaTheme="minorEastAsia" w:hAnsi="Times New Roman" w:cs="Times New Roman"/>
          <w:sz w:val="24"/>
          <w:szCs w:val="24"/>
        </w:rPr>
        <w:t>界面</w:t>
      </w:r>
      <w:bookmarkEnd w:id="13"/>
    </w:p>
    <w:p w:rsidR="00C23FA3" w:rsidRPr="008E4E15" w:rsidRDefault="0078079E" w:rsidP="003B6B90">
      <w:pPr>
        <w:ind w:firstLine="420"/>
        <w:rPr>
          <w:rFonts w:ascii="Times New Roman" w:hAnsi="Times New Roman" w:cs="Times New Roman"/>
          <w:sz w:val="24"/>
          <w:szCs w:val="24"/>
        </w:rPr>
      </w:pPr>
      <w:r w:rsidRPr="008E4E15">
        <w:rPr>
          <w:rFonts w:ascii="Times New Roman" w:hAnsi="Times New Roman" w:cs="Times New Roman"/>
          <w:sz w:val="24"/>
          <w:szCs w:val="24"/>
        </w:rPr>
        <w:t>实时曲线界面相对简单</w:t>
      </w:r>
      <w:r w:rsidR="000350EA" w:rsidRPr="008E4E15">
        <w:rPr>
          <w:rFonts w:ascii="Times New Roman" w:hAnsi="Times New Roman" w:cs="Times New Roman"/>
          <w:sz w:val="24"/>
          <w:szCs w:val="24"/>
        </w:rPr>
        <w:t>，</w:t>
      </w:r>
      <w:r w:rsidR="00ED494B" w:rsidRPr="008E4E15">
        <w:rPr>
          <w:rFonts w:ascii="Times New Roman" w:hAnsi="Times New Roman" w:cs="Times New Roman"/>
          <w:sz w:val="24"/>
          <w:szCs w:val="24"/>
        </w:rPr>
        <w:t>页面会根据</w:t>
      </w:r>
      <w:r w:rsidR="002331B1" w:rsidRPr="008E4E15">
        <w:rPr>
          <w:rFonts w:ascii="Times New Roman" w:hAnsi="Times New Roman" w:cs="Times New Roman"/>
          <w:sz w:val="24"/>
          <w:szCs w:val="24"/>
        </w:rPr>
        <w:t>排口数量生成对应个数的</w:t>
      </w:r>
      <w:r w:rsidR="007E0CF6" w:rsidRPr="008E4E15">
        <w:rPr>
          <w:rFonts w:ascii="Times New Roman" w:hAnsi="Times New Roman" w:cs="Times New Roman"/>
          <w:sz w:val="24"/>
          <w:szCs w:val="24"/>
        </w:rPr>
        <w:t>实时曲线图</w:t>
      </w:r>
      <w:r w:rsidR="000E4267" w:rsidRPr="008E4E15">
        <w:rPr>
          <w:rFonts w:ascii="Times New Roman" w:hAnsi="Times New Roman" w:cs="Times New Roman"/>
          <w:sz w:val="24"/>
          <w:szCs w:val="24"/>
        </w:rPr>
        <w:t>，</w:t>
      </w:r>
      <w:r w:rsidR="00851368" w:rsidRPr="008E4E15">
        <w:rPr>
          <w:rFonts w:ascii="Times New Roman" w:hAnsi="Times New Roman" w:cs="Times New Roman"/>
          <w:sz w:val="24"/>
          <w:szCs w:val="24"/>
        </w:rPr>
        <w:t>实时曲线图以时间为横轴，监测项目的数值为纵轴，</w:t>
      </w:r>
      <w:r w:rsidR="007E27C8" w:rsidRPr="008E4E15">
        <w:rPr>
          <w:rFonts w:ascii="Times New Roman" w:hAnsi="Times New Roman" w:cs="Times New Roman"/>
          <w:sz w:val="24"/>
          <w:szCs w:val="24"/>
        </w:rPr>
        <w:t>显示的点数</w:t>
      </w:r>
      <w:r w:rsidR="00D35535" w:rsidRPr="008E4E15">
        <w:rPr>
          <w:rFonts w:ascii="Times New Roman" w:hAnsi="Times New Roman" w:cs="Times New Roman"/>
          <w:sz w:val="24"/>
          <w:szCs w:val="24"/>
        </w:rPr>
        <w:t>为</w:t>
      </w:r>
      <w:r w:rsidR="00D35535" w:rsidRPr="008E4E15">
        <w:rPr>
          <w:rFonts w:ascii="Times New Roman" w:hAnsi="Times New Roman" w:cs="Times New Roman"/>
          <w:sz w:val="24"/>
          <w:szCs w:val="24"/>
        </w:rPr>
        <w:t>1</w:t>
      </w:r>
      <w:r w:rsidR="00D35535" w:rsidRPr="008E4E15">
        <w:rPr>
          <w:rFonts w:ascii="Times New Roman" w:hAnsi="Times New Roman" w:cs="Times New Roman"/>
          <w:sz w:val="24"/>
          <w:szCs w:val="24"/>
        </w:rPr>
        <w:t>小时内的实时数据</w:t>
      </w:r>
      <w:r w:rsidR="00252AAD" w:rsidRPr="008E4E15">
        <w:rPr>
          <w:rFonts w:ascii="Times New Roman" w:hAnsi="Times New Roman" w:cs="Times New Roman"/>
          <w:sz w:val="24"/>
          <w:szCs w:val="24"/>
        </w:rPr>
        <w:t>，曲线图自适应页面窗大小，包括</w:t>
      </w:r>
      <w:r w:rsidR="00252AAD" w:rsidRPr="008E4E15">
        <w:rPr>
          <w:rFonts w:ascii="Times New Roman" w:hAnsi="Times New Roman" w:cs="Times New Roman"/>
          <w:sz w:val="24"/>
          <w:szCs w:val="24"/>
        </w:rPr>
        <w:t>PC</w:t>
      </w:r>
      <w:r w:rsidR="00252AAD" w:rsidRPr="008E4E15">
        <w:rPr>
          <w:rFonts w:ascii="Times New Roman" w:hAnsi="Times New Roman" w:cs="Times New Roman"/>
          <w:sz w:val="24"/>
          <w:szCs w:val="24"/>
        </w:rPr>
        <w:t>、手机、平板</w:t>
      </w:r>
      <w:r w:rsidR="007F0DA7" w:rsidRPr="008E4E15">
        <w:rPr>
          <w:rFonts w:ascii="Times New Roman" w:hAnsi="Times New Roman" w:cs="Times New Roman"/>
          <w:sz w:val="24"/>
          <w:szCs w:val="24"/>
        </w:rPr>
        <w:t>打开的浏览器窗口</w:t>
      </w:r>
      <w:r w:rsidR="00374EBE" w:rsidRPr="008E4E15">
        <w:rPr>
          <w:rFonts w:ascii="Times New Roman" w:hAnsi="Times New Roman" w:cs="Times New Roman"/>
          <w:sz w:val="24"/>
          <w:szCs w:val="24"/>
        </w:rPr>
        <w:t>，</w:t>
      </w:r>
      <w:r w:rsidR="00181A2A" w:rsidRPr="008E4E15">
        <w:rPr>
          <w:rFonts w:ascii="Times New Roman" w:hAnsi="Times New Roman" w:cs="Times New Roman"/>
          <w:sz w:val="24"/>
          <w:szCs w:val="24"/>
        </w:rPr>
        <w:t>曲线</w:t>
      </w:r>
      <w:r w:rsidR="005A1701" w:rsidRPr="008E4E15">
        <w:rPr>
          <w:rFonts w:ascii="Times New Roman" w:hAnsi="Times New Roman" w:cs="Times New Roman"/>
          <w:sz w:val="24"/>
          <w:szCs w:val="24"/>
        </w:rPr>
        <w:t>每</w:t>
      </w:r>
      <w:r w:rsidR="005A1701" w:rsidRPr="008E4E15">
        <w:rPr>
          <w:rFonts w:ascii="Times New Roman" w:hAnsi="Times New Roman" w:cs="Times New Roman"/>
          <w:sz w:val="24"/>
          <w:szCs w:val="24"/>
        </w:rPr>
        <w:t>30</w:t>
      </w:r>
      <w:r w:rsidR="005A1701" w:rsidRPr="008E4E15">
        <w:rPr>
          <w:rFonts w:ascii="Times New Roman" w:hAnsi="Times New Roman" w:cs="Times New Roman"/>
          <w:sz w:val="24"/>
          <w:szCs w:val="24"/>
        </w:rPr>
        <w:t>秒刷新一次</w:t>
      </w:r>
      <w:r w:rsidR="00FD4ABD" w:rsidRPr="008E4E15">
        <w:rPr>
          <w:rFonts w:ascii="Times New Roman" w:hAnsi="Times New Roman" w:cs="Times New Roman"/>
          <w:sz w:val="24"/>
          <w:szCs w:val="24"/>
        </w:rPr>
        <w:t>。</w:t>
      </w:r>
    </w:p>
    <w:p w:rsidR="003B6B90" w:rsidRPr="008E4E15" w:rsidRDefault="00761B89" w:rsidP="000827F1">
      <w:pPr>
        <w:rPr>
          <w:rFonts w:ascii="Times New Roman" w:hAnsi="Times New Roman" w:cs="Times New Roman"/>
          <w:sz w:val="24"/>
          <w:szCs w:val="24"/>
        </w:rPr>
      </w:pPr>
      <w:r w:rsidRPr="008E4E15">
        <w:rPr>
          <w:rFonts w:ascii="Times New Roman" w:hAnsi="Times New Roman" w:cs="Times New Roman"/>
          <w:sz w:val="24"/>
          <w:szCs w:val="24"/>
        </w:rPr>
        <w:tab/>
      </w:r>
      <w:r w:rsidRPr="008E4E15">
        <w:rPr>
          <w:rFonts w:ascii="Times New Roman" w:hAnsi="Times New Roman" w:cs="Times New Roman"/>
          <w:sz w:val="24"/>
          <w:szCs w:val="24"/>
        </w:rPr>
        <w:t>此外</w:t>
      </w:r>
      <w:r w:rsidR="0012419B" w:rsidRPr="008E4E15">
        <w:rPr>
          <w:rFonts w:ascii="Times New Roman" w:hAnsi="Times New Roman" w:cs="Times New Roman"/>
          <w:sz w:val="24"/>
          <w:szCs w:val="24"/>
        </w:rPr>
        <w:t>该页面设置有用户登陆性质，</w:t>
      </w:r>
      <w:r w:rsidR="0017068D" w:rsidRPr="008E4E15">
        <w:rPr>
          <w:rFonts w:ascii="Times New Roman" w:hAnsi="Times New Roman" w:cs="Times New Roman"/>
          <w:sz w:val="24"/>
          <w:szCs w:val="24"/>
        </w:rPr>
        <w:t>不能登陆的情况下，用户只能看到实时曲线的数据</w:t>
      </w:r>
      <w:r w:rsidR="00B236BE" w:rsidRPr="008E4E15">
        <w:rPr>
          <w:rFonts w:ascii="Times New Roman" w:hAnsi="Times New Roman" w:cs="Times New Roman"/>
          <w:sz w:val="24"/>
          <w:szCs w:val="24"/>
        </w:rPr>
        <w:t>，而不能进行相关的反控操作，</w:t>
      </w:r>
      <w:r w:rsidR="00FF2751" w:rsidRPr="008E4E15">
        <w:rPr>
          <w:rFonts w:ascii="Times New Roman" w:hAnsi="Times New Roman" w:cs="Times New Roman"/>
          <w:sz w:val="24"/>
          <w:szCs w:val="24"/>
        </w:rPr>
        <w:t>就算登陆了，但登陆的用户</w:t>
      </w:r>
      <w:r w:rsidR="005A01EF" w:rsidRPr="008E4E15">
        <w:rPr>
          <w:rFonts w:ascii="Times New Roman" w:hAnsi="Times New Roman" w:cs="Times New Roman"/>
          <w:sz w:val="24"/>
          <w:szCs w:val="24"/>
        </w:rPr>
        <w:t>一般操作员</w:t>
      </w:r>
      <w:r w:rsidR="00E954F0" w:rsidRPr="008E4E15">
        <w:rPr>
          <w:rFonts w:ascii="Times New Roman" w:hAnsi="Times New Roman" w:cs="Times New Roman"/>
          <w:sz w:val="24"/>
          <w:szCs w:val="24"/>
        </w:rPr>
        <w:t>，此时该用户可以设置显示哪些曲线，不显示哪些曲线，显示的曲线要以什么颜色显示。</w:t>
      </w:r>
      <w:r w:rsidR="00601DC8" w:rsidRPr="008E4E15">
        <w:rPr>
          <w:rFonts w:ascii="Times New Roman" w:hAnsi="Times New Roman" w:cs="Times New Roman"/>
          <w:sz w:val="24"/>
          <w:szCs w:val="24"/>
        </w:rPr>
        <w:t>如果登陆的用户是</w:t>
      </w:r>
      <w:r w:rsidR="00D82872" w:rsidRPr="008E4E15">
        <w:rPr>
          <w:rFonts w:ascii="Times New Roman" w:hAnsi="Times New Roman" w:cs="Times New Roman"/>
          <w:sz w:val="24"/>
          <w:szCs w:val="24"/>
        </w:rPr>
        <w:t>管理员</w:t>
      </w:r>
      <w:r w:rsidR="00722F5B" w:rsidRPr="008E4E15">
        <w:rPr>
          <w:rFonts w:ascii="Times New Roman" w:hAnsi="Times New Roman" w:cs="Times New Roman"/>
          <w:sz w:val="24"/>
          <w:szCs w:val="24"/>
        </w:rPr>
        <w:t>，除了用一般操作员的设置权限外，</w:t>
      </w:r>
      <w:r w:rsidR="006B1E9E" w:rsidRPr="008E4E15">
        <w:rPr>
          <w:rFonts w:ascii="Times New Roman" w:hAnsi="Times New Roman" w:cs="Times New Roman"/>
          <w:sz w:val="24"/>
          <w:szCs w:val="24"/>
        </w:rPr>
        <w:t>还可以设定曲线刷新的频率</w:t>
      </w:r>
      <w:r w:rsidR="00E8100C" w:rsidRPr="008E4E15">
        <w:rPr>
          <w:rFonts w:ascii="Times New Roman" w:hAnsi="Times New Roman" w:cs="Times New Roman"/>
          <w:sz w:val="24"/>
          <w:szCs w:val="24"/>
        </w:rPr>
        <w:t>，反控设置</w:t>
      </w:r>
      <w:r w:rsidR="00B92401" w:rsidRPr="008E4E15">
        <w:rPr>
          <w:rFonts w:ascii="Times New Roman" w:hAnsi="Times New Roman" w:cs="Times New Roman"/>
          <w:sz w:val="24"/>
          <w:szCs w:val="24"/>
        </w:rPr>
        <w:t>采集设备。</w:t>
      </w:r>
    </w:p>
    <w:p w:rsidR="005F6AE1" w:rsidRPr="008E4E15" w:rsidRDefault="005F6AE1" w:rsidP="000827F1">
      <w:pPr>
        <w:rPr>
          <w:rFonts w:ascii="Times New Roman" w:hAnsi="Times New Roman" w:cs="Times New Roman"/>
          <w:sz w:val="24"/>
          <w:szCs w:val="24"/>
        </w:rPr>
      </w:pPr>
      <w:r w:rsidRPr="008E4E15">
        <w:rPr>
          <w:rFonts w:ascii="Times New Roman" w:hAnsi="Times New Roman" w:cs="Times New Roman"/>
          <w:sz w:val="24"/>
          <w:szCs w:val="24"/>
        </w:rPr>
        <w:tab/>
      </w:r>
      <w:r w:rsidR="00213E67" w:rsidRPr="008E4E15">
        <w:rPr>
          <w:rFonts w:ascii="Times New Roman" w:hAnsi="Times New Roman" w:cs="Times New Roman"/>
          <w:sz w:val="24"/>
          <w:szCs w:val="24"/>
        </w:rPr>
        <w:t>综上，实时曲线界面应该划分为</w:t>
      </w:r>
      <w:r w:rsidR="007A0525" w:rsidRPr="008E4E15">
        <w:rPr>
          <w:rFonts w:ascii="Times New Roman" w:hAnsi="Times New Roman" w:cs="Times New Roman"/>
          <w:sz w:val="24"/>
          <w:szCs w:val="24"/>
        </w:rPr>
        <w:t>曲线界面、参数设置界面。</w:t>
      </w:r>
    </w:p>
    <w:p w:rsidR="00F04941" w:rsidRPr="008E4E15" w:rsidRDefault="00F04941" w:rsidP="000827F1">
      <w:pPr>
        <w:rPr>
          <w:rFonts w:ascii="Times New Roman" w:hAnsi="Times New Roman" w:cs="Times New Roman"/>
          <w:sz w:val="24"/>
          <w:szCs w:val="24"/>
        </w:rPr>
      </w:pPr>
    </w:p>
    <w:p w:rsidR="00F04941" w:rsidRPr="008E4E15" w:rsidRDefault="00F04941" w:rsidP="00BD775B">
      <w:pPr>
        <w:pStyle w:val="2"/>
        <w:rPr>
          <w:rFonts w:ascii="Times New Roman" w:eastAsiaTheme="minorEastAsia" w:hAnsi="Times New Roman" w:cs="Times New Roman"/>
          <w:sz w:val="24"/>
          <w:szCs w:val="24"/>
        </w:rPr>
      </w:pPr>
      <w:bookmarkStart w:id="14" w:name="_Toc511509474"/>
      <w:r w:rsidRPr="008E4E15">
        <w:rPr>
          <w:rFonts w:ascii="Times New Roman" w:eastAsiaTheme="minorEastAsia" w:hAnsi="Times New Roman" w:cs="Times New Roman"/>
          <w:sz w:val="24"/>
          <w:szCs w:val="24"/>
        </w:rPr>
        <w:t>2.2 web</w:t>
      </w:r>
      <w:r w:rsidRPr="008E4E15">
        <w:rPr>
          <w:rFonts w:ascii="Times New Roman" w:eastAsiaTheme="minorEastAsia" w:hAnsi="Times New Roman" w:cs="Times New Roman"/>
          <w:sz w:val="24"/>
          <w:szCs w:val="24"/>
        </w:rPr>
        <w:t>管理界面</w:t>
      </w:r>
      <w:bookmarkEnd w:id="14"/>
    </w:p>
    <w:p w:rsidR="000D3952" w:rsidRPr="008E4E15" w:rsidRDefault="007C138D" w:rsidP="000A6777">
      <w:pPr>
        <w:ind w:firstLine="420"/>
        <w:rPr>
          <w:rFonts w:ascii="Times New Roman" w:hAnsi="Times New Roman" w:cs="Times New Roman"/>
          <w:sz w:val="24"/>
          <w:szCs w:val="24"/>
        </w:rPr>
      </w:pPr>
      <w:r w:rsidRPr="008E4E15">
        <w:rPr>
          <w:rFonts w:ascii="Times New Roman" w:hAnsi="Times New Roman" w:cs="Times New Roman"/>
          <w:sz w:val="24"/>
          <w:szCs w:val="24"/>
        </w:rPr>
        <w:t>w</w:t>
      </w:r>
      <w:r w:rsidR="000D3952" w:rsidRPr="008E4E15">
        <w:rPr>
          <w:rFonts w:ascii="Times New Roman" w:hAnsi="Times New Roman" w:cs="Times New Roman"/>
          <w:sz w:val="24"/>
          <w:szCs w:val="24"/>
        </w:rPr>
        <w:t>eb</w:t>
      </w:r>
      <w:r w:rsidR="000D3952" w:rsidRPr="008E4E15">
        <w:rPr>
          <w:rFonts w:ascii="Times New Roman" w:hAnsi="Times New Roman" w:cs="Times New Roman"/>
          <w:sz w:val="24"/>
          <w:szCs w:val="24"/>
        </w:rPr>
        <w:t>管理界面</w:t>
      </w:r>
      <w:r w:rsidR="00646104" w:rsidRPr="008E4E15">
        <w:rPr>
          <w:rFonts w:ascii="Times New Roman" w:hAnsi="Times New Roman" w:cs="Times New Roman"/>
          <w:sz w:val="24"/>
          <w:szCs w:val="24"/>
        </w:rPr>
        <w:t>根据功能来划分</w:t>
      </w:r>
      <w:r w:rsidR="00B44A70" w:rsidRPr="008E4E15">
        <w:rPr>
          <w:rFonts w:ascii="Times New Roman" w:hAnsi="Times New Roman" w:cs="Times New Roman"/>
          <w:sz w:val="24"/>
          <w:szCs w:val="24"/>
        </w:rPr>
        <w:t>界面</w:t>
      </w:r>
      <w:r w:rsidR="000021A1" w:rsidRPr="008E4E15">
        <w:rPr>
          <w:rFonts w:ascii="Times New Roman" w:hAnsi="Times New Roman" w:cs="Times New Roman"/>
          <w:sz w:val="24"/>
          <w:szCs w:val="24"/>
        </w:rPr>
        <w:t>，有如下界面：</w:t>
      </w:r>
    </w:p>
    <w:p w:rsidR="000021A1" w:rsidRPr="008E4E15" w:rsidRDefault="00865ADC" w:rsidP="000827F1">
      <w:pPr>
        <w:rPr>
          <w:rFonts w:ascii="Times New Roman" w:hAnsi="Times New Roman" w:cs="Times New Roman"/>
          <w:sz w:val="24"/>
          <w:szCs w:val="24"/>
        </w:rPr>
      </w:pPr>
      <w:r w:rsidRPr="008E4E15">
        <w:rPr>
          <w:rFonts w:ascii="Times New Roman" w:hAnsi="Times New Roman" w:cs="Times New Roman"/>
          <w:b/>
          <w:sz w:val="24"/>
          <w:szCs w:val="24"/>
        </w:rPr>
        <w:t>报表查询界面</w:t>
      </w:r>
      <w:r w:rsidR="00310A08" w:rsidRPr="008E4E15">
        <w:rPr>
          <w:rFonts w:ascii="Times New Roman" w:hAnsi="Times New Roman" w:cs="Times New Roman"/>
          <w:b/>
          <w:sz w:val="24"/>
          <w:szCs w:val="24"/>
        </w:rPr>
        <w:t>:</w:t>
      </w:r>
      <w:r w:rsidR="00F15726" w:rsidRPr="008E4E15">
        <w:rPr>
          <w:rFonts w:ascii="Times New Roman" w:hAnsi="Times New Roman" w:cs="Times New Roman"/>
          <w:sz w:val="24"/>
          <w:szCs w:val="24"/>
        </w:rPr>
        <w:t>该界面对应了报表查询的功能</w:t>
      </w:r>
      <w:r w:rsidR="00B94D2B" w:rsidRPr="008E4E15">
        <w:rPr>
          <w:rFonts w:ascii="Times New Roman" w:hAnsi="Times New Roman" w:cs="Times New Roman"/>
          <w:sz w:val="24"/>
          <w:szCs w:val="24"/>
        </w:rPr>
        <w:t>，</w:t>
      </w:r>
      <w:r w:rsidR="00F25E68" w:rsidRPr="008E4E15">
        <w:rPr>
          <w:rFonts w:ascii="Times New Roman" w:hAnsi="Times New Roman" w:cs="Times New Roman"/>
          <w:sz w:val="24"/>
          <w:szCs w:val="24"/>
        </w:rPr>
        <w:t>秒报表、分报表、时报表、天报表、月报表、季报表、年报表</w:t>
      </w:r>
      <w:r w:rsidR="00DE7AE1" w:rsidRPr="008E4E15">
        <w:rPr>
          <w:rFonts w:ascii="Times New Roman" w:hAnsi="Times New Roman" w:cs="Times New Roman"/>
          <w:sz w:val="24"/>
          <w:szCs w:val="24"/>
        </w:rPr>
        <w:t>。</w:t>
      </w:r>
    </w:p>
    <w:p w:rsidR="00865ADC" w:rsidRPr="008E4E15" w:rsidRDefault="00865ADC" w:rsidP="000827F1">
      <w:pPr>
        <w:rPr>
          <w:rFonts w:ascii="Times New Roman" w:hAnsi="Times New Roman" w:cs="Times New Roman"/>
          <w:sz w:val="24"/>
          <w:szCs w:val="24"/>
        </w:rPr>
      </w:pPr>
      <w:r w:rsidRPr="008E4E15">
        <w:rPr>
          <w:rFonts w:ascii="Times New Roman" w:hAnsi="Times New Roman" w:cs="Times New Roman"/>
          <w:b/>
          <w:sz w:val="24"/>
          <w:szCs w:val="24"/>
        </w:rPr>
        <w:t>历史图表界面</w:t>
      </w:r>
      <w:r w:rsidR="00B566AC" w:rsidRPr="008E4E15">
        <w:rPr>
          <w:rFonts w:ascii="Times New Roman" w:hAnsi="Times New Roman" w:cs="Times New Roman"/>
          <w:b/>
          <w:sz w:val="24"/>
          <w:szCs w:val="24"/>
        </w:rPr>
        <w:t>:</w:t>
      </w:r>
      <w:r w:rsidR="00213771" w:rsidRPr="008E4E15">
        <w:rPr>
          <w:rFonts w:ascii="Times New Roman" w:hAnsi="Times New Roman" w:cs="Times New Roman"/>
          <w:sz w:val="24"/>
          <w:szCs w:val="24"/>
        </w:rPr>
        <w:t>该界面对应了图表查询的功能，</w:t>
      </w:r>
      <w:r w:rsidR="00B566AC" w:rsidRPr="008E4E15">
        <w:rPr>
          <w:rFonts w:ascii="Times New Roman" w:hAnsi="Times New Roman" w:cs="Times New Roman"/>
          <w:sz w:val="24"/>
          <w:szCs w:val="24"/>
        </w:rPr>
        <w:t>秒</w:t>
      </w:r>
      <w:r w:rsidR="00B36513" w:rsidRPr="008E4E15">
        <w:rPr>
          <w:rFonts w:ascii="Times New Roman" w:hAnsi="Times New Roman" w:cs="Times New Roman"/>
          <w:sz w:val="24"/>
          <w:szCs w:val="24"/>
        </w:rPr>
        <w:t>图表</w:t>
      </w:r>
      <w:r w:rsidR="00B566AC" w:rsidRPr="008E4E15">
        <w:rPr>
          <w:rFonts w:ascii="Times New Roman" w:hAnsi="Times New Roman" w:cs="Times New Roman"/>
          <w:sz w:val="24"/>
          <w:szCs w:val="24"/>
        </w:rPr>
        <w:t>、分</w:t>
      </w:r>
      <w:r w:rsidR="005D3954" w:rsidRPr="008E4E15">
        <w:rPr>
          <w:rFonts w:ascii="Times New Roman" w:hAnsi="Times New Roman" w:cs="Times New Roman"/>
          <w:sz w:val="24"/>
          <w:szCs w:val="24"/>
        </w:rPr>
        <w:t>图表</w:t>
      </w:r>
      <w:r w:rsidR="00B566AC" w:rsidRPr="008E4E15">
        <w:rPr>
          <w:rFonts w:ascii="Times New Roman" w:hAnsi="Times New Roman" w:cs="Times New Roman"/>
          <w:sz w:val="24"/>
          <w:szCs w:val="24"/>
        </w:rPr>
        <w:t>、时</w:t>
      </w:r>
      <w:r w:rsidR="005D3954" w:rsidRPr="008E4E15">
        <w:rPr>
          <w:rFonts w:ascii="Times New Roman" w:hAnsi="Times New Roman" w:cs="Times New Roman"/>
          <w:sz w:val="24"/>
          <w:szCs w:val="24"/>
        </w:rPr>
        <w:t>图表</w:t>
      </w:r>
      <w:r w:rsidR="00B566AC" w:rsidRPr="008E4E15">
        <w:rPr>
          <w:rFonts w:ascii="Times New Roman" w:hAnsi="Times New Roman" w:cs="Times New Roman"/>
          <w:sz w:val="24"/>
          <w:szCs w:val="24"/>
        </w:rPr>
        <w:t>、天报</w:t>
      </w:r>
      <w:r w:rsidR="005D3954" w:rsidRPr="008E4E15">
        <w:rPr>
          <w:rFonts w:ascii="Times New Roman" w:hAnsi="Times New Roman" w:cs="Times New Roman"/>
          <w:sz w:val="24"/>
          <w:szCs w:val="24"/>
        </w:rPr>
        <w:t>图表</w:t>
      </w:r>
      <w:r w:rsidR="00B566AC" w:rsidRPr="008E4E15">
        <w:rPr>
          <w:rFonts w:ascii="Times New Roman" w:hAnsi="Times New Roman" w:cs="Times New Roman"/>
          <w:sz w:val="24"/>
          <w:szCs w:val="24"/>
        </w:rPr>
        <w:t>、月</w:t>
      </w:r>
      <w:r w:rsidR="005D3954" w:rsidRPr="008E4E15">
        <w:rPr>
          <w:rFonts w:ascii="Times New Roman" w:hAnsi="Times New Roman" w:cs="Times New Roman"/>
          <w:sz w:val="24"/>
          <w:szCs w:val="24"/>
        </w:rPr>
        <w:t>图表</w:t>
      </w:r>
      <w:r w:rsidR="00B566AC" w:rsidRPr="008E4E15">
        <w:rPr>
          <w:rFonts w:ascii="Times New Roman" w:hAnsi="Times New Roman" w:cs="Times New Roman"/>
          <w:sz w:val="24"/>
          <w:szCs w:val="24"/>
        </w:rPr>
        <w:t>、季</w:t>
      </w:r>
      <w:r w:rsidR="005D3954" w:rsidRPr="008E4E15">
        <w:rPr>
          <w:rFonts w:ascii="Times New Roman" w:hAnsi="Times New Roman" w:cs="Times New Roman"/>
          <w:sz w:val="24"/>
          <w:szCs w:val="24"/>
        </w:rPr>
        <w:t>图表</w:t>
      </w:r>
      <w:r w:rsidR="00B566AC" w:rsidRPr="008E4E15">
        <w:rPr>
          <w:rFonts w:ascii="Times New Roman" w:hAnsi="Times New Roman" w:cs="Times New Roman"/>
          <w:sz w:val="24"/>
          <w:szCs w:val="24"/>
        </w:rPr>
        <w:t>、年</w:t>
      </w:r>
      <w:r w:rsidR="005D3954" w:rsidRPr="008E4E15">
        <w:rPr>
          <w:rFonts w:ascii="Times New Roman" w:hAnsi="Times New Roman" w:cs="Times New Roman"/>
          <w:sz w:val="24"/>
          <w:szCs w:val="24"/>
        </w:rPr>
        <w:t>图表</w:t>
      </w:r>
    </w:p>
    <w:p w:rsidR="00865ADC" w:rsidRPr="008E4E15" w:rsidRDefault="00865ADC" w:rsidP="000827F1">
      <w:pPr>
        <w:rPr>
          <w:rFonts w:ascii="Times New Roman" w:hAnsi="Times New Roman" w:cs="Times New Roman"/>
          <w:sz w:val="24"/>
          <w:szCs w:val="24"/>
        </w:rPr>
      </w:pPr>
      <w:r w:rsidRPr="008E4E15">
        <w:rPr>
          <w:rFonts w:ascii="Times New Roman" w:hAnsi="Times New Roman" w:cs="Times New Roman"/>
          <w:b/>
          <w:sz w:val="24"/>
          <w:szCs w:val="24"/>
        </w:rPr>
        <w:t>参数</w:t>
      </w:r>
      <w:r w:rsidR="00321D59" w:rsidRPr="008E4E15">
        <w:rPr>
          <w:rFonts w:ascii="Times New Roman" w:hAnsi="Times New Roman" w:cs="Times New Roman"/>
          <w:b/>
          <w:sz w:val="24"/>
          <w:szCs w:val="24"/>
        </w:rPr>
        <w:t>设置</w:t>
      </w:r>
      <w:r w:rsidRPr="008E4E15">
        <w:rPr>
          <w:rFonts w:ascii="Times New Roman" w:hAnsi="Times New Roman" w:cs="Times New Roman"/>
          <w:b/>
          <w:sz w:val="24"/>
          <w:szCs w:val="24"/>
        </w:rPr>
        <w:t>界面</w:t>
      </w:r>
      <w:r w:rsidR="00FE211C" w:rsidRPr="008E4E15">
        <w:rPr>
          <w:rFonts w:ascii="Times New Roman" w:hAnsi="Times New Roman" w:cs="Times New Roman"/>
          <w:b/>
          <w:sz w:val="24"/>
          <w:szCs w:val="24"/>
        </w:rPr>
        <w:t>:</w:t>
      </w:r>
      <w:r w:rsidR="00602958" w:rsidRPr="008E4E15">
        <w:rPr>
          <w:rFonts w:ascii="Times New Roman" w:hAnsi="Times New Roman" w:cs="Times New Roman"/>
          <w:sz w:val="24"/>
          <w:szCs w:val="24"/>
        </w:rPr>
        <w:t>该界面对应了</w:t>
      </w:r>
      <w:r w:rsidR="00F53289" w:rsidRPr="008E4E15">
        <w:rPr>
          <w:rFonts w:ascii="Times New Roman" w:hAnsi="Times New Roman" w:cs="Times New Roman"/>
          <w:sz w:val="24"/>
          <w:szCs w:val="24"/>
        </w:rPr>
        <w:t>报表</w:t>
      </w:r>
      <w:r w:rsidR="003E3C6A" w:rsidRPr="008E4E15">
        <w:rPr>
          <w:rFonts w:ascii="Times New Roman" w:hAnsi="Times New Roman" w:cs="Times New Roman"/>
          <w:sz w:val="24"/>
          <w:szCs w:val="24"/>
        </w:rPr>
        <w:t>、图表显示的监测项目</w:t>
      </w:r>
      <w:r w:rsidR="00271956" w:rsidRPr="008E4E15">
        <w:rPr>
          <w:rFonts w:ascii="Times New Roman" w:hAnsi="Times New Roman" w:cs="Times New Roman"/>
          <w:sz w:val="24"/>
          <w:szCs w:val="24"/>
        </w:rPr>
        <w:t>中文名称</w:t>
      </w:r>
      <w:r w:rsidR="000E0D95" w:rsidRPr="008E4E15">
        <w:rPr>
          <w:rFonts w:ascii="Times New Roman" w:hAnsi="Times New Roman" w:cs="Times New Roman"/>
          <w:sz w:val="24"/>
          <w:szCs w:val="24"/>
        </w:rPr>
        <w:t>，</w:t>
      </w:r>
      <w:r w:rsidR="001B4556" w:rsidRPr="008E4E15">
        <w:rPr>
          <w:rFonts w:ascii="Times New Roman" w:hAnsi="Times New Roman" w:cs="Times New Roman"/>
          <w:sz w:val="24"/>
          <w:szCs w:val="24"/>
        </w:rPr>
        <w:t>哪些监测项目不需要显示</w:t>
      </w:r>
      <w:r w:rsidR="00D07AC6" w:rsidRPr="008E4E15">
        <w:rPr>
          <w:rFonts w:ascii="Times New Roman" w:hAnsi="Times New Roman" w:cs="Times New Roman"/>
          <w:sz w:val="24"/>
          <w:szCs w:val="24"/>
        </w:rPr>
        <w:t>，不需要导出等配置。</w:t>
      </w:r>
    </w:p>
    <w:p w:rsidR="00B74D76" w:rsidRPr="008E4E15" w:rsidRDefault="00B74D76" w:rsidP="00275AE2">
      <w:pPr>
        <w:pStyle w:val="1"/>
        <w:rPr>
          <w:rFonts w:ascii="Times New Roman" w:hAnsi="Times New Roman" w:cs="Times New Roman"/>
          <w:sz w:val="24"/>
          <w:szCs w:val="24"/>
        </w:rPr>
      </w:pPr>
      <w:bookmarkStart w:id="15" w:name="_Toc511509475"/>
      <w:r w:rsidRPr="008E4E15">
        <w:rPr>
          <w:rFonts w:ascii="Times New Roman" w:hAnsi="Times New Roman" w:cs="Times New Roman"/>
          <w:sz w:val="24"/>
          <w:szCs w:val="24"/>
        </w:rPr>
        <w:t xml:space="preserve">3 </w:t>
      </w:r>
      <w:r w:rsidRPr="008E4E15">
        <w:rPr>
          <w:rFonts w:ascii="Times New Roman" w:hAnsi="Times New Roman" w:cs="Times New Roman"/>
          <w:sz w:val="24"/>
          <w:szCs w:val="24"/>
        </w:rPr>
        <w:t>数据库设计</w:t>
      </w:r>
      <w:bookmarkEnd w:id="15"/>
    </w:p>
    <w:p w:rsidR="001C01EE" w:rsidRPr="008E4E15" w:rsidRDefault="002953EC" w:rsidP="008C060E">
      <w:pPr>
        <w:ind w:firstLine="420"/>
        <w:rPr>
          <w:rFonts w:ascii="Times New Roman" w:hAnsi="Times New Roman" w:cs="Times New Roman"/>
          <w:sz w:val="24"/>
          <w:szCs w:val="24"/>
        </w:rPr>
      </w:pPr>
      <w:r w:rsidRPr="008E4E15">
        <w:rPr>
          <w:rFonts w:ascii="Times New Roman" w:hAnsi="Times New Roman" w:cs="Times New Roman"/>
          <w:sz w:val="24"/>
          <w:szCs w:val="24"/>
        </w:rPr>
        <w:t>数据库主要用于</w:t>
      </w:r>
      <w:r w:rsidR="00041C15" w:rsidRPr="008E4E15">
        <w:rPr>
          <w:rFonts w:ascii="Times New Roman" w:hAnsi="Times New Roman" w:cs="Times New Roman"/>
          <w:sz w:val="24"/>
          <w:szCs w:val="24"/>
        </w:rPr>
        <w:t>web</w:t>
      </w:r>
      <w:r w:rsidR="00041C15" w:rsidRPr="008E4E15">
        <w:rPr>
          <w:rFonts w:ascii="Times New Roman" w:hAnsi="Times New Roman" w:cs="Times New Roman"/>
          <w:sz w:val="24"/>
          <w:szCs w:val="24"/>
        </w:rPr>
        <w:t>管理</w:t>
      </w:r>
      <w:r w:rsidR="00C02B9B" w:rsidRPr="008E4E15">
        <w:rPr>
          <w:rFonts w:ascii="Times New Roman" w:hAnsi="Times New Roman" w:cs="Times New Roman"/>
          <w:sz w:val="24"/>
          <w:szCs w:val="24"/>
        </w:rPr>
        <w:t>，</w:t>
      </w:r>
      <w:r w:rsidR="00750226" w:rsidRPr="008E4E15">
        <w:rPr>
          <w:rFonts w:ascii="Times New Roman" w:hAnsi="Times New Roman" w:cs="Times New Roman"/>
          <w:sz w:val="24"/>
          <w:szCs w:val="24"/>
        </w:rPr>
        <w:t>包括了参数配置表，</w:t>
      </w:r>
      <w:r w:rsidR="00974F0B" w:rsidRPr="008E4E15">
        <w:rPr>
          <w:rFonts w:ascii="Times New Roman" w:hAnsi="Times New Roman" w:cs="Times New Roman"/>
          <w:sz w:val="24"/>
          <w:szCs w:val="24"/>
        </w:rPr>
        <w:t>以年为分隔的</w:t>
      </w:r>
      <w:r w:rsidR="00357482" w:rsidRPr="008E4E15">
        <w:rPr>
          <w:rFonts w:ascii="Times New Roman" w:hAnsi="Times New Roman" w:cs="Times New Roman"/>
          <w:sz w:val="24"/>
          <w:szCs w:val="24"/>
        </w:rPr>
        <w:t>历史数据表</w:t>
      </w:r>
      <w:r w:rsidR="006B3967" w:rsidRPr="008E4E15">
        <w:rPr>
          <w:rFonts w:ascii="Times New Roman" w:hAnsi="Times New Roman" w:cs="Times New Roman"/>
          <w:sz w:val="24"/>
          <w:szCs w:val="24"/>
        </w:rPr>
        <w:t>。</w:t>
      </w:r>
      <w:r w:rsidR="00776BEF" w:rsidRPr="008E4E15">
        <w:rPr>
          <w:rFonts w:ascii="Times New Roman" w:hAnsi="Times New Roman" w:cs="Times New Roman"/>
          <w:sz w:val="24"/>
          <w:szCs w:val="24"/>
        </w:rPr>
        <w:t>持久化数据库基于</w:t>
      </w:r>
      <w:r w:rsidR="00776BEF" w:rsidRPr="008E4E15">
        <w:rPr>
          <w:rFonts w:ascii="Times New Roman" w:hAnsi="Times New Roman" w:cs="Times New Roman"/>
          <w:sz w:val="24"/>
          <w:szCs w:val="24"/>
        </w:rPr>
        <w:t>mysql</w:t>
      </w:r>
      <w:r w:rsidR="00776BEF" w:rsidRPr="008E4E15">
        <w:rPr>
          <w:rFonts w:ascii="Times New Roman" w:hAnsi="Times New Roman" w:cs="Times New Roman"/>
          <w:sz w:val="24"/>
          <w:szCs w:val="24"/>
        </w:rPr>
        <w:t>，内存数据库基于</w:t>
      </w:r>
      <w:r w:rsidR="00776BEF" w:rsidRPr="008E4E15">
        <w:rPr>
          <w:rFonts w:ascii="Times New Roman" w:hAnsi="Times New Roman" w:cs="Times New Roman"/>
          <w:sz w:val="24"/>
          <w:szCs w:val="24"/>
        </w:rPr>
        <w:t>redis</w:t>
      </w:r>
      <w:r w:rsidR="00622FA1" w:rsidRPr="008E4E15">
        <w:rPr>
          <w:rFonts w:ascii="Times New Roman" w:hAnsi="Times New Roman" w:cs="Times New Roman"/>
          <w:sz w:val="24"/>
          <w:szCs w:val="24"/>
        </w:rPr>
        <w:t>。</w:t>
      </w:r>
    </w:p>
    <w:p w:rsidR="00243DEF" w:rsidRPr="008E4E15" w:rsidRDefault="00BD7A79" w:rsidP="00243DEF">
      <w:pPr>
        <w:rPr>
          <w:rFonts w:ascii="Times New Roman" w:hAnsi="Times New Roman" w:cs="Times New Roman"/>
          <w:sz w:val="24"/>
          <w:szCs w:val="24"/>
        </w:rPr>
      </w:pPr>
      <w:r w:rsidRPr="008E4E15">
        <w:rPr>
          <w:rFonts w:ascii="Times New Roman" w:hAnsi="Times New Roman" w:cs="Times New Roman"/>
          <w:sz w:val="24"/>
          <w:szCs w:val="24"/>
        </w:rPr>
        <w:tab/>
        <w:t>Mysql</w:t>
      </w:r>
      <w:r w:rsidRPr="008E4E15">
        <w:rPr>
          <w:rFonts w:ascii="Times New Roman" w:hAnsi="Times New Roman" w:cs="Times New Roman"/>
          <w:sz w:val="24"/>
          <w:szCs w:val="24"/>
        </w:rPr>
        <w:t>数据库写入触发器与存储过程，包括事件触发、时间触发。事件触发指对数据的增删改都会触发相应的数据处理过程，事件触发指到了指定的时刻就会自动插入新建的数据记录</w:t>
      </w:r>
      <w:r w:rsidR="00694217" w:rsidRPr="008E4E15">
        <w:rPr>
          <w:rFonts w:ascii="Times New Roman" w:hAnsi="Times New Roman" w:cs="Times New Roman"/>
          <w:sz w:val="24"/>
          <w:szCs w:val="24"/>
        </w:rPr>
        <w:t>。</w:t>
      </w:r>
      <w:r w:rsidR="00B20E28" w:rsidRPr="008E4E15">
        <w:rPr>
          <w:rFonts w:ascii="Times New Roman" w:hAnsi="Times New Roman" w:cs="Times New Roman"/>
          <w:sz w:val="24"/>
          <w:szCs w:val="24"/>
        </w:rPr>
        <w:t>这写触发只用于历史数据统计</w:t>
      </w:r>
      <w:r w:rsidR="00C3738A" w:rsidRPr="008E4E15">
        <w:rPr>
          <w:rFonts w:ascii="Times New Roman" w:hAnsi="Times New Roman" w:cs="Times New Roman"/>
          <w:sz w:val="24"/>
          <w:szCs w:val="24"/>
        </w:rPr>
        <w:t>，</w:t>
      </w:r>
      <w:r w:rsidR="002D7504" w:rsidRPr="008E4E15">
        <w:rPr>
          <w:rFonts w:ascii="Times New Roman" w:hAnsi="Times New Roman" w:cs="Times New Roman"/>
          <w:sz w:val="24"/>
          <w:szCs w:val="24"/>
        </w:rPr>
        <w:t>为了实现连锁反应的效果。</w:t>
      </w:r>
    </w:p>
    <w:p w:rsidR="00EF30FC" w:rsidRPr="008E4E15" w:rsidRDefault="00EF30FC" w:rsidP="00243DEF">
      <w:pPr>
        <w:rPr>
          <w:rFonts w:ascii="Times New Roman" w:hAnsi="Times New Roman" w:cs="Times New Roman"/>
          <w:sz w:val="24"/>
          <w:szCs w:val="24"/>
        </w:rPr>
      </w:pPr>
    </w:p>
    <w:p w:rsidR="00243DEF" w:rsidRPr="008E4E15" w:rsidRDefault="00243DEF" w:rsidP="00527EB6">
      <w:pPr>
        <w:pStyle w:val="1"/>
        <w:rPr>
          <w:rFonts w:ascii="Times New Roman" w:hAnsi="Times New Roman" w:cs="Times New Roman"/>
          <w:sz w:val="24"/>
          <w:szCs w:val="24"/>
        </w:rPr>
      </w:pPr>
      <w:bookmarkStart w:id="16" w:name="_Toc511509476"/>
      <w:r w:rsidRPr="008E4E15">
        <w:rPr>
          <w:rFonts w:ascii="Times New Roman" w:hAnsi="Times New Roman" w:cs="Times New Roman"/>
          <w:sz w:val="24"/>
          <w:szCs w:val="24"/>
        </w:rPr>
        <w:lastRenderedPageBreak/>
        <w:t xml:space="preserve">4 </w:t>
      </w:r>
      <w:r w:rsidRPr="008E4E15">
        <w:rPr>
          <w:rFonts w:ascii="Times New Roman" w:hAnsi="Times New Roman" w:cs="Times New Roman"/>
          <w:sz w:val="24"/>
          <w:szCs w:val="24"/>
        </w:rPr>
        <w:t>系统数据流图</w:t>
      </w:r>
      <w:bookmarkEnd w:id="16"/>
    </w:p>
    <w:p w:rsidR="00527EB6" w:rsidRPr="008E4E15" w:rsidRDefault="00CA12FC" w:rsidP="00243DEF">
      <w:pPr>
        <w:rPr>
          <w:rFonts w:ascii="Times New Roman" w:hAnsi="Times New Roman" w:cs="Times New Roman"/>
          <w:sz w:val="24"/>
          <w:szCs w:val="24"/>
        </w:rPr>
      </w:pPr>
      <w:r w:rsidRPr="008E4E15">
        <w:rPr>
          <w:rFonts w:ascii="Times New Roman" w:hAnsi="Times New Roman" w:cs="Times New Roman"/>
          <w:noProof/>
          <w:sz w:val="24"/>
          <w:szCs w:val="24"/>
        </w:rPr>
        <w:drawing>
          <wp:inline distT="0" distB="0" distL="0" distR="0">
            <wp:extent cx="5274310" cy="7178675"/>
            <wp:effectExtent l="19050" t="0" r="2540" b="0"/>
            <wp:docPr id="3" name="图片 2" descr="gk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ksj.jpg"/>
                    <pic:cNvPicPr/>
                  </pic:nvPicPr>
                  <pic:blipFill>
                    <a:blip r:embed="rId8" cstate="print"/>
                    <a:stretch>
                      <a:fillRect/>
                    </a:stretch>
                  </pic:blipFill>
                  <pic:spPr>
                    <a:xfrm>
                      <a:off x="0" y="0"/>
                      <a:ext cx="5274310" cy="7178675"/>
                    </a:xfrm>
                    <a:prstGeom prst="rect">
                      <a:avLst/>
                    </a:prstGeom>
                  </pic:spPr>
                </pic:pic>
              </a:graphicData>
            </a:graphic>
          </wp:inline>
        </w:drawing>
      </w:r>
    </w:p>
    <w:p w:rsidR="00F5400C" w:rsidRPr="008E4E15" w:rsidRDefault="00F5400C" w:rsidP="00243DEF">
      <w:pPr>
        <w:rPr>
          <w:rFonts w:ascii="Times New Roman" w:hAnsi="Times New Roman" w:cs="Times New Roman"/>
          <w:sz w:val="24"/>
          <w:szCs w:val="24"/>
        </w:rPr>
      </w:pPr>
    </w:p>
    <w:sectPr w:rsidR="00F5400C" w:rsidRPr="008E4E15" w:rsidSect="00B87AB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DEA" w:rsidRDefault="00036DEA" w:rsidP="009B6799">
      <w:r>
        <w:separator/>
      </w:r>
    </w:p>
  </w:endnote>
  <w:endnote w:type="continuationSeparator" w:id="1">
    <w:p w:rsidR="00036DEA" w:rsidRDefault="00036DEA" w:rsidP="009B67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24094"/>
      <w:docPartObj>
        <w:docPartGallery w:val="Page Numbers (Bottom of Page)"/>
        <w:docPartUnique/>
      </w:docPartObj>
    </w:sdtPr>
    <w:sdtContent>
      <w:p w:rsidR="009B6799" w:rsidRDefault="0081017D">
        <w:pPr>
          <w:pStyle w:val="a4"/>
          <w:jc w:val="center"/>
        </w:pPr>
        <w:fldSimple w:instr=" PAGE   \* MERGEFORMAT ">
          <w:r w:rsidR="007F6127" w:rsidRPr="007F6127">
            <w:rPr>
              <w:noProof/>
              <w:lang w:val="zh-CN"/>
            </w:rPr>
            <w:t>2</w:t>
          </w:r>
        </w:fldSimple>
      </w:p>
    </w:sdtContent>
  </w:sdt>
  <w:p w:rsidR="009B6799" w:rsidRDefault="009B679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DEA" w:rsidRDefault="00036DEA" w:rsidP="009B6799">
      <w:r>
        <w:separator/>
      </w:r>
    </w:p>
  </w:footnote>
  <w:footnote w:type="continuationSeparator" w:id="1">
    <w:p w:rsidR="00036DEA" w:rsidRDefault="00036DEA" w:rsidP="009B67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D4329"/>
    <w:multiLevelType w:val="multilevel"/>
    <w:tmpl w:val="DD06D1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6799"/>
    <w:rsid w:val="000021A1"/>
    <w:rsid w:val="00017EE8"/>
    <w:rsid w:val="0003038F"/>
    <w:rsid w:val="000350EA"/>
    <w:rsid w:val="00036DEA"/>
    <w:rsid w:val="00041C15"/>
    <w:rsid w:val="00057952"/>
    <w:rsid w:val="00071C4F"/>
    <w:rsid w:val="000827F1"/>
    <w:rsid w:val="00087A3A"/>
    <w:rsid w:val="000904BC"/>
    <w:rsid w:val="0009259B"/>
    <w:rsid w:val="000935E8"/>
    <w:rsid w:val="00096358"/>
    <w:rsid w:val="00097956"/>
    <w:rsid w:val="000A6777"/>
    <w:rsid w:val="000B78D0"/>
    <w:rsid w:val="000D3952"/>
    <w:rsid w:val="000D6B86"/>
    <w:rsid w:val="000D6BAF"/>
    <w:rsid w:val="000E0D95"/>
    <w:rsid w:val="000E4267"/>
    <w:rsid w:val="000E6F77"/>
    <w:rsid w:val="00100908"/>
    <w:rsid w:val="00101D5D"/>
    <w:rsid w:val="001150E2"/>
    <w:rsid w:val="00117CDD"/>
    <w:rsid w:val="001231BB"/>
    <w:rsid w:val="0012419B"/>
    <w:rsid w:val="0014055A"/>
    <w:rsid w:val="0014310D"/>
    <w:rsid w:val="00143692"/>
    <w:rsid w:val="0016561F"/>
    <w:rsid w:val="00167A04"/>
    <w:rsid w:val="0017068D"/>
    <w:rsid w:val="00171479"/>
    <w:rsid w:val="00181A2A"/>
    <w:rsid w:val="00181F01"/>
    <w:rsid w:val="0019004E"/>
    <w:rsid w:val="0019693C"/>
    <w:rsid w:val="001B03AC"/>
    <w:rsid w:val="001B4556"/>
    <w:rsid w:val="001B5B9C"/>
    <w:rsid w:val="001C01EE"/>
    <w:rsid w:val="001D09E1"/>
    <w:rsid w:val="001D0D87"/>
    <w:rsid w:val="001E5080"/>
    <w:rsid w:val="001F2296"/>
    <w:rsid w:val="00211FB3"/>
    <w:rsid w:val="00213771"/>
    <w:rsid w:val="00213E67"/>
    <w:rsid w:val="002161A9"/>
    <w:rsid w:val="00220F45"/>
    <w:rsid w:val="002331B1"/>
    <w:rsid w:val="00242787"/>
    <w:rsid w:val="00243DEF"/>
    <w:rsid w:val="00245BAB"/>
    <w:rsid w:val="00252AAD"/>
    <w:rsid w:val="0025428F"/>
    <w:rsid w:val="0026406F"/>
    <w:rsid w:val="00270660"/>
    <w:rsid w:val="00271956"/>
    <w:rsid w:val="00275AE2"/>
    <w:rsid w:val="0029457F"/>
    <w:rsid w:val="0029491A"/>
    <w:rsid w:val="002953EC"/>
    <w:rsid w:val="002A63B7"/>
    <w:rsid w:val="002B0876"/>
    <w:rsid w:val="002B5F9A"/>
    <w:rsid w:val="002B5FFF"/>
    <w:rsid w:val="002C0A1E"/>
    <w:rsid w:val="002C1925"/>
    <w:rsid w:val="002C4806"/>
    <w:rsid w:val="002C4D8A"/>
    <w:rsid w:val="002D5EBA"/>
    <w:rsid w:val="002D7504"/>
    <w:rsid w:val="002E15A1"/>
    <w:rsid w:val="002F0993"/>
    <w:rsid w:val="00300459"/>
    <w:rsid w:val="00310A08"/>
    <w:rsid w:val="00316877"/>
    <w:rsid w:val="00317BE1"/>
    <w:rsid w:val="00321D59"/>
    <w:rsid w:val="00321D78"/>
    <w:rsid w:val="00334EA6"/>
    <w:rsid w:val="00343BA3"/>
    <w:rsid w:val="00344765"/>
    <w:rsid w:val="00346DAB"/>
    <w:rsid w:val="00352178"/>
    <w:rsid w:val="003521ED"/>
    <w:rsid w:val="00353AEE"/>
    <w:rsid w:val="00357482"/>
    <w:rsid w:val="003670B0"/>
    <w:rsid w:val="00370C1D"/>
    <w:rsid w:val="00374EBE"/>
    <w:rsid w:val="003767CA"/>
    <w:rsid w:val="0039326B"/>
    <w:rsid w:val="003A063E"/>
    <w:rsid w:val="003A1523"/>
    <w:rsid w:val="003B6B90"/>
    <w:rsid w:val="003D0FA7"/>
    <w:rsid w:val="003D5EC3"/>
    <w:rsid w:val="003D6248"/>
    <w:rsid w:val="003E32CB"/>
    <w:rsid w:val="003E3786"/>
    <w:rsid w:val="003E3C6A"/>
    <w:rsid w:val="003E5DA0"/>
    <w:rsid w:val="003F1AE3"/>
    <w:rsid w:val="004031E1"/>
    <w:rsid w:val="00403653"/>
    <w:rsid w:val="0041219F"/>
    <w:rsid w:val="00431C57"/>
    <w:rsid w:val="0043493E"/>
    <w:rsid w:val="004371F2"/>
    <w:rsid w:val="00445750"/>
    <w:rsid w:val="00446CE8"/>
    <w:rsid w:val="004475ED"/>
    <w:rsid w:val="00456E8E"/>
    <w:rsid w:val="00462669"/>
    <w:rsid w:val="00490740"/>
    <w:rsid w:val="00492A35"/>
    <w:rsid w:val="004A058F"/>
    <w:rsid w:val="004A46F2"/>
    <w:rsid w:val="004B300D"/>
    <w:rsid w:val="004B4A44"/>
    <w:rsid w:val="004C00CB"/>
    <w:rsid w:val="004C57DC"/>
    <w:rsid w:val="004D3752"/>
    <w:rsid w:val="004E2C3B"/>
    <w:rsid w:val="005066C4"/>
    <w:rsid w:val="00516AF7"/>
    <w:rsid w:val="00523F64"/>
    <w:rsid w:val="005243BF"/>
    <w:rsid w:val="0052599C"/>
    <w:rsid w:val="00527EB6"/>
    <w:rsid w:val="005322A5"/>
    <w:rsid w:val="0054309B"/>
    <w:rsid w:val="00562E05"/>
    <w:rsid w:val="005713F2"/>
    <w:rsid w:val="005718D3"/>
    <w:rsid w:val="00575F7B"/>
    <w:rsid w:val="00596038"/>
    <w:rsid w:val="005A01EF"/>
    <w:rsid w:val="005A1701"/>
    <w:rsid w:val="005B7DE1"/>
    <w:rsid w:val="005D1987"/>
    <w:rsid w:val="005D3954"/>
    <w:rsid w:val="005D65E6"/>
    <w:rsid w:val="005F6AE1"/>
    <w:rsid w:val="0060022C"/>
    <w:rsid w:val="00601DC8"/>
    <w:rsid w:val="00602958"/>
    <w:rsid w:val="006029D3"/>
    <w:rsid w:val="00602A63"/>
    <w:rsid w:val="0061211F"/>
    <w:rsid w:val="00616918"/>
    <w:rsid w:val="00622FA1"/>
    <w:rsid w:val="00630361"/>
    <w:rsid w:val="006317A0"/>
    <w:rsid w:val="00637004"/>
    <w:rsid w:val="00646104"/>
    <w:rsid w:val="0064621F"/>
    <w:rsid w:val="006471C0"/>
    <w:rsid w:val="0065154E"/>
    <w:rsid w:val="00652B03"/>
    <w:rsid w:val="00657818"/>
    <w:rsid w:val="00681A4F"/>
    <w:rsid w:val="00684DAB"/>
    <w:rsid w:val="00694217"/>
    <w:rsid w:val="006A1FAA"/>
    <w:rsid w:val="006A4AAF"/>
    <w:rsid w:val="006B0EB7"/>
    <w:rsid w:val="006B0FE5"/>
    <w:rsid w:val="006B1E9E"/>
    <w:rsid w:val="006B2D23"/>
    <w:rsid w:val="006B3967"/>
    <w:rsid w:val="006C7C5E"/>
    <w:rsid w:val="006D7F65"/>
    <w:rsid w:val="006E0911"/>
    <w:rsid w:val="006E0C1B"/>
    <w:rsid w:val="006E2782"/>
    <w:rsid w:val="006E28CE"/>
    <w:rsid w:val="006F594B"/>
    <w:rsid w:val="00705DAE"/>
    <w:rsid w:val="00722F5B"/>
    <w:rsid w:val="00726B45"/>
    <w:rsid w:val="00731137"/>
    <w:rsid w:val="00731389"/>
    <w:rsid w:val="00737402"/>
    <w:rsid w:val="0074189B"/>
    <w:rsid w:val="00745D9A"/>
    <w:rsid w:val="00750226"/>
    <w:rsid w:val="00761628"/>
    <w:rsid w:val="00761B89"/>
    <w:rsid w:val="007637FD"/>
    <w:rsid w:val="00776145"/>
    <w:rsid w:val="00776BEF"/>
    <w:rsid w:val="00776FD4"/>
    <w:rsid w:val="00777A60"/>
    <w:rsid w:val="0078079E"/>
    <w:rsid w:val="007856E9"/>
    <w:rsid w:val="007A0525"/>
    <w:rsid w:val="007A7400"/>
    <w:rsid w:val="007B3CE4"/>
    <w:rsid w:val="007C138D"/>
    <w:rsid w:val="007C35D6"/>
    <w:rsid w:val="007E084F"/>
    <w:rsid w:val="007E09EB"/>
    <w:rsid w:val="007E0CF6"/>
    <w:rsid w:val="007E234B"/>
    <w:rsid w:val="007E27C8"/>
    <w:rsid w:val="007F0DA7"/>
    <w:rsid w:val="007F37A4"/>
    <w:rsid w:val="007F6127"/>
    <w:rsid w:val="008008ED"/>
    <w:rsid w:val="00802CE1"/>
    <w:rsid w:val="00803E99"/>
    <w:rsid w:val="0081017D"/>
    <w:rsid w:val="008226F7"/>
    <w:rsid w:val="00835158"/>
    <w:rsid w:val="00851368"/>
    <w:rsid w:val="00852C9C"/>
    <w:rsid w:val="00853457"/>
    <w:rsid w:val="00856E96"/>
    <w:rsid w:val="00865ADC"/>
    <w:rsid w:val="00874782"/>
    <w:rsid w:val="00875C2A"/>
    <w:rsid w:val="008935DB"/>
    <w:rsid w:val="0089433F"/>
    <w:rsid w:val="008C013A"/>
    <w:rsid w:val="008C060E"/>
    <w:rsid w:val="008C11D2"/>
    <w:rsid w:val="008E1478"/>
    <w:rsid w:val="008E1524"/>
    <w:rsid w:val="008E497E"/>
    <w:rsid w:val="008E4E15"/>
    <w:rsid w:val="0090499F"/>
    <w:rsid w:val="009068B8"/>
    <w:rsid w:val="00914167"/>
    <w:rsid w:val="009177B9"/>
    <w:rsid w:val="00931370"/>
    <w:rsid w:val="00931CFB"/>
    <w:rsid w:val="00935127"/>
    <w:rsid w:val="00935D62"/>
    <w:rsid w:val="00944BFD"/>
    <w:rsid w:val="009456AB"/>
    <w:rsid w:val="00953FD0"/>
    <w:rsid w:val="0095662C"/>
    <w:rsid w:val="00963954"/>
    <w:rsid w:val="00964295"/>
    <w:rsid w:val="00964886"/>
    <w:rsid w:val="00974F0B"/>
    <w:rsid w:val="009926D2"/>
    <w:rsid w:val="009B6799"/>
    <w:rsid w:val="009C0084"/>
    <w:rsid w:val="009C27F8"/>
    <w:rsid w:val="009C73B4"/>
    <w:rsid w:val="009C7BFB"/>
    <w:rsid w:val="00A067BD"/>
    <w:rsid w:val="00A140DF"/>
    <w:rsid w:val="00A3212F"/>
    <w:rsid w:val="00A56E39"/>
    <w:rsid w:val="00A70C54"/>
    <w:rsid w:val="00A7672E"/>
    <w:rsid w:val="00A803EF"/>
    <w:rsid w:val="00A81E07"/>
    <w:rsid w:val="00A90E63"/>
    <w:rsid w:val="00A949B8"/>
    <w:rsid w:val="00A95914"/>
    <w:rsid w:val="00A979E0"/>
    <w:rsid w:val="00AB2ACC"/>
    <w:rsid w:val="00AC4A0B"/>
    <w:rsid w:val="00AC4F87"/>
    <w:rsid w:val="00AC5C9A"/>
    <w:rsid w:val="00AD5C34"/>
    <w:rsid w:val="00AD7AFF"/>
    <w:rsid w:val="00AE21BF"/>
    <w:rsid w:val="00AF67CC"/>
    <w:rsid w:val="00B0213F"/>
    <w:rsid w:val="00B12219"/>
    <w:rsid w:val="00B20E28"/>
    <w:rsid w:val="00B236BE"/>
    <w:rsid w:val="00B339C4"/>
    <w:rsid w:val="00B36513"/>
    <w:rsid w:val="00B37FD3"/>
    <w:rsid w:val="00B447AC"/>
    <w:rsid w:val="00B44A70"/>
    <w:rsid w:val="00B5392C"/>
    <w:rsid w:val="00B54C22"/>
    <w:rsid w:val="00B566AC"/>
    <w:rsid w:val="00B57256"/>
    <w:rsid w:val="00B70F2D"/>
    <w:rsid w:val="00B74D76"/>
    <w:rsid w:val="00B74DE6"/>
    <w:rsid w:val="00B75C83"/>
    <w:rsid w:val="00B77E65"/>
    <w:rsid w:val="00B87AB0"/>
    <w:rsid w:val="00B92401"/>
    <w:rsid w:val="00B929C5"/>
    <w:rsid w:val="00B93755"/>
    <w:rsid w:val="00B94D2B"/>
    <w:rsid w:val="00B95C61"/>
    <w:rsid w:val="00BB01EB"/>
    <w:rsid w:val="00BB18B0"/>
    <w:rsid w:val="00BC75EB"/>
    <w:rsid w:val="00BD5F19"/>
    <w:rsid w:val="00BD775B"/>
    <w:rsid w:val="00BD7A79"/>
    <w:rsid w:val="00BF079F"/>
    <w:rsid w:val="00BF62FB"/>
    <w:rsid w:val="00C02B9B"/>
    <w:rsid w:val="00C0398F"/>
    <w:rsid w:val="00C0702E"/>
    <w:rsid w:val="00C13B01"/>
    <w:rsid w:val="00C23FA3"/>
    <w:rsid w:val="00C24C2B"/>
    <w:rsid w:val="00C27EF4"/>
    <w:rsid w:val="00C3621E"/>
    <w:rsid w:val="00C3738A"/>
    <w:rsid w:val="00C37D4A"/>
    <w:rsid w:val="00C41166"/>
    <w:rsid w:val="00C4599C"/>
    <w:rsid w:val="00C46473"/>
    <w:rsid w:val="00C4728F"/>
    <w:rsid w:val="00C53B8F"/>
    <w:rsid w:val="00C65D05"/>
    <w:rsid w:val="00C663AF"/>
    <w:rsid w:val="00C70104"/>
    <w:rsid w:val="00C74EB2"/>
    <w:rsid w:val="00CA12FC"/>
    <w:rsid w:val="00CA1393"/>
    <w:rsid w:val="00CB318E"/>
    <w:rsid w:val="00CB71F2"/>
    <w:rsid w:val="00CB721F"/>
    <w:rsid w:val="00CB7833"/>
    <w:rsid w:val="00CC713B"/>
    <w:rsid w:val="00CE0E1B"/>
    <w:rsid w:val="00CE0F5F"/>
    <w:rsid w:val="00CF00D5"/>
    <w:rsid w:val="00D000A2"/>
    <w:rsid w:val="00D02971"/>
    <w:rsid w:val="00D05376"/>
    <w:rsid w:val="00D07AC6"/>
    <w:rsid w:val="00D124D1"/>
    <w:rsid w:val="00D164D7"/>
    <w:rsid w:val="00D17D8D"/>
    <w:rsid w:val="00D20F9A"/>
    <w:rsid w:val="00D26781"/>
    <w:rsid w:val="00D26D1D"/>
    <w:rsid w:val="00D3282B"/>
    <w:rsid w:val="00D333D2"/>
    <w:rsid w:val="00D35535"/>
    <w:rsid w:val="00D37546"/>
    <w:rsid w:val="00D3773B"/>
    <w:rsid w:val="00D45A15"/>
    <w:rsid w:val="00D61887"/>
    <w:rsid w:val="00D82872"/>
    <w:rsid w:val="00D91C69"/>
    <w:rsid w:val="00D96757"/>
    <w:rsid w:val="00D974E1"/>
    <w:rsid w:val="00DA66B9"/>
    <w:rsid w:val="00DB0055"/>
    <w:rsid w:val="00DC6C00"/>
    <w:rsid w:val="00DD03B1"/>
    <w:rsid w:val="00DE7AE1"/>
    <w:rsid w:val="00DF07B8"/>
    <w:rsid w:val="00DF7B0B"/>
    <w:rsid w:val="00E30611"/>
    <w:rsid w:val="00E3223C"/>
    <w:rsid w:val="00E33786"/>
    <w:rsid w:val="00E37A9A"/>
    <w:rsid w:val="00E475AE"/>
    <w:rsid w:val="00E56F53"/>
    <w:rsid w:val="00E7396C"/>
    <w:rsid w:val="00E77BE5"/>
    <w:rsid w:val="00E8100C"/>
    <w:rsid w:val="00E85179"/>
    <w:rsid w:val="00E90795"/>
    <w:rsid w:val="00E954F0"/>
    <w:rsid w:val="00E972CB"/>
    <w:rsid w:val="00EC24C8"/>
    <w:rsid w:val="00ED494B"/>
    <w:rsid w:val="00ED7E72"/>
    <w:rsid w:val="00EE3B90"/>
    <w:rsid w:val="00EF2326"/>
    <w:rsid w:val="00EF30FC"/>
    <w:rsid w:val="00F04941"/>
    <w:rsid w:val="00F1067F"/>
    <w:rsid w:val="00F10C90"/>
    <w:rsid w:val="00F15726"/>
    <w:rsid w:val="00F17B46"/>
    <w:rsid w:val="00F23CC6"/>
    <w:rsid w:val="00F25DBD"/>
    <w:rsid w:val="00F25E68"/>
    <w:rsid w:val="00F40255"/>
    <w:rsid w:val="00F53289"/>
    <w:rsid w:val="00F5400C"/>
    <w:rsid w:val="00F733C6"/>
    <w:rsid w:val="00F82616"/>
    <w:rsid w:val="00FA57BA"/>
    <w:rsid w:val="00FA59A1"/>
    <w:rsid w:val="00FB1D95"/>
    <w:rsid w:val="00FB4FCB"/>
    <w:rsid w:val="00FD2C3D"/>
    <w:rsid w:val="00FD4ABD"/>
    <w:rsid w:val="00FE211C"/>
    <w:rsid w:val="00FE3673"/>
    <w:rsid w:val="00FF0D7D"/>
    <w:rsid w:val="00FF2751"/>
    <w:rsid w:val="00FF7A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AB0"/>
    <w:pPr>
      <w:widowControl w:val="0"/>
      <w:jc w:val="both"/>
    </w:pPr>
  </w:style>
  <w:style w:type="paragraph" w:styleId="1">
    <w:name w:val="heading 1"/>
    <w:basedOn w:val="a"/>
    <w:next w:val="a"/>
    <w:link w:val="1Char"/>
    <w:uiPriority w:val="9"/>
    <w:qFormat/>
    <w:rsid w:val="00017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D77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67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6799"/>
    <w:rPr>
      <w:sz w:val="18"/>
      <w:szCs w:val="18"/>
    </w:rPr>
  </w:style>
  <w:style w:type="paragraph" w:styleId="a4">
    <w:name w:val="footer"/>
    <w:basedOn w:val="a"/>
    <w:link w:val="Char0"/>
    <w:uiPriority w:val="99"/>
    <w:unhideWhenUsed/>
    <w:rsid w:val="009B6799"/>
    <w:pPr>
      <w:tabs>
        <w:tab w:val="center" w:pos="4153"/>
        <w:tab w:val="right" w:pos="8306"/>
      </w:tabs>
      <w:snapToGrid w:val="0"/>
      <w:jc w:val="left"/>
    </w:pPr>
    <w:rPr>
      <w:sz w:val="18"/>
      <w:szCs w:val="18"/>
    </w:rPr>
  </w:style>
  <w:style w:type="character" w:customStyle="1" w:styleId="Char0">
    <w:name w:val="页脚 Char"/>
    <w:basedOn w:val="a0"/>
    <w:link w:val="a4"/>
    <w:uiPriority w:val="99"/>
    <w:rsid w:val="009B6799"/>
    <w:rPr>
      <w:sz w:val="18"/>
      <w:szCs w:val="18"/>
    </w:rPr>
  </w:style>
  <w:style w:type="character" w:customStyle="1" w:styleId="1Char">
    <w:name w:val="标题 1 Char"/>
    <w:basedOn w:val="a0"/>
    <w:link w:val="1"/>
    <w:uiPriority w:val="9"/>
    <w:rsid w:val="00017EE8"/>
    <w:rPr>
      <w:b/>
      <w:bCs/>
      <w:kern w:val="44"/>
      <w:sz w:val="44"/>
      <w:szCs w:val="44"/>
    </w:rPr>
  </w:style>
  <w:style w:type="paragraph" w:styleId="a5">
    <w:name w:val="List Paragraph"/>
    <w:basedOn w:val="a"/>
    <w:uiPriority w:val="34"/>
    <w:qFormat/>
    <w:rsid w:val="00602A63"/>
    <w:pPr>
      <w:ind w:firstLineChars="200" w:firstLine="420"/>
    </w:pPr>
  </w:style>
  <w:style w:type="character" w:customStyle="1" w:styleId="2Char">
    <w:name w:val="标题 2 Char"/>
    <w:basedOn w:val="a0"/>
    <w:link w:val="2"/>
    <w:uiPriority w:val="9"/>
    <w:semiHidden/>
    <w:rsid w:val="00BD775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7478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4782"/>
  </w:style>
  <w:style w:type="paragraph" w:styleId="20">
    <w:name w:val="toc 2"/>
    <w:basedOn w:val="a"/>
    <w:next w:val="a"/>
    <w:autoRedefine/>
    <w:uiPriority w:val="39"/>
    <w:unhideWhenUsed/>
    <w:rsid w:val="00874782"/>
    <w:pPr>
      <w:ind w:leftChars="200" w:left="420"/>
    </w:pPr>
  </w:style>
  <w:style w:type="character" w:styleId="a6">
    <w:name w:val="Hyperlink"/>
    <w:basedOn w:val="a0"/>
    <w:uiPriority w:val="99"/>
    <w:unhideWhenUsed/>
    <w:rsid w:val="00874782"/>
    <w:rPr>
      <w:color w:val="0000FF" w:themeColor="hyperlink"/>
      <w:u w:val="single"/>
    </w:rPr>
  </w:style>
  <w:style w:type="paragraph" w:styleId="a7">
    <w:name w:val="Balloon Text"/>
    <w:basedOn w:val="a"/>
    <w:link w:val="Char1"/>
    <w:uiPriority w:val="99"/>
    <w:semiHidden/>
    <w:unhideWhenUsed/>
    <w:rsid w:val="00874782"/>
    <w:rPr>
      <w:sz w:val="18"/>
      <w:szCs w:val="18"/>
    </w:rPr>
  </w:style>
  <w:style w:type="character" w:customStyle="1" w:styleId="Char1">
    <w:name w:val="批注框文本 Char"/>
    <w:basedOn w:val="a0"/>
    <w:link w:val="a7"/>
    <w:uiPriority w:val="99"/>
    <w:semiHidden/>
    <w:rsid w:val="0087478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A25B3-2D39-4DB1-91AC-343F0AEF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lvyong</dc:creator>
  <cp:keywords/>
  <dc:description/>
  <cp:lastModifiedBy>lvyong</cp:lastModifiedBy>
  <cp:revision>403</cp:revision>
  <dcterms:created xsi:type="dcterms:W3CDTF">2018-04-14T10:55:00Z</dcterms:created>
  <dcterms:modified xsi:type="dcterms:W3CDTF">2018-04-21T15:39:00Z</dcterms:modified>
</cp:coreProperties>
</file>