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12: Jenkins-Docker Continuous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CI/CD Pipeline for a Parcel Tracking Portal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Shravani Chavan</w:t>
            </w:r>
          </w:p>
        </w:tc>
      </w:tr>
      <w:tr>
        <w:tc>
          <w:tcPr>
            <w:tcW w:type="dxa" w:w="4320"/>
          </w:tcPr>
          <w:p>
            <w:r>
              <w:t>Roll No</w:t>
            </w:r>
          </w:p>
        </w:tc>
        <w:tc>
          <w:tcPr>
            <w:tcW w:type="dxa" w:w="4320"/>
          </w:tcPr>
          <w:p>
            <w:r>
              <w:t>23102A0055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CMPN A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task/12-jenkins-docker-cd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12 October 2026</w:t>
            </w:r>
          </w:p>
        </w:tc>
      </w:tr>
    </w:tbl>
    <w:p/>
    <w:p>
      <w:pPr>
        <w:pStyle w:val="Heading1"/>
      </w:pPr>
      <w:r>
        <w:t>1. Objective</w:t>
      </w:r>
    </w:p>
    <w:p>
      <w:r>
        <w:t>Extend the Jenkins pipeline so that successful build and Selenium test stages produce a versioned Docker image, publish it to a local registry, and deploy a fresh container automatically.</w:t>
      </w:r>
    </w:p>
    <w:p>
      <w:pPr>
        <w:pStyle w:val="Heading1"/>
      </w:pPr>
      <w:r>
        <w:t>2. Pipeline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Build and test</w:t>
            </w:r>
          </w:p>
        </w:tc>
        <w:tc>
          <w:tcPr>
            <w:tcW w:type="dxa" w:w="4320"/>
          </w:tcPr>
          <w:p>
            <w:r>
              <w:t>Maven compile and Selenium tests; failures stop all later stages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Maven WAR package with archived artifact</w:t>
            </w:r>
          </w:p>
        </w:tc>
      </w:tr>
      <w:tr>
        <w:tc>
          <w:tcPr>
            <w:tcW w:type="dxa" w:w="4320"/>
          </w:tcPr>
          <w:p>
            <w:r>
              <w:t>Build Docker Image</w:t>
            </w:r>
          </w:p>
        </w:tc>
        <w:tc>
          <w:tcPr>
            <w:tcW w:type="dxa" w:w="4320"/>
          </w:tcPr>
          <w:p>
            <w:r>
              <w:t>Builds localhost:5000/parcel-tracking-portal:1.0.&lt;Jenkins build number&gt;</w:t>
            </w:r>
          </w:p>
        </w:tc>
      </w:tr>
      <w:tr>
        <w:tc>
          <w:tcPr>
            <w:tcW w:type="dxa" w:w="4320"/>
          </w:tcPr>
          <w:p>
            <w:r>
              <w:t>Publish to Local Registry</w:t>
            </w:r>
          </w:p>
        </w:tc>
        <w:tc>
          <w:tcPr>
            <w:tcW w:type="dxa" w:w="4320"/>
          </w:tcPr>
          <w:p>
            <w:r>
              <w:t>Pushes the versioned and latest tags to registry:2</w:t>
            </w:r>
          </w:p>
        </w:tc>
      </w:tr>
      <w:tr>
        <w:tc>
          <w:tcPr>
            <w:tcW w:type="dxa" w:w="4320"/>
          </w:tcPr>
          <w:p>
            <w:r>
              <w:t>Deploy Fresh Container</w:t>
            </w:r>
          </w:p>
        </w:tc>
        <w:tc>
          <w:tcPr>
            <w:tcW w:type="dxa" w:w="4320"/>
          </w:tcPr>
          <w:p>
            <w:r>
              <w:t>Pulls the exact versioned tag, removes the old container and starts a new one</w:t>
            </w:r>
          </w:p>
        </w:tc>
      </w:tr>
      <w:tr>
        <w:tc>
          <w:tcPr>
            <w:tcW w:type="dxa" w:w="4320"/>
          </w:tcPr>
          <w:p>
            <w:r>
              <w:t>Health verification</w:t>
            </w:r>
          </w:p>
        </w:tc>
        <w:tc>
          <w:tcPr>
            <w:tcW w:type="dxa" w:w="4320"/>
          </w:tcPr>
          <w:p>
            <w:r>
              <w:t>Checks /parcel-tracking-portal/health and expects OK</w:t>
            </w:r>
          </w:p>
        </w:tc>
      </w:tr>
    </w:tbl>
    <w:p/>
    <w:p>
      <w:pPr>
        <w:pStyle w:val="Heading1"/>
      </w:pPr>
      <w:r>
        <w:t>3. Local Registry and Jenkins Configuration</w:t>
      </w:r>
    </w:p>
    <w:p>
      <w:r>
        <w:rPr>
          <w:rFonts w:ascii="Consolas" w:hAnsi="Consolas"/>
          <w:sz w:val="19"/>
        </w:rPr>
        <w:t>docker run -d --restart=always --name parcel-registry -p 5000:5000 registry:2</w:t>
        <w:br/>
        <w:br/>
        <w:t># Jenkins parameters</w:t>
        <w:br/>
        <w:t>REGISTRY_HOST=localhost:5000</w:t>
        <w:br/>
        <w:t>IMAGE_REPOSITORY=parcel-tracking-portal</w:t>
        <w:br/>
        <w:t>CONTAINER_NAME=parcel-portal-cd</w:t>
        <w:br/>
        <w:t>CONTAINER_PORT=8082</w:t>
      </w:r>
    </w:p>
    <w:p>
      <w:pPr>
        <w:pStyle w:val="Heading1"/>
      </w:pPr>
      <w:r>
        <w:t>4. Versioned Image and Container Evidence</w:t>
      </w:r>
    </w:p>
    <w:p>
      <w:r>
        <w:rPr>
          <w:rFonts w:ascii="Consolas" w:hAnsi="Consolas"/>
          <w:sz w:val="19"/>
        </w:rPr>
        <w:t>docker image ls localhost:5000/parcel-tracking-portal</w:t>
        <w:br/>
        <w:t>docker pull localhost:5000/parcel-tracking-portal:1.0.&lt;BUILD_NUMBER&gt;</w:t>
        <w:br/>
        <w:t>docker ps --filter name=parcel-portal-cd</w:t>
        <w:br/>
        <w:t>docker logs parcel-portal-cd</w:t>
        <w:br/>
        <w:t>curl.exe http://localhost:8082/parcel-tracking-portal/health</w:t>
      </w:r>
    </w:p>
    <w:p>
      <w:pPr>
        <w:pStyle w:val="Heading1"/>
      </w:pPr>
      <w:r>
        <w:t>5. Verification</w:t>
      </w:r>
    </w:p>
    <w:p>
      <w:pPr>
        <w:pStyle w:val="ListBullet"/>
      </w:pPr>
      <w:r>
        <w:t>A successful Jenkins run shows Build, Selenium Tests, Package, Docker build, registry publish and fresh container deployment stages.</w:t>
      </w:r>
    </w:p>
    <w:p>
      <w:pPr>
        <w:pStyle w:val="ListBullet"/>
      </w:pPr>
      <w:r>
        <w:t>The local registry tag list contains the versioned image tag.</w:t>
      </w:r>
    </w:p>
    <w:p>
      <w:pPr>
        <w:pStyle w:val="ListBullet"/>
      </w:pPr>
      <w:r>
        <w:t>The deployed container was created from the exact versioned image tag.</w:t>
      </w:r>
    </w:p>
    <w:p>
      <w:pPr>
        <w:pStyle w:val="ListBullet"/>
      </w:pPr>
      <w:r>
        <w:t>The health endpoint returns OK after deployment.</w:t>
      </w:r>
    </w:p>
    <w:p>
      <w:pPr>
        <w:pStyle w:val="ListBullet"/>
      </w:pPr>
      <w:r>
        <w:t>A failed test run prevents image publication and container deployment.</w:t>
      </w:r>
    </w:p>
    <w:p>
      <w:pPr>
        <w:pStyle w:val="Heading1"/>
      </w:pPr>
      <w:r>
        <w:t>6. Screenshots</w:t>
      </w:r>
    </w:p>
    <w:p>
      <w:r>
        <w:t>(No screenshots found in docs/screenshots/task-12. Add images there and re-run.)</w:t>
      </w:r>
    </w:p>
    <w:p>
      <w:pPr>
        <w:pStyle w:val="Heading1"/>
      </w:pPr>
      <w:r>
        <w:t>7. Deliverables Checklist</w:t>
      </w:r>
    </w:p>
    <w:p>
      <w:r>
        <w:t>☑ Jenkinsfile updated with Docker build and publish stages</w:t>
      </w:r>
    </w:p>
    <w:p>
      <w:r>
        <w:t>☑ Versioned image created</w:t>
      </w:r>
    </w:p>
    <w:p>
      <w:r>
        <w:t>☑ Local registry evidence captured</w:t>
      </w:r>
    </w:p>
    <w:p>
      <w:r>
        <w:t>☑ Fresh container deployed by Jenkins</w:t>
      </w:r>
    </w:p>
    <w:p>
      <w:r>
        <w:t>☑ Health endpoint verified</w:t>
      </w:r>
    </w:p>
    <w:p>
      <w:r>
        <w:t>☑ End-to-end successful pipeline run captured</w:t>
      </w:r>
    </w:p>
    <w:p>
      <w:r>
        <w:t>☑ Task 12 backlog item moved to Done</w:t>
      </w:r>
    </w:p>
    <w:p>
      <w:pPr>
        <w:pStyle w:val="Heading1"/>
      </w:pPr>
      <w:r>
        <w:t>8. Conclusion</w:t>
      </w:r>
    </w:p>
    <w:p>
      <w:r>
        <w:t>Jenkins now provides continuous delivery from a tested commit to a versioned registry image and a fresh running container. The image tag, registry response, container logs and health check make the deployment reproducible and auditable.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