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AB0E" w14:textId="261CE242" w:rsidR="005B75C5" w:rsidRDefault="005B75C5" w:rsidP="005B75C5">
      <w:pPr>
        <w:pStyle w:val="Heading1"/>
        <w:spacing w:line="360" w:lineRule="auto"/>
      </w:pPr>
      <w:r>
        <w:t>KNOWLEDGE REPRESENTATION AND EXTRACTION</w:t>
      </w:r>
    </w:p>
    <w:p w14:paraId="3D20C7EE" w14:textId="0CDD6CE2" w:rsidR="005B75C5" w:rsidRDefault="005B75C5" w:rsidP="005B75C5">
      <w:pPr>
        <w:pStyle w:val="Heading2"/>
      </w:pPr>
      <w:r>
        <w:t>Domain-related Ontologies:</w:t>
      </w:r>
    </w:p>
    <w:p w14:paraId="25A6CB8E" w14:textId="0288F22E" w:rsidR="005B75C5" w:rsidRPr="005B75C5" w:rsidRDefault="005B75C5" w:rsidP="005B75C5">
      <w:r>
        <w:t>Philosophy:</w:t>
      </w:r>
    </w:p>
    <w:p w14:paraId="4E621FA5" w14:textId="2337E8F0" w:rsidR="005B75C5" w:rsidRDefault="005B75C5" w:rsidP="005B75C5">
      <w:pPr>
        <w:pStyle w:val="ListParagraph"/>
        <w:numPr>
          <w:ilvl w:val="0"/>
          <w:numId w:val="1"/>
        </w:numPr>
      </w:pPr>
      <w:r w:rsidRPr="005B75C5">
        <w:t>Basic Formal Ontology</w:t>
      </w:r>
      <w:r>
        <w:t xml:space="preserve"> </w:t>
      </w:r>
      <w:hyperlink r:id="rId5" w:history="1">
        <w:r w:rsidRPr="00F52E9B">
          <w:rPr>
            <w:rStyle w:val="Hyperlink"/>
          </w:rPr>
          <w:t>https://basic-formal-ontology.org/</w:t>
        </w:r>
      </w:hyperlink>
    </w:p>
    <w:p w14:paraId="16A5410D" w14:textId="6F8429AB" w:rsidR="009F541D" w:rsidRDefault="005B75C5" w:rsidP="00640BF3">
      <w:pPr>
        <w:pStyle w:val="ListParagraph"/>
        <w:numPr>
          <w:ilvl w:val="0"/>
          <w:numId w:val="1"/>
        </w:numPr>
      </w:pPr>
      <w:r>
        <w:t xml:space="preserve">DOLCE </w:t>
      </w:r>
      <w:hyperlink r:id="rId6" w:history="1">
        <w:r w:rsidRPr="00F52E9B">
          <w:rPr>
            <w:rStyle w:val="Hyperlink"/>
          </w:rPr>
          <w:t>http://www.loa.istc.cnr.it/wp-content/uploads/2021/11/DOLCE_FOUST_2022.pdf</w:t>
        </w:r>
      </w:hyperlink>
    </w:p>
    <w:p w14:paraId="3C3F8027" w14:textId="10F345A4" w:rsidR="00640BF3" w:rsidRDefault="00640BF3" w:rsidP="00640BF3">
      <w:pPr>
        <w:pStyle w:val="ListParagraph"/>
        <w:numPr>
          <w:ilvl w:val="0"/>
          <w:numId w:val="1"/>
        </w:numPr>
      </w:pPr>
      <w:proofErr w:type="spellStart"/>
      <w:r>
        <w:t>PhilO</w:t>
      </w:r>
      <w:proofErr w:type="spellEnd"/>
      <w:r>
        <w:t xml:space="preserve"> </w:t>
      </w:r>
      <w:hyperlink r:id="rId7" w:history="1">
        <w:r w:rsidR="00EA64F7" w:rsidRPr="00F52E9B">
          <w:rPr>
            <w:rStyle w:val="Hyperlink"/>
          </w:rPr>
          <w:t>http://philosurfical.open.ac.uk/ontology/doc/</w:t>
        </w:r>
      </w:hyperlink>
      <w:r w:rsidR="00EA64F7">
        <w:t xml:space="preserve"> </w:t>
      </w:r>
    </w:p>
    <w:p w14:paraId="5FC35461" w14:textId="1B2EC13A" w:rsidR="00EA64F7" w:rsidRPr="00640BF3" w:rsidRDefault="007704ED" w:rsidP="00640BF3">
      <w:pPr>
        <w:pStyle w:val="ListParagraph"/>
        <w:numPr>
          <w:ilvl w:val="0"/>
          <w:numId w:val="1"/>
        </w:numPr>
      </w:pPr>
      <w:hyperlink r:id="rId8" w:anchor="fullTextFileContent" w:history="1">
        <w:r w:rsidR="00EA64F7" w:rsidRPr="00F52E9B">
          <w:rPr>
            <w:rStyle w:val="Hyperlink"/>
          </w:rPr>
          <w:t>https://www.researchgate.net/publication/220607689_Foundations_of_an_ontology_of_philosophy#fullTextFileContent</w:t>
        </w:r>
      </w:hyperlink>
      <w:r w:rsidR="00EA64F7">
        <w:t xml:space="preserve"> </w:t>
      </w:r>
    </w:p>
    <w:p w14:paraId="6C07A159" w14:textId="06D27A9F" w:rsidR="009F541D" w:rsidRPr="009F541D" w:rsidRDefault="009F541D" w:rsidP="009F541D">
      <w:pPr>
        <w:pStyle w:val="ListParagraph"/>
        <w:numPr>
          <w:ilvl w:val="0"/>
          <w:numId w:val="1"/>
        </w:numPr>
        <w:rPr>
          <w:rFonts w:cstheme="minorHAnsi"/>
        </w:rPr>
      </w:pPr>
      <w:r w:rsidRPr="009F541D">
        <w:rPr>
          <w:rFonts w:cstheme="minorHAnsi"/>
          <w:color w:val="374151"/>
          <w:shd w:val="clear" w:color="auto" w:fill="F7F7F8"/>
        </w:rPr>
        <w:t>SUMO (Suggested Upper Merged Ontology) (interoperability)</w:t>
      </w:r>
    </w:p>
    <w:p w14:paraId="53B6E53A" w14:textId="7B339B0B" w:rsidR="009F541D" w:rsidRDefault="009F541D" w:rsidP="009F541D">
      <w:pPr>
        <w:pStyle w:val="ListParagraph"/>
        <w:numPr>
          <w:ilvl w:val="0"/>
          <w:numId w:val="1"/>
        </w:numPr>
        <w:rPr>
          <w:rFonts w:cstheme="minorHAnsi"/>
        </w:rPr>
      </w:pPr>
      <w:r w:rsidRPr="009F541D">
        <w:rPr>
          <w:rFonts w:cstheme="minorHAnsi"/>
        </w:rPr>
        <w:t>Formal Ontology for Information Systems (FOIS)</w:t>
      </w:r>
    </w:p>
    <w:p w14:paraId="05CFF3B4" w14:textId="38318F4A" w:rsidR="00EA64F7" w:rsidRPr="00EA64F7" w:rsidRDefault="00EA64F7" w:rsidP="00EA64F7">
      <w:pPr>
        <w:ind w:left="360"/>
        <w:rPr>
          <w:rFonts w:cstheme="minorHAnsi"/>
        </w:rPr>
      </w:pPr>
      <w:r>
        <w:rPr>
          <w:rFonts w:cstheme="minorHAnsi"/>
        </w:rPr>
        <w:t xml:space="preserve">Resource: </w:t>
      </w:r>
      <w:hyperlink r:id="rId9" w:history="1">
        <w:r w:rsidRPr="00F52E9B">
          <w:rPr>
            <w:rStyle w:val="Hyperlink"/>
            <w:rFonts w:cstheme="minorHAnsi"/>
          </w:rPr>
          <w:t>https://philindex.org/</w:t>
        </w:r>
      </w:hyperlink>
      <w:r>
        <w:rPr>
          <w:rFonts w:cstheme="minorHAnsi"/>
        </w:rPr>
        <w:t xml:space="preserve"> </w:t>
      </w:r>
    </w:p>
    <w:p w14:paraId="74642DC4" w14:textId="7A91B785" w:rsidR="005B75C5" w:rsidRDefault="005B75C5" w:rsidP="005B75C5">
      <w:r>
        <w:t xml:space="preserve">Biology: </w:t>
      </w:r>
    </w:p>
    <w:p w14:paraId="48F851D6" w14:textId="35775EB9" w:rsidR="005B75C5" w:rsidRPr="005B75C5" w:rsidRDefault="005B75C5" w:rsidP="005B75C5">
      <w:pPr>
        <w:pStyle w:val="ListParagraph"/>
        <w:numPr>
          <w:ilvl w:val="0"/>
          <w:numId w:val="1"/>
        </w:numPr>
      </w:pPr>
      <w:r w:rsidRPr="005B75C5">
        <w:rPr>
          <w:rFonts w:ascii="Segoe UI" w:hAnsi="Segoe UI" w:cs="Segoe UI"/>
          <w:color w:val="374151"/>
          <w:shd w:val="clear" w:color="auto" w:fill="F7F7F8"/>
        </w:rPr>
        <w:t>Gene Ontology (GO)</w:t>
      </w:r>
    </w:p>
    <w:p w14:paraId="3F799F92" w14:textId="5CC26BAE" w:rsidR="005B75C5" w:rsidRPr="005B75C5" w:rsidRDefault="005B75C5" w:rsidP="005B75C5">
      <w:pPr>
        <w:pStyle w:val="ListParagraph"/>
        <w:numPr>
          <w:ilvl w:val="0"/>
          <w:numId w:val="1"/>
        </w:numPr>
      </w:pPr>
      <w:r>
        <w:rPr>
          <w:rFonts w:ascii="Segoe UI" w:hAnsi="Segoe UI" w:cs="Segoe UI"/>
          <w:color w:val="374151"/>
          <w:shd w:val="clear" w:color="auto" w:fill="F7F7F8"/>
        </w:rPr>
        <w:t>Plant Ontology (PO)</w:t>
      </w:r>
    </w:p>
    <w:p w14:paraId="29A9D7AA" w14:textId="605C1EC5" w:rsidR="005B75C5" w:rsidRPr="005B75C5" w:rsidRDefault="005B75C5" w:rsidP="005B75C5">
      <w:pPr>
        <w:pStyle w:val="ListParagraph"/>
        <w:numPr>
          <w:ilvl w:val="0"/>
          <w:numId w:val="1"/>
        </w:numPr>
      </w:pPr>
      <w:r>
        <w:rPr>
          <w:rFonts w:ascii="Segoe UI" w:hAnsi="Segoe UI" w:cs="Segoe UI"/>
          <w:color w:val="374151"/>
          <w:shd w:val="clear" w:color="auto" w:fill="F7F7F8"/>
        </w:rPr>
        <w:t>Chemical Entities of Biological Interest (</w:t>
      </w:r>
      <w:proofErr w:type="spellStart"/>
      <w:r>
        <w:rPr>
          <w:rFonts w:ascii="Segoe UI" w:hAnsi="Segoe UI" w:cs="Segoe UI"/>
          <w:color w:val="374151"/>
          <w:shd w:val="clear" w:color="auto" w:fill="F7F7F8"/>
        </w:rPr>
        <w:t>ChEBI</w:t>
      </w:r>
      <w:proofErr w:type="spellEnd"/>
      <w:r>
        <w:rPr>
          <w:rFonts w:ascii="Segoe UI" w:hAnsi="Segoe UI" w:cs="Segoe UI"/>
          <w:color w:val="374151"/>
          <w:shd w:val="clear" w:color="auto" w:fill="F7F7F8"/>
        </w:rPr>
        <w:t>)</w:t>
      </w:r>
    </w:p>
    <w:p w14:paraId="491563C0" w14:textId="6A30E533" w:rsidR="005B75C5" w:rsidRPr="005B75C5" w:rsidRDefault="005B75C5" w:rsidP="005B75C5">
      <w:pPr>
        <w:pStyle w:val="ListParagraph"/>
        <w:numPr>
          <w:ilvl w:val="0"/>
          <w:numId w:val="1"/>
        </w:numPr>
      </w:pPr>
      <w:r>
        <w:rPr>
          <w:rFonts w:ascii="Segoe UI" w:hAnsi="Segoe UI" w:cs="Segoe UI"/>
          <w:color w:val="374151"/>
          <w:shd w:val="clear" w:color="auto" w:fill="F7F7F8"/>
        </w:rPr>
        <w:t>Phenotypic Quality Ontology (PATO)</w:t>
      </w:r>
    </w:p>
    <w:p w14:paraId="70D5C7F1" w14:textId="48E4F027" w:rsidR="005B75C5" w:rsidRDefault="005B75C5" w:rsidP="005B75C5">
      <w:r>
        <w:t>Ecology:</w:t>
      </w:r>
    </w:p>
    <w:p w14:paraId="11DDF3B1" w14:textId="39557AFF" w:rsidR="005B75C5" w:rsidRPr="005B75C5" w:rsidRDefault="005B75C5" w:rsidP="005B75C5">
      <w:pPr>
        <w:pStyle w:val="ListParagraph"/>
        <w:numPr>
          <w:ilvl w:val="0"/>
          <w:numId w:val="1"/>
        </w:numPr>
      </w:pPr>
      <w:r>
        <w:rPr>
          <w:rFonts w:ascii="Segoe UI" w:hAnsi="Segoe UI" w:cs="Segoe UI"/>
          <w:color w:val="374151"/>
          <w:shd w:val="clear" w:color="auto" w:fill="F7F7F8"/>
        </w:rPr>
        <w:t>Environment Ontology (ENVO)</w:t>
      </w:r>
    </w:p>
    <w:p w14:paraId="1F5C4DF3" w14:textId="637E6F96" w:rsidR="005B75C5" w:rsidRPr="005B75C5" w:rsidRDefault="005B75C5" w:rsidP="005B75C5">
      <w:pPr>
        <w:pStyle w:val="ListParagraph"/>
        <w:numPr>
          <w:ilvl w:val="0"/>
          <w:numId w:val="1"/>
        </w:numPr>
      </w:pPr>
      <w:r>
        <w:rPr>
          <w:rFonts w:ascii="Segoe UI" w:hAnsi="Segoe UI" w:cs="Segoe UI"/>
          <w:color w:val="374151"/>
          <w:shd w:val="clear" w:color="auto" w:fill="F7F7F8"/>
        </w:rPr>
        <w:t>Plant Environment Ontology (PECO)</w:t>
      </w:r>
    </w:p>
    <w:p w14:paraId="048BA96F" w14:textId="6836C81C" w:rsidR="005B75C5" w:rsidRPr="005B75C5" w:rsidRDefault="005B75C5" w:rsidP="005B75C5">
      <w:pPr>
        <w:pStyle w:val="ListParagraph"/>
        <w:numPr>
          <w:ilvl w:val="0"/>
          <w:numId w:val="1"/>
        </w:numPr>
      </w:pPr>
      <w:r>
        <w:rPr>
          <w:rFonts w:ascii="Segoe UI" w:hAnsi="Segoe UI" w:cs="Segoe UI"/>
          <w:color w:val="374151"/>
          <w:shd w:val="clear" w:color="auto" w:fill="F7F7F8"/>
        </w:rPr>
        <w:t>Trait Ontology (TO)</w:t>
      </w:r>
    </w:p>
    <w:p w14:paraId="18A7CE9D" w14:textId="6EE3B371" w:rsidR="005B75C5" w:rsidRPr="009F541D" w:rsidRDefault="009F541D" w:rsidP="005B75C5">
      <w:pPr>
        <w:pStyle w:val="ListParagraph"/>
        <w:numPr>
          <w:ilvl w:val="0"/>
          <w:numId w:val="1"/>
        </w:numPr>
      </w:pPr>
      <w:r>
        <w:rPr>
          <w:rFonts w:ascii="Segoe UI" w:hAnsi="Segoe UI" w:cs="Segoe UI"/>
          <w:color w:val="374151"/>
          <w:shd w:val="clear" w:color="auto" w:fill="F7F7F8"/>
        </w:rPr>
        <w:t xml:space="preserve">Ecological Metadata Language (EML) </w:t>
      </w:r>
    </w:p>
    <w:p w14:paraId="3067E206" w14:textId="4A4A3754" w:rsidR="009F541D" w:rsidRPr="009F541D" w:rsidRDefault="009F541D" w:rsidP="005B75C5">
      <w:pPr>
        <w:pStyle w:val="ListParagraph"/>
        <w:numPr>
          <w:ilvl w:val="0"/>
          <w:numId w:val="1"/>
        </w:numPr>
      </w:pPr>
      <w:r>
        <w:rPr>
          <w:rFonts w:ascii="Segoe UI" w:hAnsi="Segoe UI" w:cs="Segoe UI"/>
          <w:color w:val="374151"/>
          <w:shd w:val="clear" w:color="auto" w:fill="F7F7F8"/>
        </w:rPr>
        <w:t>Ocean Biogeographic Information System (OBIS) Schema</w:t>
      </w:r>
    </w:p>
    <w:p w14:paraId="19D2DA23" w14:textId="27EF1CA6" w:rsidR="00E01873" w:rsidRDefault="009F541D" w:rsidP="009F541D">
      <w:r>
        <w:t>Literature:</w:t>
      </w:r>
    </w:p>
    <w:p w14:paraId="1B2AD104" w14:textId="3F940BD9" w:rsidR="00D039CD" w:rsidRDefault="007704ED" w:rsidP="00D039CD">
      <w:pPr>
        <w:pStyle w:val="ListParagraph"/>
        <w:numPr>
          <w:ilvl w:val="0"/>
          <w:numId w:val="1"/>
        </w:numPr>
      </w:pPr>
      <w:hyperlink r:id="rId10" w:history="1">
        <w:r w:rsidR="00D039CD" w:rsidRPr="00F52E9B">
          <w:rPr>
            <w:rStyle w:val="Hyperlink"/>
          </w:rPr>
          <w:t>https://drops.dagstuhl.de/opus/volltexte/2013/4149/pdf/p076-damiano.pdf</w:t>
        </w:r>
      </w:hyperlink>
    </w:p>
    <w:p w14:paraId="455DFCE2" w14:textId="4437E4AF" w:rsidR="00D039CD" w:rsidRDefault="007704ED" w:rsidP="00D039CD">
      <w:pPr>
        <w:pStyle w:val="ListParagraph"/>
        <w:numPr>
          <w:ilvl w:val="0"/>
          <w:numId w:val="1"/>
        </w:numPr>
      </w:pPr>
      <w:hyperlink r:id="rId11" w:history="1">
        <w:r w:rsidR="00D039CD" w:rsidRPr="00F52E9B">
          <w:rPr>
            <w:rStyle w:val="Hyperlink"/>
          </w:rPr>
          <w:t>https://drops.dagstuhl.de/opus/volltexte/2016/6711/pdf/OASIcs-CMN-2016-10.pdf</w:t>
        </w:r>
      </w:hyperlink>
      <w:r w:rsidR="00D039CD">
        <w:t xml:space="preserve"> </w:t>
      </w:r>
    </w:p>
    <w:p w14:paraId="2F4CEB9C" w14:textId="77777777" w:rsidR="00D039CD" w:rsidRDefault="00D039CD" w:rsidP="00EA64F7">
      <w:pPr>
        <w:pStyle w:val="ListParagraph"/>
      </w:pPr>
    </w:p>
    <w:p w14:paraId="27EE1D0E" w14:textId="41E880CD" w:rsidR="00E01873" w:rsidRDefault="00E01873" w:rsidP="00E01873">
      <w:pPr>
        <w:pStyle w:val="Heading2"/>
      </w:pPr>
      <w:r>
        <w:t>Theoretical string figures</w:t>
      </w:r>
    </w:p>
    <w:p w14:paraId="76C3A42C" w14:textId="027BE178" w:rsidR="00E01873" w:rsidRDefault="00E01873" w:rsidP="00E01873">
      <w:pPr>
        <w:pStyle w:val="ListParagraph"/>
        <w:numPr>
          <w:ilvl w:val="0"/>
          <w:numId w:val="1"/>
        </w:numPr>
      </w:pPr>
      <w:r w:rsidRPr="00E01873">
        <w:t xml:space="preserve">Gilles Deleuze and Felix </w:t>
      </w:r>
      <w:proofErr w:type="spellStart"/>
      <w:r w:rsidRPr="00E01873">
        <w:t>Guattari</w:t>
      </w:r>
      <w:proofErr w:type="spellEnd"/>
      <w:r w:rsidRPr="00E01873">
        <w:t xml:space="preserve"> </w:t>
      </w:r>
      <w:r>
        <w:sym w:font="Wingdings" w:char="F0E0"/>
      </w:r>
      <w:r w:rsidRPr="00E01873">
        <w:t xml:space="preserve"> concept of</w:t>
      </w:r>
      <w:r>
        <w:t xml:space="preserve"> rhizomes</w:t>
      </w:r>
    </w:p>
    <w:p w14:paraId="65857CED" w14:textId="35BC46F1" w:rsidR="00E01873" w:rsidRDefault="00E01873" w:rsidP="00E01873">
      <w:pPr>
        <w:pStyle w:val="ListParagraph"/>
        <w:numPr>
          <w:ilvl w:val="0"/>
          <w:numId w:val="1"/>
        </w:numPr>
      </w:pPr>
      <w:r>
        <w:t xml:space="preserve">Karen Bard </w:t>
      </w:r>
      <w:r>
        <w:sym w:font="Wingdings" w:char="F0E0"/>
      </w:r>
      <w:r>
        <w:t xml:space="preserve"> posthuman approach and entanglements between humans and nonhumans</w:t>
      </w:r>
    </w:p>
    <w:p w14:paraId="5BA54DF5" w14:textId="438BCC51" w:rsidR="00E01873" w:rsidRDefault="00E01873" w:rsidP="00E01873">
      <w:pPr>
        <w:pStyle w:val="ListParagraph"/>
        <w:numPr>
          <w:ilvl w:val="0"/>
          <w:numId w:val="1"/>
        </w:numPr>
      </w:pPr>
      <w:r>
        <w:t xml:space="preserve">Lynn Margulis </w:t>
      </w:r>
      <w:r>
        <w:sym w:font="Wingdings" w:char="F0E0"/>
      </w:r>
      <w:r>
        <w:t xml:space="preserve"> symbiotic relationships in the evolution of life on Earth</w:t>
      </w:r>
    </w:p>
    <w:p w14:paraId="652A2806" w14:textId="3A99D227" w:rsidR="00E01873" w:rsidRDefault="00E01873" w:rsidP="00E01873">
      <w:pPr>
        <w:pStyle w:val="ListParagraph"/>
        <w:numPr>
          <w:ilvl w:val="0"/>
          <w:numId w:val="1"/>
        </w:numPr>
      </w:pPr>
      <w:r>
        <w:t>Microbiology</w:t>
      </w:r>
    </w:p>
    <w:p w14:paraId="5D26E797" w14:textId="77777777" w:rsidR="00E71583" w:rsidRDefault="00E01873" w:rsidP="00E71583">
      <w:pPr>
        <w:pStyle w:val="ListParagraph"/>
        <w:numPr>
          <w:ilvl w:val="0"/>
          <w:numId w:val="1"/>
        </w:numPr>
      </w:pPr>
      <w:r>
        <w:t>Indigenous scholars and activists</w:t>
      </w:r>
    </w:p>
    <w:p w14:paraId="12FF6395" w14:textId="388F737B" w:rsidR="00E71583" w:rsidRDefault="00E71583" w:rsidP="00E71583">
      <w:pPr>
        <w:pStyle w:val="ListParagraph"/>
        <w:ind w:firstLine="720"/>
        <w:rPr>
          <w:rFonts w:ascii="Segoe UI" w:hAnsi="Segoe UI" w:cs="Segoe UI"/>
          <w:color w:val="374151"/>
          <w:shd w:val="clear" w:color="auto" w:fill="F7F7F8"/>
        </w:rPr>
      </w:pPr>
      <w:r w:rsidRPr="00E71583">
        <w:rPr>
          <w:rFonts w:ascii="Segoe UI" w:hAnsi="Segoe UI" w:cs="Segoe UI"/>
          <w:color w:val="374151"/>
          <w:shd w:val="clear" w:color="auto" w:fill="F7F7F8"/>
        </w:rPr>
        <w:t>Braiding Sweetgrass" by Robin Wall Kimmerer</w:t>
      </w:r>
    </w:p>
    <w:p w14:paraId="724E178A" w14:textId="59482814" w:rsidR="00E71583" w:rsidRDefault="00E71583" w:rsidP="00E71583">
      <w:pPr>
        <w:pStyle w:val="ListParagraph"/>
        <w:ind w:firstLine="720"/>
        <w:rPr>
          <w:rFonts w:ascii="Segoe UI" w:hAnsi="Segoe UI" w:cs="Segoe UI"/>
          <w:color w:val="374151"/>
          <w:shd w:val="clear" w:color="auto" w:fill="F7F7F8"/>
        </w:rPr>
      </w:pPr>
      <w:r>
        <w:rPr>
          <w:rFonts w:ascii="Segoe UI" w:hAnsi="Segoe UI" w:cs="Segoe UI"/>
          <w:color w:val="374151"/>
          <w:shd w:val="clear" w:color="auto" w:fill="F7F7F8"/>
        </w:rPr>
        <w:t>The work of Vandana Shiva</w:t>
      </w:r>
    </w:p>
    <w:p w14:paraId="403663CD" w14:textId="4DADB9E0" w:rsidR="00E71583" w:rsidRDefault="00E71583" w:rsidP="00E71583">
      <w:pPr>
        <w:pStyle w:val="ListParagraph"/>
        <w:ind w:firstLine="720"/>
      </w:pPr>
      <w:r>
        <w:rPr>
          <w:rFonts w:ascii="Segoe UI" w:hAnsi="Segoe UI" w:cs="Segoe UI"/>
          <w:color w:val="374151"/>
          <w:shd w:val="clear" w:color="auto" w:fill="F7F7F8"/>
        </w:rPr>
        <w:t>The Idle No More movement</w:t>
      </w:r>
    </w:p>
    <w:p w14:paraId="0DDF6276" w14:textId="00977A3C" w:rsidR="00E01873" w:rsidRDefault="00E01873" w:rsidP="00E01873">
      <w:pPr>
        <w:pStyle w:val="ListParagraph"/>
        <w:numPr>
          <w:ilvl w:val="0"/>
          <w:numId w:val="1"/>
        </w:numPr>
      </w:pPr>
      <w:r>
        <w:t xml:space="preserve">Latour </w:t>
      </w:r>
      <w:r>
        <w:sym w:font="Wingdings" w:char="F0E0"/>
      </w:r>
      <w:r>
        <w:t xml:space="preserve"> actor-network theory hybrid networks (rejection of dualism human/nature), (companion species), symmetric anthropology (sympoiesis), importance of storytelling and narrative in shaping the understanding of the world: construction of facts (tentacular thinking) </w:t>
      </w:r>
      <w:r w:rsidRPr="00E01873">
        <w:rPr>
          <w:b/>
          <w:bCs/>
        </w:rPr>
        <w:t>!=</w:t>
      </w:r>
      <w:r>
        <w:t xml:space="preserve"> scale H-micro (individual relationships) </w:t>
      </w:r>
      <w:r w:rsidR="007B2304">
        <w:t>VS</w:t>
      </w:r>
      <w:r>
        <w:t xml:space="preserve"> L-macro, political orientation</w:t>
      </w:r>
      <w:r w:rsidR="007B2304">
        <w:t xml:space="preserve"> H-</w:t>
      </w:r>
      <w:r w:rsidR="007B2304">
        <w:lastRenderedPageBreak/>
        <w:t xml:space="preserve">feminist and </w:t>
      </w:r>
      <w:proofErr w:type="spellStart"/>
      <w:r w:rsidR="007B2304">
        <w:t>anticolonialist</w:t>
      </w:r>
      <w:proofErr w:type="spellEnd"/>
      <w:r w:rsidR="007B2304">
        <w:t xml:space="preserve"> perspectives for more equitable and sustainable future VS L-neutral or apolitical approach (?), language H-playful and poetic, neologisms VS L- dense and technical</w:t>
      </w:r>
    </w:p>
    <w:p w14:paraId="4E391076" w14:textId="26AF172C" w:rsidR="00E71583" w:rsidRDefault="00E71583" w:rsidP="00E71583"/>
    <w:p w14:paraId="2618A9FC" w14:textId="51BBAC7E" w:rsidR="00E71583" w:rsidRDefault="00E71583" w:rsidP="00E71583">
      <w:pPr>
        <w:pStyle w:val="Heading2"/>
      </w:pPr>
      <w:r>
        <w:t>Tools</w:t>
      </w:r>
    </w:p>
    <w:p w14:paraId="27D54387" w14:textId="0FADD763" w:rsidR="00E71583" w:rsidRDefault="00E71583" w:rsidP="00E71583">
      <w:pPr>
        <w:pStyle w:val="ListParagraph"/>
        <w:numPr>
          <w:ilvl w:val="0"/>
          <w:numId w:val="1"/>
        </w:numPr>
      </w:pPr>
      <w:r>
        <w:rPr>
          <w:b/>
          <w:bCs/>
        </w:rPr>
        <w:t xml:space="preserve">Book NLP: </w:t>
      </w:r>
      <w:r w:rsidRPr="00E71583">
        <w:t xml:space="preserve">to annotate entire books with linguistic categories (parts of speech, dependencies, named entities, WordNet </w:t>
      </w:r>
      <w:proofErr w:type="spellStart"/>
      <w:r w:rsidRPr="00E71583">
        <w:t>supersenses</w:t>
      </w:r>
      <w:proofErr w:type="spellEnd"/>
      <w:r w:rsidRPr="00E71583">
        <w:t xml:space="preserve">), using </w:t>
      </w:r>
      <w:proofErr w:type="spellStart"/>
      <w:r w:rsidRPr="00E71583">
        <w:t>CoreNLP</w:t>
      </w:r>
      <w:proofErr w:type="spellEnd"/>
      <w:r w:rsidRPr="00E71583">
        <w:t xml:space="preserve"> </w:t>
      </w:r>
      <w:r>
        <w:t>. Also</w:t>
      </w:r>
      <w:r w:rsidRPr="00E71583">
        <w:t xml:space="preserve"> provides character name clustering, quotations and their speakers, some coreference resolution</w:t>
      </w:r>
    </w:p>
    <w:p w14:paraId="1B2C98D4" w14:textId="3A5AD6BF" w:rsidR="00E71583" w:rsidRPr="00E71583" w:rsidRDefault="00E71583" w:rsidP="00E71583">
      <w:pPr>
        <w:pStyle w:val="ListParagraph"/>
        <w:numPr>
          <w:ilvl w:val="0"/>
          <w:numId w:val="1"/>
        </w:numPr>
      </w:pPr>
      <w:r w:rsidRPr="00E71583">
        <w:rPr>
          <w:b/>
          <w:bCs/>
        </w:rPr>
        <w:t>word2vec</w:t>
      </w:r>
      <w:r>
        <w:t xml:space="preserve"> is a word embedding (vectorial representation) of words: given a corpus and some parameters, it builds an embedding model of corpus words; the model can be queried for the best associations or analogies between words</w:t>
      </w:r>
    </w:p>
    <w:p w14:paraId="2507EE2A" w14:textId="62968B82" w:rsidR="009F541D" w:rsidRDefault="00CB2F7F" w:rsidP="00CB2F7F">
      <w:pPr>
        <w:pStyle w:val="Heading2"/>
      </w:pPr>
      <w:r>
        <w:t>Competency Questions</w:t>
      </w:r>
    </w:p>
    <w:p w14:paraId="0D01045E" w14:textId="37FA0DAF" w:rsidR="002967BF" w:rsidRDefault="00CB2F7F" w:rsidP="003C3542">
      <w:pPr>
        <w:pStyle w:val="ListParagraph"/>
        <w:numPr>
          <w:ilvl w:val="0"/>
          <w:numId w:val="2"/>
        </w:numPr>
      </w:pPr>
      <w:r>
        <w:t xml:space="preserve">What are </w:t>
      </w:r>
      <w:r w:rsidR="002967BF">
        <w:t>good practices</w:t>
      </w:r>
      <w:r>
        <w:t xml:space="preserve"> </w:t>
      </w:r>
      <w:r w:rsidR="002967BF">
        <w:t>to make kin?</w:t>
      </w:r>
    </w:p>
    <w:p w14:paraId="0EEBBB55" w14:textId="59B6568D" w:rsidR="003C3542" w:rsidRDefault="003C3542" w:rsidP="003C3542">
      <w:pPr>
        <w:pStyle w:val="ListParagraph"/>
        <w:numPr>
          <w:ilvl w:val="0"/>
          <w:numId w:val="2"/>
        </w:numPr>
      </w:pPr>
      <w:r>
        <w:t>What are the stories of sympoiesis told in the book?</w:t>
      </w:r>
    </w:p>
    <w:p w14:paraId="29CD8DC2" w14:textId="0FD3929F" w:rsidR="003C3542" w:rsidRDefault="003C3542" w:rsidP="003C3542">
      <w:pPr>
        <w:pStyle w:val="ListParagraph"/>
        <w:numPr>
          <w:ilvl w:val="0"/>
          <w:numId w:val="2"/>
        </w:numPr>
      </w:pPr>
      <w:r>
        <w:t>What are the events that take place in the</w:t>
      </w:r>
      <w:r w:rsidR="00F3491F">
        <w:t xml:space="preserve"> </w:t>
      </w:r>
      <w:proofErr w:type="spellStart"/>
      <w:r w:rsidR="00F3491F">
        <w:t>timescape</w:t>
      </w:r>
      <w:proofErr w:type="spellEnd"/>
      <w:r>
        <w:t xml:space="preserve"> Anthropocene?</w:t>
      </w:r>
    </w:p>
    <w:p w14:paraId="281916D9" w14:textId="50FC8AAD" w:rsidR="003C3542" w:rsidRDefault="003C3542" w:rsidP="003C3542">
      <w:pPr>
        <w:pStyle w:val="ListParagraph"/>
        <w:numPr>
          <w:ilvl w:val="0"/>
          <w:numId w:val="2"/>
        </w:numPr>
      </w:pPr>
      <w:r>
        <w:t>What are the events that take place in the</w:t>
      </w:r>
      <w:r w:rsidR="00F3491F">
        <w:t xml:space="preserve"> </w:t>
      </w:r>
      <w:proofErr w:type="spellStart"/>
      <w:r w:rsidR="00F3491F">
        <w:t>timescape</w:t>
      </w:r>
      <w:proofErr w:type="spellEnd"/>
      <w:r>
        <w:t xml:space="preserve"> </w:t>
      </w:r>
      <w:proofErr w:type="spellStart"/>
      <w:r w:rsidR="00366D4C">
        <w:t>Chthulucene</w:t>
      </w:r>
      <w:proofErr w:type="spellEnd"/>
      <w:r>
        <w:t>?</w:t>
      </w:r>
    </w:p>
    <w:p w14:paraId="7FF7083A" w14:textId="0C3D834D" w:rsidR="003C3542" w:rsidRDefault="003C3542" w:rsidP="003C3542">
      <w:pPr>
        <w:pStyle w:val="ListParagraph"/>
        <w:numPr>
          <w:ilvl w:val="0"/>
          <w:numId w:val="2"/>
        </w:numPr>
      </w:pPr>
      <w:r>
        <w:t>What ecosystems are mentioned as endangered?</w:t>
      </w:r>
    </w:p>
    <w:p w14:paraId="3B443C34" w14:textId="0082C367" w:rsidR="003C3542" w:rsidRDefault="003C3542" w:rsidP="003C3542">
      <w:pPr>
        <w:pStyle w:val="ListParagraph"/>
        <w:numPr>
          <w:ilvl w:val="0"/>
          <w:numId w:val="2"/>
        </w:numPr>
      </w:pPr>
      <w:r>
        <w:t>What are the neologism Donna Haraway mints and what is their meaning?</w:t>
      </w:r>
    </w:p>
    <w:p w14:paraId="338F02D0" w14:textId="018EFE4A" w:rsidR="003C3542" w:rsidRDefault="003C3542" w:rsidP="003C3542">
      <w:pPr>
        <w:pStyle w:val="ListParagraph"/>
        <w:numPr>
          <w:ilvl w:val="0"/>
          <w:numId w:val="2"/>
        </w:numPr>
      </w:pPr>
      <w:r>
        <w:t>From what perspective is</w:t>
      </w:r>
      <w:r w:rsidR="00366D4C">
        <w:t xml:space="preserve"> the story of x narrated? </w:t>
      </w:r>
    </w:p>
    <w:p w14:paraId="22E41B1B" w14:textId="65BE0245" w:rsidR="00366D4C" w:rsidRDefault="00366D4C" w:rsidP="003C3542">
      <w:pPr>
        <w:pStyle w:val="ListParagraph"/>
        <w:numPr>
          <w:ilvl w:val="0"/>
          <w:numId w:val="2"/>
        </w:numPr>
      </w:pPr>
      <w:r>
        <w:t>In what context did the sympoiesis between x, y, z? What was the consequence of that? Why was that necessary?</w:t>
      </w:r>
    </w:p>
    <w:p w14:paraId="0C8E5AF8" w14:textId="391B94A4" w:rsidR="00366D4C" w:rsidRDefault="002E478A" w:rsidP="003C3542">
      <w:pPr>
        <w:pStyle w:val="ListParagraph"/>
        <w:numPr>
          <w:ilvl w:val="0"/>
          <w:numId w:val="2"/>
        </w:numPr>
      </w:pPr>
      <w:r>
        <w:t>What are different types of SF?</w:t>
      </w:r>
    </w:p>
    <w:p w14:paraId="722237B5" w14:textId="0B32FBFC" w:rsidR="002E478A" w:rsidRDefault="002E478A" w:rsidP="003C3542">
      <w:pPr>
        <w:pStyle w:val="ListParagraph"/>
        <w:numPr>
          <w:ilvl w:val="0"/>
          <w:numId w:val="2"/>
        </w:numPr>
      </w:pPr>
      <w:r>
        <w:t>Who is the most quoted person in the book?</w:t>
      </w:r>
    </w:p>
    <w:p w14:paraId="3DF9A50D" w14:textId="77654598" w:rsidR="002E478A" w:rsidRDefault="002E478A" w:rsidP="003C3542">
      <w:pPr>
        <w:pStyle w:val="ListParagraph"/>
        <w:numPr>
          <w:ilvl w:val="0"/>
          <w:numId w:val="2"/>
        </w:numPr>
      </w:pPr>
      <w:r>
        <w:t>What are the three most relevant theoretic domains in Haraway’s narration?</w:t>
      </w:r>
    </w:p>
    <w:p w14:paraId="032BCDA3" w14:textId="3618522F" w:rsidR="00C2026B" w:rsidRDefault="00C2026B" w:rsidP="003C3542">
      <w:pPr>
        <w:pStyle w:val="ListParagraph"/>
        <w:numPr>
          <w:ilvl w:val="0"/>
          <w:numId w:val="2"/>
        </w:numPr>
      </w:pPr>
      <w:r>
        <w:t>What are the fictional stories invoked to rethink reality?</w:t>
      </w:r>
    </w:p>
    <w:p w14:paraId="2BE75AD7" w14:textId="41DAEFF9" w:rsidR="005B75C5" w:rsidRDefault="00C2026B" w:rsidP="005B75C5">
      <w:pPr>
        <w:pStyle w:val="ListParagraph"/>
        <w:numPr>
          <w:ilvl w:val="0"/>
          <w:numId w:val="2"/>
        </w:numPr>
      </w:pPr>
      <w:r>
        <w:t>What is the book written by Anna Tsing that informed Haraway’s thinking</w:t>
      </w:r>
    </w:p>
    <w:p w14:paraId="07350A90" w14:textId="1789A74A" w:rsidR="00F3491F" w:rsidRDefault="00F3491F" w:rsidP="005B75C5">
      <w:pPr>
        <w:pStyle w:val="ListParagraph"/>
        <w:numPr>
          <w:ilvl w:val="0"/>
          <w:numId w:val="2"/>
        </w:numPr>
      </w:pPr>
      <w:r>
        <w:t xml:space="preserve">What are examples of Science-Art </w:t>
      </w:r>
      <w:proofErr w:type="spellStart"/>
      <w:r>
        <w:t>worldings</w:t>
      </w:r>
      <w:proofErr w:type="spellEnd"/>
      <w:r>
        <w:t xml:space="preserve"> for staying with the trouble?</w:t>
      </w:r>
    </w:p>
    <w:p w14:paraId="5009BD6A" w14:textId="712FA9C9" w:rsidR="00F3491F" w:rsidRDefault="00F3491F" w:rsidP="00F3491F">
      <w:pPr>
        <w:pStyle w:val="ListParagraph"/>
        <w:numPr>
          <w:ilvl w:val="0"/>
          <w:numId w:val="2"/>
        </w:numPr>
      </w:pPr>
      <w:r>
        <w:t xml:space="preserve">Who practices tentacular thinking? </w:t>
      </w:r>
    </w:p>
    <w:p w14:paraId="4C917131" w14:textId="67D7F95A" w:rsidR="00F3491F" w:rsidRDefault="00F3491F" w:rsidP="00F3491F">
      <w:pPr>
        <w:pStyle w:val="Heading2"/>
      </w:pPr>
      <w:r>
        <w:t>Expected answers</w:t>
      </w:r>
    </w:p>
    <w:p w14:paraId="6385F019" w14:textId="191AC91F" w:rsidR="00F3491F" w:rsidRDefault="00F3491F" w:rsidP="00F3491F"/>
    <w:p w14:paraId="33A26AED" w14:textId="49CC5647" w:rsidR="00F3491F" w:rsidRDefault="00F3491F" w:rsidP="00F3491F">
      <w:pPr>
        <w:pStyle w:val="Heading2"/>
      </w:pPr>
      <w:r>
        <w:t>To do:</w:t>
      </w:r>
    </w:p>
    <w:p w14:paraId="3F16D076" w14:textId="5D20CD2C" w:rsidR="00C12FDE" w:rsidRDefault="00C12FDE" w:rsidP="00C12FDE">
      <w:pPr>
        <w:pStyle w:val="ListParagraph"/>
        <w:numPr>
          <w:ilvl w:val="0"/>
          <w:numId w:val="3"/>
        </w:numPr>
      </w:pPr>
      <w:r>
        <w:t>Build website for presentation</w:t>
      </w:r>
    </w:p>
    <w:p w14:paraId="4E6C008D" w14:textId="77777777" w:rsidR="00C12FDE" w:rsidRPr="00C12FDE" w:rsidRDefault="00C12FDE" w:rsidP="00C12FDE">
      <w:pPr>
        <w:pStyle w:val="ListParagraph"/>
      </w:pPr>
    </w:p>
    <w:p w14:paraId="52BF828B" w14:textId="06CD6B49" w:rsidR="00F3491F" w:rsidRDefault="00F3491F" w:rsidP="00F3491F">
      <w:pPr>
        <w:pStyle w:val="ListParagraph"/>
        <w:numPr>
          <w:ilvl w:val="0"/>
          <w:numId w:val="3"/>
        </w:numPr>
      </w:pPr>
      <w:r>
        <w:t xml:space="preserve">Parse text Knowledge Extraction with </w:t>
      </w:r>
      <w:proofErr w:type="spellStart"/>
      <w:r>
        <w:rPr>
          <w:b/>
          <w:bCs/>
        </w:rPr>
        <w:t>BookNLP</w:t>
      </w:r>
      <w:proofErr w:type="spellEnd"/>
    </w:p>
    <w:p w14:paraId="1F89BCA5" w14:textId="3301E749" w:rsidR="00F3491F" w:rsidRDefault="00F3491F" w:rsidP="00F3491F">
      <w:pPr>
        <w:pStyle w:val="ListParagraph"/>
        <w:numPr>
          <w:ilvl w:val="0"/>
          <w:numId w:val="4"/>
        </w:numPr>
      </w:pPr>
      <w:proofErr w:type="spellStart"/>
      <w:r>
        <w:t>Trovare</w:t>
      </w:r>
      <w:proofErr w:type="spellEnd"/>
      <w:r>
        <w:t xml:space="preserve"> entities, cooccurrence of entities in events</w:t>
      </w:r>
    </w:p>
    <w:p w14:paraId="6B129CDB" w14:textId="04FABDFF" w:rsidR="00F3491F" w:rsidRDefault="00F3491F" w:rsidP="00F3491F">
      <w:pPr>
        <w:pStyle w:val="ListParagraph"/>
        <w:numPr>
          <w:ilvl w:val="0"/>
          <w:numId w:val="4"/>
        </w:numPr>
      </w:pPr>
      <w:r>
        <w:t>Events recognition</w:t>
      </w:r>
    </w:p>
    <w:p w14:paraId="0FD709A9" w14:textId="4DBE9FC9" w:rsidR="00F3491F" w:rsidRDefault="00F3491F" w:rsidP="00F3491F">
      <w:pPr>
        <w:pStyle w:val="ListParagraph"/>
        <w:numPr>
          <w:ilvl w:val="0"/>
          <w:numId w:val="4"/>
        </w:numPr>
      </w:pPr>
      <w:r>
        <w:t>Speaker recognition</w:t>
      </w:r>
    </w:p>
    <w:p w14:paraId="2504D051" w14:textId="6F4DE98A" w:rsidR="00F3491F" w:rsidRDefault="00F3491F" w:rsidP="00F3491F">
      <w:pPr>
        <w:pStyle w:val="ListParagraph"/>
        <w:numPr>
          <w:ilvl w:val="0"/>
          <w:numId w:val="3"/>
        </w:numPr>
      </w:pPr>
      <w:r>
        <w:t xml:space="preserve">Parse with </w:t>
      </w:r>
      <w:r w:rsidRPr="00C12FDE">
        <w:rPr>
          <w:b/>
          <w:bCs/>
        </w:rPr>
        <w:t>FRED</w:t>
      </w:r>
      <w:r>
        <w:t xml:space="preserve"> to explore </w:t>
      </w:r>
      <w:proofErr w:type="spellStart"/>
      <w:r>
        <w:t>hehehe</w:t>
      </w:r>
      <w:proofErr w:type="spellEnd"/>
    </w:p>
    <w:p w14:paraId="4CBE70D9" w14:textId="7C087AE7" w:rsidR="00F3491F" w:rsidRDefault="00F3491F" w:rsidP="00F3491F">
      <w:pPr>
        <w:pStyle w:val="ListParagraph"/>
        <w:numPr>
          <w:ilvl w:val="0"/>
          <w:numId w:val="3"/>
        </w:numPr>
      </w:pPr>
      <w:r>
        <w:t>Refine CQ + define Expected answers</w:t>
      </w:r>
    </w:p>
    <w:p w14:paraId="6C5FE0D5" w14:textId="0914A385" w:rsidR="00F3491F" w:rsidRDefault="00F3491F" w:rsidP="00F3491F">
      <w:pPr>
        <w:pStyle w:val="ListParagraph"/>
        <w:numPr>
          <w:ilvl w:val="0"/>
          <w:numId w:val="3"/>
        </w:numPr>
      </w:pPr>
      <w:r>
        <w:t xml:space="preserve">Build </w:t>
      </w:r>
      <w:proofErr w:type="spellStart"/>
      <w:r>
        <w:t>Ontolgy</w:t>
      </w:r>
      <w:proofErr w:type="spellEnd"/>
      <w:r>
        <w:t xml:space="preserve"> in protégé</w:t>
      </w:r>
    </w:p>
    <w:p w14:paraId="77D1E886" w14:textId="62860074" w:rsidR="00C12FDE" w:rsidRDefault="00C12FDE" w:rsidP="00F3491F">
      <w:pPr>
        <w:pStyle w:val="ListParagraph"/>
        <w:numPr>
          <w:ilvl w:val="0"/>
          <w:numId w:val="3"/>
        </w:numPr>
      </w:pPr>
      <w:r>
        <w:t>Create RDF to create graph + entity linking</w:t>
      </w:r>
    </w:p>
    <w:p w14:paraId="1FFDE2F8" w14:textId="0A58C988" w:rsidR="00C12FDE" w:rsidRDefault="00C12FDE" w:rsidP="00C12FDE">
      <w:pPr>
        <w:pStyle w:val="ListParagraph"/>
        <w:numPr>
          <w:ilvl w:val="0"/>
          <w:numId w:val="3"/>
        </w:numPr>
      </w:pPr>
      <w:r>
        <w:t>Formalize CQ in SPARQL query to test the ontology and knowledge graph</w:t>
      </w:r>
    </w:p>
    <w:p w14:paraId="0B382FB1" w14:textId="77777777" w:rsidR="00C12FDE" w:rsidRDefault="00C12FDE" w:rsidP="00C12FDE">
      <w:pPr>
        <w:pStyle w:val="ListParagraph"/>
      </w:pPr>
    </w:p>
    <w:p w14:paraId="3CCFC8D8" w14:textId="681DAD16" w:rsidR="00C12FDE" w:rsidRDefault="00C12FDE" w:rsidP="00C12FDE">
      <w:pPr>
        <w:pStyle w:val="ListParagraph"/>
        <w:numPr>
          <w:ilvl w:val="0"/>
          <w:numId w:val="3"/>
        </w:numPr>
      </w:pPr>
      <w:proofErr w:type="spellStart"/>
      <w:r>
        <w:t>Geolocalize</w:t>
      </w:r>
      <w:proofErr w:type="spellEnd"/>
      <w:r>
        <w:t xml:space="preserve"> events and entities in a map and connect them?</w:t>
      </w:r>
    </w:p>
    <w:p w14:paraId="234E5C74" w14:textId="00D3F013" w:rsidR="00170541" w:rsidRDefault="00170541" w:rsidP="00170541">
      <w:pPr>
        <w:pStyle w:val="Heading2"/>
      </w:pPr>
      <w:r>
        <w:lastRenderedPageBreak/>
        <w:t>Ontology design</w:t>
      </w:r>
    </w:p>
    <w:p w14:paraId="5DADA706" w14:textId="638F6B5B" w:rsidR="00170541" w:rsidRDefault="00170541" w:rsidP="00170541">
      <w:r>
        <w:t xml:space="preserve">Followed a model for philosophical ontologies where three main classes were identified: </w:t>
      </w:r>
      <w:proofErr w:type="spellStart"/>
      <w:r w:rsidRPr="00170541">
        <w:rPr>
          <w:b/>
          <w:bCs/>
        </w:rPr>
        <w:t>Philosofers</w:t>
      </w:r>
      <w:proofErr w:type="spellEnd"/>
      <w:r>
        <w:t xml:space="preserve">, </w:t>
      </w:r>
      <w:proofErr w:type="spellStart"/>
      <w:r w:rsidRPr="00170541">
        <w:rPr>
          <w:b/>
          <w:bCs/>
        </w:rPr>
        <w:t>Philosofical</w:t>
      </w:r>
      <w:proofErr w:type="spellEnd"/>
      <w:r w:rsidRPr="00170541">
        <w:rPr>
          <w:b/>
          <w:bCs/>
        </w:rPr>
        <w:t xml:space="preserve"> Entity</w:t>
      </w:r>
      <w:r>
        <w:t xml:space="preserve">, </w:t>
      </w:r>
      <w:r w:rsidRPr="00170541">
        <w:rPr>
          <w:b/>
          <w:bCs/>
        </w:rPr>
        <w:t>Field</w:t>
      </w:r>
      <w:r>
        <w:t xml:space="preserve">. </w:t>
      </w:r>
    </w:p>
    <w:p w14:paraId="10166A5D" w14:textId="32D3BDB3" w:rsidR="00170541" w:rsidRDefault="00170541" w:rsidP="00170541">
      <w:r w:rsidRPr="00170541">
        <w:rPr>
          <w:b/>
          <w:bCs/>
        </w:rPr>
        <w:t>Philosophers</w:t>
      </w:r>
      <w:r>
        <w:t xml:space="preserve"> has been implemented as a subclass of </w:t>
      </w:r>
      <w:r>
        <w:rPr>
          <w:b/>
          <w:bCs/>
        </w:rPr>
        <w:t>Thinker</w:t>
      </w:r>
      <w:r>
        <w:t xml:space="preserve"> which is an </w:t>
      </w:r>
      <w:r>
        <w:rPr>
          <w:b/>
          <w:bCs/>
        </w:rPr>
        <w:t xml:space="preserve">Agent </w:t>
      </w:r>
      <w:r>
        <w:t xml:space="preserve">in the </w:t>
      </w:r>
      <w:proofErr w:type="spellStart"/>
      <w:r>
        <w:t>Chthulucene</w:t>
      </w:r>
      <w:proofErr w:type="spellEnd"/>
      <w:r>
        <w:t xml:space="preserve"> Ontology. </w:t>
      </w:r>
      <w:proofErr w:type="spellStart"/>
      <w:r>
        <w:t>Cosìddetti</w:t>
      </w:r>
      <w:proofErr w:type="spellEnd"/>
      <w:r>
        <w:t xml:space="preserve"> “philosophers” have not more value in relation to other types of agents that we encounter in </w:t>
      </w:r>
      <w:proofErr w:type="spellStart"/>
      <w:r>
        <w:t>Chthulucene</w:t>
      </w:r>
      <w:proofErr w:type="spellEnd"/>
      <w:r>
        <w:t xml:space="preserve">,  </w:t>
      </w:r>
      <w:r>
        <w:sym w:font="Wingdings" w:char="F0E0"/>
      </w:r>
      <w:r>
        <w:t xml:space="preserve"> they also have developed Philosophical entities, can that be logically correct?</w:t>
      </w:r>
    </w:p>
    <w:p w14:paraId="00213F9E" w14:textId="0A87E7DD" w:rsidR="00170541" w:rsidRDefault="00170541" w:rsidP="00170541">
      <w:pPr>
        <w:rPr>
          <w:b/>
          <w:bCs/>
        </w:rPr>
      </w:pPr>
      <w:r>
        <w:rPr>
          <w:b/>
          <w:bCs/>
        </w:rPr>
        <w:t>Philosophical Entity</w:t>
      </w:r>
      <w:r>
        <w:t xml:space="preserve"> in the original model includes classes </w:t>
      </w:r>
      <w:r>
        <w:rPr>
          <w:b/>
          <w:bCs/>
        </w:rPr>
        <w:t xml:space="preserve"> Concept, Theory, Argument, Method</w:t>
      </w:r>
      <w:r>
        <w:t xml:space="preserve">. In </w:t>
      </w:r>
      <w:proofErr w:type="spellStart"/>
      <w:r>
        <w:t>Chthulucene</w:t>
      </w:r>
      <w:proofErr w:type="spellEnd"/>
      <w:r>
        <w:t>, the lines between these categories are blurred: Methods are usually practical; Arguments are usually real or fictional examples of such practices; Practices usually include</w:t>
      </w:r>
      <w:r w:rsidR="00D60BE9">
        <w:t xml:space="preserve"> Conceptual entities to be described etc. For this reason we decided to implement only the two </w:t>
      </w:r>
      <w:r w:rsidR="00D60BE9" w:rsidRPr="00D60BE9">
        <w:t>sub</w:t>
      </w:r>
      <w:r w:rsidR="00D60BE9">
        <w:t>c</w:t>
      </w:r>
      <w:r w:rsidR="00D60BE9" w:rsidRPr="00D60BE9">
        <w:t>lasses</w:t>
      </w:r>
      <w:r w:rsidR="00D60BE9">
        <w:t xml:space="preserve"> </w:t>
      </w:r>
      <w:r w:rsidR="00D60BE9">
        <w:rPr>
          <w:b/>
          <w:bCs/>
        </w:rPr>
        <w:t>Method</w:t>
      </w:r>
      <w:r w:rsidR="00D60BE9">
        <w:t xml:space="preserve"> and </w:t>
      </w:r>
      <w:r w:rsidR="00D60BE9">
        <w:rPr>
          <w:b/>
          <w:bCs/>
        </w:rPr>
        <w:t>Concept.</w:t>
      </w:r>
    </w:p>
    <w:p w14:paraId="6E311850" w14:textId="5D7A4023" w:rsidR="00D60BE9" w:rsidRDefault="00D60BE9" w:rsidP="00D60BE9">
      <w:r>
        <w:rPr>
          <w:b/>
          <w:bCs/>
        </w:rPr>
        <w:t>Field</w:t>
      </w:r>
      <w:r>
        <w:t xml:space="preserve"> has been left out altogether, although we do organize knowledge about </w:t>
      </w:r>
      <w:r>
        <w:rPr>
          <w:b/>
          <w:bCs/>
        </w:rPr>
        <w:t>Domain</w:t>
      </w:r>
      <w:r>
        <w:t xml:space="preserve"> of a </w:t>
      </w:r>
      <w:r>
        <w:rPr>
          <w:b/>
          <w:bCs/>
        </w:rPr>
        <w:t>Concept</w:t>
      </w:r>
      <w:r>
        <w:t>.</w:t>
      </w:r>
    </w:p>
    <w:p w14:paraId="35FB71F5" w14:textId="079BE54C" w:rsidR="005919C5" w:rsidRDefault="005919C5" w:rsidP="005919C5">
      <w:pPr>
        <w:pStyle w:val="Heading2"/>
      </w:pPr>
      <w:r>
        <w:t>Text processing</w:t>
      </w:r>
    </w:p>
    <w:p w14:paraId="02B84AB6" w14:textId="3D84825A" w:rsidR="005919C5" w:rsidRDefault="005919C5" w:rsidP="005919C5">
      <w:pPr>
        <w:rPr>
          <w:b/>
          <w:bCs/>
        </w:rPr>
      </w:pPr>
      <w:r>
        <w:rPr>
          <w:b/>
          <w:bCs/>
        </w:rPr>
        <w:t xml:space="preserve">Knowledge extraction </w:t>
      </w:r>
      <w:r>
        <w:t xml:space="preserve">with </w:t>
      </w:r>
      <w:proofErr w:type="spellStart"/>
      <w:r>
        <w:rPr>
          <w:b/>
          <w:bCs/>
        </w:rPr>
        <w:t>BookNLP</w:t>
      </w:r>
      <w:proofErr w:type="spellEnd"/>
      <w:r w:rsidR="00B44A0E">
        <w:rPr>
          <w:b/>
          <w:bCs/>
        </w:rPr>
        <w:t>.</w:t>
      </w:r>
    </w:p>
    <w:p w14:paraId="0D409E38" w14:textId="77777777" w:rsidR="00B44A0E" w:rsidRDefault="00B44A0E" w:rsidP="00B44A0E">
      <w:pPr>
        <w:numPr>
          <w:ilvl w:val="0"/>
          <w:numId w:val="6"/>
        </w:numPr>
      </w:pPr>
      <w:r>
        <w:t xml:space="preserve">Why Book NLP. Because it is specifically suitable and efficient with large texts. </w:t>
      </w:r>
    </w:p>
    <w:p w14:paraId="75D3DDF2" w14:textId="03027FB2" w:rsidR="00B44A0E" w:rsidRDefault="00B44A0E" w:rsidP="00B44A0E">
      <w:pPr>
        <w:numPr>
          <w:ilvl w:val="0"/>
          <w:numId w:val="6"/>
        </w:numPr>
      </w:pPr>
      <w:r w:rsidRPr="00B44A0E">
        <w:t xml:space="preserve">Event tagging is another key issue with longer documents and books. There are machine learning models that find events and you can easily cultivate a list of domain-specific events to improve a pipeline, but for </w:t>
      </w:r>
      <w:proofErr w:type="spellStart"/>
      <w:r w:rsidRPr="00B44A0E">
        <w:t>BookNLP</w:t>
      </w:r>
      <w:proofErr w:type="spellEnd"/>
      <w:r w:rsidRPr="00B44A0E">
        <w:t xml:space="preserve"> event is defined more broadly. From my experience, it is more based around key actions, rather than named events (as it is in named entity recognition). This has a tangential benefit known as triple extraction. In my opinion, it might be a bit better to view </w:t>
      </w:r>
      <w:proofErr w:type="spellStart"/>
      <w:r w:rsidRPr="00B44A0E">
        <w:t>BookNLP</w:t>
      </w:r>
      <w:proofErr w:type="spellEnd"/>
      <w:r w:rsidRPr="00B44A0E">
        <w:t xml:space="preserve">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w:t>
      </w:r>
      <w:proofErr w:type="spellStart"/>
      <w:r w:rsidRPr="00B44A0E">
        <w:t>BookNLP</w:t>
      </w:r>
      <w:proofErr w:type="spellEnd"/>
      <w:r w:rsidRPr="00B44A0E">
        <w:t xml:space="preserve"> provides a great starting place for triple extraction with its events.</w:t>
      </w:r>
    </w:p>
    <w:p w14:paraId="041889A5" w14:textId="77777777" w:rsidR="00B44A0E" w:rsidRPr="00B44A0E" w:rsidRDefault="00B44A0E" w:rsidP="00B44A0E">
      <w:pPr>
        <w:pStyle w:val="ListParagraph"/>
        <w:numPr>
          <w:ilvl w:val="0"/>
          <w:numId w:val="6"/>
        </w:numPr>
      </w:pPr>
      <w:r w:rsidRPr="00B44A0E">
        <w:t xml:space="preserve">Event tagging is another key issue with longer documents and books. There are machine learning models that find events and you can easily cultivate a list of domain-specific events to improve a pipeline, but for </w:t>
      </w:r>
      <w:proofErr w:type="spellStart"/>
      <w:r w:rsidRPr="00B44A0E">
        <w:t>BookNLP</w:t>
      </w:r>
      <w:proofErr w:type="spellEnd"/>
      <w:r w:rsidRPr="00B44A0E">
        <w:t xml:space="preserve"> event is defined more broadly. From my experience, it is more based around key actions, rather than named events (as it is in named entity recognition). This has a tangential benefit known as triple extraction. In my opinion, it might be a bit better to view </w:t>
      </w:r>
      <w:proofErr w:type="spellStart"/>
      <w:r w:rsidRPr="00B44A0E">
        <w:t>BookNLP</w:t>
      </w:r>
      <w:proofErr w:type="spellEnd"/>
      <w:r w:rsidRPr="00B44A0E">
        <w:t xml:space="preserve">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w:t>
      </w:r>
      <w:proofErr w:type="spellStart"/>
      <w:r w:rsidRPr="00B44A0E">
        <w:t>BookNLP</w:t>
      </w:r>
      <w:proofErr w:type="spellEnd"/>
      <w:r w:rsidRPr="00B44A0E">
        <w:t xml:space="preserve"> provides a great starting place for triple extraction with its events.</w:t>
      </w:r>
    </w:p>
    <w:p w14:paraId="11E98FBB" w14:textId="77777777" w:rsidR="00B44A0E" w:rsidRPr="00B44A0E" w:rsidRDefault="00B44A0E" w:rsidP="00B44A0E">
      <w:pPr>
        <w:numPr>
          <w:ilvl w:val="0"/>
          <w:numId w:val="6"/>
        </w:numPr>
      </w:pPr>
    </w:p>
    <w:p w14:paraId="1F8984B3" w14:textId="5BF67BA8" w:rsidR="00B44A0E" w:rsidRPr="00B44A0E" w:rsidRDefault="00B44A0E" w:rsidP="005919C5"/>
    <w:p w14:paraId="0B75D841" w14:textId="77777777" w:rsidR="001804DC" w:rsidRDefault="005919C5" w:rsidP="00E82400">
      <w:pPr>
        <w:pStyle w:val="ListParagraph"/>
        <w:numPr>
          <w:ilvl w:val="0"/>
          <w:numId w:val="5"/>
        </w:numPr>
      </w:pPr>
      <w:r>
        <w:t>Cleaning the text, taking out all notes and introductory parts, as well as chapter beginning quotes and page numbers + other noise digits</w:t>
      </w:r>
      <w:r w:rsidR="001804DC">
        <w:t xml:space="preserve"> </w:t>
      </w:r>
    </w:p>
    <w:p w14:paraId="6DAB9828" w14:textId="0ABD6D62" w:rsidR="001804DC" w:rsidRDefault="001804DC" w:rsidP="001804DC">
      <w:pPr>
        <w:pStyle w:val="ListParagraph"/>
      </w:pPr>
      <w:r w:rsidRPr="001804DC">
        <w:t>\n\s?[</w:t>
      </w:r>
      <w:proofErr w:type="spellStart"/>
      <w:r w:rsidRPr="001804DC">
        <w:t>A-Z?a-z</w:t>
      </w:r>
      <w:proofErr w:type="spellEnd"/>
      <w:r w:rsidRPr="001804DC">
        <w:t>?]\s[a-z?\</w:t>
      </w:r>
      <w:proofErr w:type="spellStart"/>
      <w:r w:rsidRPr="001804DC">
        <w:t>sa-z?A-Z</w:t>
      </w:r>
      <w:proofErr w:type="spellEnd"/>
      <w:r w:rsidRPr="001804DC">
        <w:t>?\</w:t>
      </w:r>
      <w:proofErr w:type="spellStart"/>
      <w:r w:rsidRPr="001804DC">
        <w:t>sa-z?A-Z</w:t>
      </w:r>
      <w:proofErr w:type="spellEnd"/>
      <w:r w:rsidRPr="001804DC">
        <w:t>?\s]+\n\n</w:t>
      </w:r>
    </w:p>
    <w:p w14:paraId="45533F93" w14:textId="2019EF31" w:rsidR="005919C5" w:rsidRDefault="001804DC" w:rsidP="001804DC">
      <w:pPr>
        <w:pStyle w:val="ListParagraph"/>
      </w:pPr>
      <w:r w:rsidRPr="001804DC">
        <w:t>\s[0-9]{1}\.[0-9]{1}.\s</w:t>
      </w:r>
    </w:p>
    <w:p w14:paraId="4FE9BE1B" w14:textId="782357E1" w:rsidR="001804DC" w:rsidRPr="005919C5" w:rsidRDefault="001804DC" w:rsidP="00B44A0E">
      <w:pPr>
        <w:pStyle w:val="Heading2"/>
      </w:pPr>
    </w:p>
    <w:p w14:paraId="5A327416" w14:textId="77777777" w:rsidR="00D60BE9" w:rsidRPr="00D60BE9" w:rsidRDefault="00D60BE9" w:rsidP="00D60BE9"/>
    <w:sectPr w:rsidR="00D60BE9" w:rsidRPr="00D60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53111"/>
    <w:multiLevelType w:val="multilevel"/>
    <w:tmpl w:val="096E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F2C86"/>
    <w:multiLevelType w:val="hybridMultilevel"/>
    <w:tmpl w:val="CC3C8D20"/>
    <w:lvl w:ilvl="0" w:tplc="CF1E6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DD6924"/>
    <w:multiLevelType w:val="hybridMultilevel"/>
    <w:tmpl w:val="3C444F8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E814969"/>
    <w:multiLevelType w:val="hybridMultilevel"/>
    <w:tmpl w:val="CD06F53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0877A3"/>
    <w:multiLevelType w:val="hybridMultilevel"/>
    <w:tmpl w:val="BD7EF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5F4274"/>
    <w:multiLevelType w:val="hybridMultilevel"/>
    <w:tmpl w:val="B2D05D90"/>
    <w:lvl w:ilvl="0" w:tplc="5FB63AC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5499496">
    <w:abstractNumId w:val="1"/>
  </w:num>
  <w:num w:numId="2" w16cid:durableId="1794060895">
    <w:abstractNumId w:val="2"/>
  </w:num>
  <w:num w:numId="3" w16cid:durableId="1677876003">
    <w:abstractNumId w:val="3"/>
  </w:num>
  <w:num w:numId="4" w16cid:durableId="985165558">
    <w:abstractNumId w:val="5"/>
  </w:num>
  <w:num w:numId="5" w16cid:durableId="831874707">
    <w:abstractNumId w:val="4"/>
  </w:num>
  <w:num w:numId="6" w16cid:durableId="105165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C5"/>
    <w:rsid w:val="00170541"/>
    <w:rsid w:val="001804DC"/>
    <w:rsid w:val="00250613"/>
    <w:rsid w:val="002967BF"/>
    <w:rsid w:val="002E478A"/>
    <w:rsid w:val="00366D4C"/>
    <w:rsid w:val="003C3542"/>
    <w:rsid w:val="005919C5"/>
    <w:rsid w:val="005B75C5"/>
    <w:rsid w:val="00640BF3"/>
    <w:rsid w:val="00651F1D"/>
    <w:rsid w:val="007B2304"/>
    <w:rsid w:val="009F541D"/>
    <w:rsid w:val="00A3467B"/>
    <w:rsid w:val="00B25B39"/>
    <w:rsid w:val="00B44A0E"/>
    <w:rsid w:val="00C12FDE"/>
    <w:rsid w:val="00C2026B"/>
    <w:rsid w:val="00CB2F7F"/>
    <w:rsid w:val="00D039CD"/>
    <w:rsid w:val="00D60BE9"/>
    <w:rsid w:val="00E01873"/>
    <w:rsid w:val="00E71583"/>
    <w:rsid w:val="00EA64F7"/>
    <w:rsid w:val="00F34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82C6"/>
  <w15:chartTrackingRefBased/>
  <w15:docId w15:val="{75FE8170-A843-45D0-AF3C-CFDC47EC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5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75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75C5"/>
    <w:pPr>
      <w:ind w:left="720"/>
      <w:contextualSpacing/>
    </w:pPr>
  </w:style>
  <w:style w:type="character" w:styleId="Hyperlink">
    <w:name w:val="Hyperlink"/>
    <w:basedOn w:val="DefaultParagraphFont"/>
    <w:uiPriority w:val="99"/>
    <w:unhideWhenUsed/>
    <w:rsid w:val="005B75C5"/>
    <w:rPr>
      <w:color w:val="0563C1" w:themeColor="hyperlink"/>
      <w:u w:val="single"/>
    </w:rPr>
  </w:style>
  <w:style w:type="character" w:styleId="UnresolvedMention">
    <w:name w:val="Unresolved Mention"/>
    <w:basedOn w:val="DefaultParagraphFont"/>
    <w:uiPriority w:val="99"/>
    <w:semiHidden/>
    <w:unhideWhenUsed/>
    <w:rsid w:val="005B75C5"/>
    <w:rPr>
      <w:color w:val="605E5C"/>
      <w:shd w:val="clear" w:color="auto" w:fill="E1DFDD"/>
    </w:rPr>
  </w:style>
  <w:style w:type="character" w:styleId="FollowedHyperlink">
    <w:name w:val="FollowedHyperlink"/>
    <w:basedOn w:val="DefaultParagraphFont"/>
    <w:uiPriority w:val="99"/>
    <w:semiHidden/>
    <w:unhideWhenUsed/>
    <w:rsid w:val="005B75C5"/>
    <w:rPr>
      <w:color w:val="954F72" w:themeColor="followedHyperlink"/>
      <w:u w:val="single"/>
    </w:rPr>
  </w:style>
  <w:style w:type="paragraph" w:styleId="NormalWeb">
    <w:name w:val="Normal (Web)"/>
    <w:basedOn w:val="Normal"/>
    <w:uiPriority w:val="99"/>
    <w:semiHidden/>
    <w:unhideWhenUsed/>
    <w:rsid w:val="00B44A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93311">
      <w:bodyDiv w:val="1"/>
      <w:marLeft w:val="0"/>
      <w:marRight w:val="0"/>
      <w:marTop w:val="0"/>
      <w:marBottom w:val="0"/>
      <w:divBdr>
        <w:top w:val="none" w:sz="0" w:space="0" w:color="auto"/>
        <w:left w:val="none" w:sz="0" w:space="0" w:color="auto"/>
        <w:bottom w:val="none" w:sz="0" w:space="0" w:color="auto"/>
        <w:right w:val="none" w:sz="0" w:space="0" w:color="auto"/>
      </w:divBdr>
    </w:div>
    <w:div w:id="605114757">
      <w:bodyDiv w:val="1"/>
      <w:marLeft w:val="0"/>
      <w:marRight w:val="0"/>
      <w:marTop w:val="0"/>
      <w:marBottom w:val="0"/>
      <w:divBdr>
        <w:top w:val="none" w:sz="0" w:space="0" w:color="auto"/>
        <w:left w:val="none" w:sz="0" w:space="0" w:color="auto"/>
        <w:bottom w:val="none" w:sz="0" w:space="0" w:color="auto"/>
        <w:right w:val="none" w:sz="0" w:space="0" w:color="auto"/>
      </w:divBdr>
    </w:div>
    <w:div w:id="970020003">
      <w:bodyDiv w:val="1"/>
      <w:marLeft w:val="0"/>
      <w:marRight w:val="0"/>
      <w:marTop w:val="0"/>
      <w:marBottom w:val="0"/>
      <w:divBdr>
        <w:top w:val="none" w:sz="0" w:space="0" w:color="auto"/>
        <w:left w:val="none" w:sz="0" w:space="0" w:color="auto"/>
        <w:bottom w:val="none" w:sz="0" w:space="0" w:color="auto"/>
        <w:right w:val="none" w:sz="0" w:space="0" w:color="auto"/>
      </w:divBdr>
    </w:div>
    <w:div w:id="1562668251">
      <w:bodyDiv w:val="1"/>
      <w:marLeft w:val="0"/>
      <w:marRight w:val="0"/>
      <w:marTop w:val="0"/>
      <w:marBottom w:val="0"/>
      <w:divBdr>
        <w:top w:val="none" w:sz="0" w:space="0" w:color="auto"/>
        <w:left w:val="none" w:sz="0" w:space="0" w:color="auto"/>
        <w:bottom w:val="none" w:sz="0" w:space="0" w:color="auto"/>
        <w:right w:val="none" w:sz="0" w:space="0" w:color="auto"/>
      </w:divBdr>
    </w:div>
    <w:div w:id="17720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0607689_Foundations_of_an_ontology_of_philosoph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ilosurfical.open.ac.uk/ontology/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a.istc.cnr.it/wp-content/uploads/2021/11/DOLCE_FOUST_2022.pdf" TargetMode="External"/><Relationship Id="rId11" Type="http://schemas.openxmlformats.org/officeDocument/2006/relationships/hyperlink" Target="https://drops.dagstuhl.de/opus/volltexte/2016/6711/pdf/OASIcs-CMN-2016-10.pdf" TargetMode="External"/><Relationship Id="rId5" Type="http://schemas.openxmlformats.org/officeDocument/2006/relationships/hyperlink" Target="https://basic-formal-ontology.org/" TargetMode="External"/><Relationship Id="rId10" Type="http://schemas.openxmlformats.org/officeDocument/2006/relationships/hyperlink" Target="https://drops.dagstuhl.de/opus/volltexte/2013/4149/pdf/p076-damiano.pdf" TargetMode="External"/><Relationship Id="rId4" Type="http://schemas.openxmlformats.org/officeDocument/2006/relationships/webSettings" Target="webSettings.xml"/><Relationship Id="rId9" Type="http://schemas.openxmlformats.org/officeDocument/2006/relationships/hyperlink" Target="https://philinde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2023</TotalTime>
  <Pages>4</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Maddalena Ghiotto - maddalena.ghiotto@studio.unibo.it</dc:creator>
  <cp:keywords/>
  <dc:description/>
  <cp:lastModifiedBy>Maddalena Ghiotto - maddalena.ghiotto@studio.unibo.it</cp:lastModifiedBy>
  <cp:revision>5</cp:revision>
  <dcterms:created xsi:type="dcterms:W3CDTF">2023-02-28T15:24:00Z</dcterms:created>
  <dcterms:modified xsi:type="dcterms:W3CDTF">2023-03-14T15:30:00Z</dcterms:modified>
</cp:coreProperties>
</file>