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   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撞锁：</w:t>
      </w:r>
      <w:r w:rsidRPr="000021EF">
        <w:rPr>
          <w:rFonts w:ascii="宋体" w:eastAsia="宋体" w:hAnsi="宋体" w:cs="宋体"/>
          <w:kern w:val="0"/>
          <w:sz w:val="24"/>
          <w:szCs w:val="24"/>
        </w:rPr>
        <w:t>标准的钥匙试讲锁销排成一条直线从而使得用户可以转动钥匙。通过适当的力量拍打撞匙（匙齿比一般的钥匙矮而尖），于是会有一个瞬间冲到合适的位置，而这个一个瞬间足够你把锁打开。一个熟手可能会比用真正的钥匙还要快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对抗撞匙：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增加一层侧销，他们也需要排列成直线才能打开锁。但是本质还是没有改变，只是麻烦了点。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卡片</w:t>
      </w:r>
      <w:r w:rsidRPr="000021EF">
        <w:rPr>
          <w:rFonts w:ascii="宋体" w:eastAsia="宋体" w:hAnsi="宋体" w:cs="宋体"/>
          <w:kern w:val="0"/>
          <w:sz w:val="24"/>
          <w:szCs w:val="24"/>
        </w:rPr>
        <w:t>通常两种，磁条卡和RFID（Radio Frequency Identification）卡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大多数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磁条卡</w:t>
      </w:r>
      <w:r w:rsidRPr="000021EF">
        <w:rPr>
          <w:rFonts w:ascii="宋体" w:eastAsia="宋体" w:hAnsi="宋体" w:cs="宋体"/>
          <w:kern w:val="0"/>
          <w:sz w:val="24"/>
          <w:szCs w:val="24"/>
        </w:rPr>
        <w:t>遵守ISO 7810、7811、7813标准，这些标准定义了磁条卡的尺寸以及卡片上被称为磁道1、2、3的数据词条。大多数磁条卡并没有相应的标准来保护数据，是明文存储，因此难以阻挡复制。攻击：</w:t>
      </w:r>
      <w:hyperlink r:id="rId6" w:history="1">
        <w:r w:rsidRPr="000021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http://www.makinterface.de/</w:t>
        </w:r>
      </w:hyperlink>
      <w:r w:rsidRPr="000021EF">
        <w:rPr>
          <w:rFonts w:ascii="宋体" w:eastAsia="宋体" w:hAnsi="宋体" w:cs="宋体"/>
          <w:kern w:val="0"/>
          <w:sz w:val="24"/>
          <w:szCs w:val="24"/>
        </w:rPr>
        <w:t>  和配套的Magetic-Strip Card Explorer进行卡片的读写。卡片中还可能存有地址、社会安保码、账户余额。防止修改就要使用校验和。我们通过对一张卡片使用前后的变化，以及和其他卡片的比较判断出各个部分的作用。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RFID卡片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工作在135KHz或者13.56MHz。曾经有人研究过安全，但是被主要的厂商指控拦截了。工具：</w:t>
      </w:r>
      <w:hyperlink r:id="rId7" w:history="1">
        <w:r w:rsidRPr="000021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https://www.openpcd.org/</w:t>
        </w:r>
      </w:hyperlink>
      <w:r w:rsidRPr="000021EF">
        <w:rPr>
          <w:rFonts w:ascii="宋体" w:eastAsia="宋体" w:hAnsi="宋体" w:cs="宋体"/>
          <w:kern w:val="0"/>
          <w:sz w:val="24"/>
          <w:szCs w:val="24"/>
        </w:rPr>
        <w:t> -》proxmark3  内嵌了FPGA，可以对不同的RFID协议进行解码-》USRP 截获交流时候的无线电波。</w:t>
      </w:r>
    </w:p>
    <w:p w:rsidR="000021EF" w:rsidRPr="000021EF" w:rsidRDefault="000021EF" w:rsidP="000021EF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当卡片被读卡器（连接着系统）激活时，查询被发送给RFID卡，RFID卡对查询进行加密并使用卡内的私钥签名，一次作为应答返回给读卡器。读卡器在验证应答合法后，才会运行持卡人访问被保护的资源。</w:t>
      </w:r>
    </w:p>
    <w:p w:rsidR="00DF7548" w:rsidRDefault="000021EF" w:rsidP="00DF7548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</w:t>
      </w:r>
      <w:r w:rsidR="00DF7548" w:rsidRPr="00DF7548">
        <w:rPr>
          <w:rFonts w:ascii="宋体" w:eastAsia="宋体" w:hAnsi="宋体" w:cs="宋体" w:hint="eastAsia"/>
          <w:kern w:val="0"/>
          <w:sz w:val="24"/>
          <w:szCs w:val="24"/>
        </w:rPr>
        <w:t>常用门禁卡通常分为 IC 和 ID 卡，厚</w:t>
      </w:r>
      <w:r w:rsidR="00DF7548">
        <w:rPr>
          <w:rFonts w:ascii="宋体" w:eastAsia="宋体" w:hAnsi="宋体" w:cs="宋体" w:hint="eastAsia"/>
          <w:kern w:val="0"/>
          <w:sz w:val="24"/>
          <w:szCs w:val="24"/>
        </w:rPr>
        <w:t>圆</w:t>
      </w:r>
      <w:bookmarkStart w:id="0" w:name="_GoBack"/>
      <w:bookmarkEnd w:id="0"/>
      <w:r w:rsidR="00DF7548" w:rsidRPr="00DF7548">
        <w:rPr>
          <w:rFonts w:ascii="宋体" w:eastAsia="宋体" w:hAnsi="宋体" w:cs="宋体" w:hint="eastAsia"/>
          <w:kern w:val="0"/>
          <w:sz w:val="24"/>
          <w:szCs w:val="24"/>
        </w:rPr>
        <w:t>的是 ID 卡，薄的是 IC 卡。ID 卡常用的频率为 125KHz，IC 卡常用的频率为 13.56MHz，还有一种 915MHz 的超高频 IC 卡。手机自带的 NFC 频率为 13.56MHz ，所以手机只能模拟频率相同的未加密的 IC 卡，不能复制模拟 ID 卡。ID 卡：线圈是圆形的，并且线圈匝数比较多，集中在卡片中间，ID 卡不包含加密信息，ID 卡号读取无需任何权限，易于复制，安全性很低。一般情况下 ID 卡只做身份识别（门禁卡）用，ID 卡正在逐步淘汰。IC 卡：线圈是方形的，匝数比较少，分布在卡片四周。观察线圈的方式有一定的局限性，不排除有特殊定制的线圈形状。</w:t>
      </w:r>
    </w:p>
    <w:p w:rsidR="000021EF" w:rsidRPr="000021EF" w:rsidRDefault="000021EF" w:rsidP="00DF7548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通常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固件</w:t>
      </w:r>
      <w:r w:rsidRPr="000021EF">
        <w:rPr>
          <w:rFonts w:ascii="宋体" w:eastAsia="宋体" w:hAnsi="宋体" w:cs="宋体"/>
          <w:kern w:val="0"/>
          <w:sz w:val="24"/>
          <w:szCs w:val="24"/>
        </w:rPr>
        <w:t>镜像被直接加载在微控制器上，并像MS_DOS下的COM文件一样总是从一个固定地址开始运行。使用strings，可以知道固件的文件系统类型，比如说cramfs-》mount -o lop -t cramfs /home/adam/0AA.EAAA /tmp/cram-》find /tmp/cram -name *key、*cert、*pgp、*gpg、*der、*pem寻找密钥 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蓝牙</w:t>
      </w:r>
      <w:r w:rsidRPr="000021EF">
        <w:rPr>
          <w:rFonts w:ascii="宋体" w:eastAsia="宋体" w:hAnsi="宋体" w:cs="宋体"/>
          <w:kern w:val="0"/>
          <w:sz w:val="24"/>
          <w:szCs w:val="24"/>
        </w:rPr>
        <w:t>的默认模式就是能被任何人搜索和连接。工具：Ubertooth，嗅探和重播2.4GHz的ISM波段范围内的80个蓝牙频道。嗅探会受到一定的wifi干扰。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 xml:space="preserve"> ATA 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在BIOS对硬盘读写之前输入口令。但是ATA驱动器个BIOS是通过硬件连接的，没有验证。用户向ATA驱动器发送指定口令就能够修改封锁口令，不过需要骗过BIOS。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有的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U盘</w:t>
      </w:r>
      <w:r w:rsidRPr="000021EF">
        <w:rPr>
          <w:rFonts w:ascii="宋体" w:eastAsia="宋体" w:hAnsi="宋体" w:cs="宋体"/>
          <w:kern w:val="0"/>
          <w:sz w:val="24"/>
          <w:szCs w:val="24"/>
        </w:rPr>
        <w:t>有U3分区，一插上这个分区就会运行autorun.ini，一般制造商会在期中转入一个用来品牌宣传的ISO。U盘攻击常见的就是读口令或者按后门，至于美国的震网病毒是真的厉害，居然没有接触到真实系统就一次搞定伊朗了。传闻除了关闭自运行，还有在U盘插入前按住shift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ATM机子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在出厂的时候配置了相同的管理口令。每一个ATM都会记录交易日志，而且联网到银行。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航空公司</w:t>
      </w:r>
      <w:r w:rsidRPr="000021EF">
        <w:rPr>
          <w:rFonts w:ascii="宋体" w:eastAsia="宋体" w:hAnsi="宋体" w:cs="宋体"/>
          <w:kern w:val="0"/>
          <w:sz w:val="24"/>
          <w:szCs w:val="24"/>
        </w:rPr>
        <w:t>在</w:t>
      </w:r>
      <w:r w:rsidRPr="000021EF">
        <w:rPr>
          <w:rFonts w:ascii="微软雅黑" w:eastAsia="微软雅黑" w:hAnsi="微软雅黑" w:cs="宋体"/>
          <w:b/>
          <w:kern w:val="0"/>
          <w:sz w:val="30"/>
          <w:szCs w:val="30"/>
        </w:rPr>
        <w:t>飞机</w:t>
      </w:r>
      <w:r w:rsidRPr="000021EF">
        <w:rPr>
          <w:rFonts w:ascii="宋体" w:eastAsia="宋体" w:hAnsi="宋体" w:cs="宋体"/>
          <w:kern w:val="0"/>
          <w:sz w:val="24"/>
          <w:szCs w:val="24"/>
        </w:rPr>
        <w:t>上使用自己开发的系统，不超过windows xp水平。</w:t>
      </w:r>
    </w:p>
    <w:p w:rsid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238C" w:rsidRPr="000021EF" w:rsidRDefault="008E238C" w:rsidP="000021EF">
      <w:pPr>
        <w:jc w:val="left"/>
        <w:rPr>
          <w:rFonts w:ascii="微软雅黑" w:eastAsia="微软雅黑" w:hAnsi="微软雅黑" w:cs="宋体"/>
          <w:b/>
          <w:kern w:val="0"/>
          <w:sz w:val="30"/>
          <w:szCs w:val="30"/>
        </w:rPr>
      </w:pPr>
      <w:r w:rsidRPr="00FF6525">
        <w:rPr>
          <w:rFonts w:ascii="微软雅黑" w:eastAsia="微软雅黑" w:hAnsi="微软雅黑" w:cs="宋体"/>
          <w:b/>
          <w:kern w:val="0"/>
          <w:sz w:val="30"/>
          <w:szCs w:val="30"/>
        </w:rPr>
        <w:t>硬件操作</w:t>
      </w:r>
      <w:r w:rsidRPr="00FF6525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：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通过硝酸去除环氧树脂涂层，注意后续安全处理。保形涂料可以使用MG化学品8319 来脱模，还可以还是用Dremel电磨进行细致处理。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大一些的双列直插式芯片可以通过吸锡工艺拆除。表层贴的芯片使用chipquick工具或者高温气流去除。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逻辑分析仪的逻辑探针连接到芯片的针脚上可以捕获信号的传输。适用于更小电路板的Thermo-BondCir。</w:t>
      </w:r>
    </w:p>
    <w:p w:rsidR="000021EF" w:rsidRPr="000021EF" w:rsidRDefault="000021EF" w:rsidP="000021E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1EF">
        <w:rPr>
          <w:rFonts w:ascii="宋体" w:eastAsia="宋体" w:hAnsi="宋体" w:cs="宋体"/>
          <w:kern w:val="0"/>
          <w:sz w:val="24"/>
          <w:szCs w:val="24"/>
        </w:rPr>
        <w:t>    ROM编程器，如果有特殊的写保护，就需要FIB套件、微型定位器、通道</w:t>
      </w:r>
    </w:p>
    <w:p w:rsidR="00D4577F" w:rsidRPr="000021EF" w:rsidRDefault="0065768B"/>
    <w:sectPr w:rsidR="00D4577F" w:rsidRPr="00002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68B" w:rsidRDefault="0065768B" w:rsidP="00DF7548">
      <w:r>
        <w:separator/>
      </w:r>
    </w:p>
  </w:endnote>
  <w:endnote w:type="continuationSeparator" w:id="0">
    <w:p w:rsidR="0065768B" w:rsidRDefault="0065768B" w:rsidP="00DF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68B" w:rsidRDefault="0065768B" w:rsidP="00DF7548">
      <w:r>
        <w:separator/>
      </w:r>
    </w:p>
  </w:footnote>
  <w:footnote w:type="continuationSeparator" w:id="0">
    <w:p w:rsidR="0065768B" w:rsidRDefault="0065768B" w:rsidP="00DF7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41"/>
    <w:rsid w:val="000021EF"/>
    <w:rsid w:val="0065768B"/>
    <w:rsid w:val="008128DF"/>
    <w:rsid w:val="00897B41"/>
    <w:rsid w:val="008E238C"/>
    <w:rsid w:val="00DA4948"/>
    <w:rsid w:val="00DF7548"/>
    <w:rsid w:val="00E276C7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01E97-E077-4A6F-81B7-D558C061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21E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F7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75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7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7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penpcd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kinterface.d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Microsoft 帐户</cp:lastModifiedBy>
  <cp:revision>5</cp:revision>
  <dcterms:created xsi:type="dcterms:W3CDTF">2017-09-14T10:56:00Z</dcterms:created>
  <dcterms:modified xsi:type="dcterms:W3CDTF">2022-07-09T10:31:00Z</dcterms:modified>
</cp:coreProperties>
</file>