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7281792"/>
        <w:docPartObj>
          <w:docPartGallery w:val="Cover Pages"/>
          <w:docPartUnique/>
        </w:docPartObj>
      </w:sdtPr>
      <w:sdtEndPr>
        <w:rPr>
          <w:lang w:val="en-AU"/>
        </w:rPr>
      </w:sdtEndPr>
      <w:sdtContent>
        <w:p w14:paraId="77DB4159" w14:textId="77777777" w:rsidR="00D96280" w:rsidRDefault="00D96280"/>
        <w:p w14:paraId="3166FD0D" w14:textId="77777777" w:rsidR="002C0006" w:rsidRDefault="00D96280" w:rsidP="00D96280">
          <w:pPr>
            <w:rPr>
              <w:lang w:val="en-AU"/>
            </w:rPr>
          </w:pPr>
          <w:r>
            <w:rPr>
              <w:noProof/>
              <w:lang w:eastAsia="en-GB"/>
            </w:rPr>
            <mc:AlternateContent>
              <mc:Choice Requires="wps">
                <w:drawing>
                  <wp:anchor distT="0" distB="0" distL="114300" distR="114300" simplePos="0" relativeHeight="251659264" behindDoc="0" locked="0" layoutInCell="1" allowOverlap="1" wp14:anchorId="3F713FB0" wp14:editId="76A50B2A">
                    <wp:simplePos x="0" y="0"/>
                    <wp:positionH relativeFrom="column">
                      <wp:posOffset>2281646</wp:posOffset>
                    </wp:positionH>
                    <wp:positionV relativeFrom="page">
                      <wp:posOffset>7426960</wp:posOffset>
                    </wp:positionV>
                    <wp:extent cx="4118610" cy="2860675"/>
                    <wp:effectExtent l="0" t="0" r="0" b="9525"/>
                    <wp:wrapTight wrapText="bothSides">
                      <wp:wrapPolygon edited="0">
                        <wp:start x="133" y="0"/>
                        <wp:lineTo x="133" y="21480"/>
                        <wp:lineTo x="21314" y="21480"/>
                        <wp:lineTo x="21314" y="0"/>
                        <wp:lineTo x="133" y="0"/>
                      </wp:wrapPolygon>
                    </wp:wrapTight>
                    <wp:docPr id="8" name="Text Box 8"/>
                    <wp:cNvGraphicFramePr/>
                    <a:graphic xmlns:a="http://schemas.openxmlformats.org/drawingml/2006/main">
                      <a:graphicData uri="http://schemas.microsoft.com/office/word/2010/wordprocessingShape">
                        <wps:wsp>
                          <wps:cNvSpPr txBox="1"/>
                          <wps:spPr>
                            <a:xfrm>
                              <a:off x="0" y="0"/>
                              <a:ext cx="4118610" cy="2860675"/>
                            </a:xfrm>
                            <a:prstGeom prst="rect">
                              <a:avLst/>
                            </a:prstGeom>
                            <a:noFill/>
                            <a:ln>
                              <a:noFill/>
                            </a:ln>
                            <a:effectLst/>
                          </wps:spPr>
                          <wps:txbx>
                            <w:txbxContent>
                              <w:p w14:paraId="76DAB9FA" w14:textId="14BCDC57" w:rsidR="00892A28" w:rsidRDefault="00313056" w:rsidP="00892A28">
                                <w:pPr>
                                  <w:pStyle w:val="ClientName"/>
                                  <w:jc w:val="right"/>
                                </w:pPr>
                                <w:r>
                                  <w:t>GovHack</w:t>
                                </w:r>
                                <w:r w:rsidR="00095F87">
                                  <w:t xml:space="preserve"> </w:t>
                                </w:r>
                                <w:r>
                                  <w:t>2019</w:t>
                                </w:r>
                              </w:p>
                              <w:p w14:paraId="401DA115" w14:textId="1DA54DEA" w:rsidR="00892A28" w:rsidRDefault="00313056" w:rsidP="00892A28">
                                <w:pPr>
                                  <w:pStyle w:val="Docname"/>
                                  <w:jc w:val="right"/>
                                </w:pPr>
                                <w:r>
                                  <w:t>NICI</w:t>
                                </w:r>
                                <w:r w:rsidR="00CA0DFC">
                                  <w:t xml:space="preserve"> </w:t>
                                </w:r>
                                <w:r w:rsidR="00007B2E">
                                  <w:t>Architecture</w:t>
                                </w:r>
                              </w:p>
                              <w:p w14:paraId="4BB986CF" w14:textId="77777777" w:rsidR="00313056" w:rsidRDefault="00313056" w:rsidP="00892A28">
                                <w:pPr>
                                  <w:pStyle w:val="Docname"/>
                                  <w:jc w:val="right"/>
                                  <w:rPr>
                                    <w:b w:val="0"/>
                                    <w:i/>
                                    <w:sz w:val="24"/>
                                  </w:rPr>
                                </w:pPr>
                              </w:p>
                              <w:p w14:paraId="62D8F401" w14:textId="5F160867" w:rsidR="00892A28" w:rsidRPr="002B2159" w:rsidRDefault="00892A28" w:rsidP="00095F87">
                                <w:pPr>
                                  <w:pStyle w:val="Docname"/>
                                  <w:jc w:val="right"/>
                                  <w:rPr>
                                    <w:i/>
                                    <w:sz w:val="24"/>
                                  </w:rPr>
                                </w:pPr>
                                <w:r>
                                  <w:rPr>
                                    <w:b w:val="0"/>
                                    <w:i/>
                                    <w:sz w:val="24"/>
                                  </w:rPr>
                                  <w:br/>
                                </w:r>
                                <w:r>
                                  <w:rPr>
                                    <w:b w:val="0"/>
                                    <w:i/>
                                    <w:sz w:val="24"/>
                                  </w:rPr>
                                  <w:br/>
                                </w:r>
                                <w:r>
                                  <w:rPr>
                                    <w:lang w:eastAsia="en-GB"/>
                                  </w:rPr>
                                  <w:drawing>
                                    <wp:inline distT="0" distB="0" distL="0" distR="0" wp14:anchorId="482C6130" wp14:editId="69994547">
                                      <wp:extent cx="1495673" cy="5082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sé_Logo_MONO_Rev.png"/>
                                              <pic:cNvPicPr/>
                                            </pic:nvPicPr>
                                            <pic:blipFill>
                                              <a:blip r:embed="rId11">
                                                <a:extLst>
                                                  <a:ext uri="{28A0092B-C50C-407E-A947-70E740481C1C}">
                                                    <a14:useLocalDpi xmlns:a14="http://schemas.microsoft.com/office/drawing/2010/main" val="0"/>
                                                  </a:ext>
                                                </a:extLst>
                                              </a:blip>
                                              <a:stretch>
                                                <a:fillRect/>
                                              </a:stretch>
                                            </pic:blipFill>
                                            <pic:spPr>
                                              <a:xfrm>
                                                <a:off x="0" y="0"/>
                                                <a:ext cx="1552364" cy="52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13FB0" id="_x0000_t202" coordsize="21600,21600" o:spt="202" path="m,l,21600r21600,l21600,xe">
                    <v:stroke joinstyle="miter"/>
                    <v:path gradientshapeok="t" o:connecttype="rect"/>
                  </v:shapetype>
                  <v:shape id="Text Box 8" o:spid="_x0000_s1026" type="#_x0000_t202" style="position:absolute;margin-left:179.65pt;margin-top:584.8pt;width:324.3pt;height:2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" filled="f" stroked="f">
                    <v:textbox>
                      <w:txbxContent>
                        <w:p w14:paraId="76DAB9FA" w14:textId="14BCDC57" w:rsidR="00892A28" w:rsidRDefault="00313056" w:rsidP="00892A28">
                          <w:pPr>
                            <w:pStyle w:val="ClientName"/>
                            <w:jc w:val="right"/>
                          </w:pPr>
                          <w:r>
                            <w:t>GovHack</w:t>
                          </w:r>
                          <w:r w:rsidR="00095F87">
                            <w:t xml:space="preserve"> </w:t>
                          </w:r>
                          <w:r>
                            <w:t>2019</w:t>
                          </w:r>
                        </w:p>
                        <w:p w14:paraId="401DA115" w14:textId="1DA54DEA" w:rsidR="00892A28" w:rsidRDefault="00313056" w:rsidP="00892A28">
                          <w:pPr>
                            <w:pStyle w:val="Docname"/>
                            <w:jc w:val="right"/>
                          </w:pPr>
                          <w:r>
                            <w:t>NICI</w:t>
                          </w:r>
                          <w:r w:rsidR="00CA0DFC">
                            <w:t xml:space="preserve"> </w:t>
                          </w:r>
                          <w:r w:rsidR="00007B2E">
                            <w:t>Architecture</w:t>
                          </w:r>
                        </w:p>
                        <w:p w14:paraId="4BB986CF" w14:textId="77777777" w:rsidR="00313056" w:rsidRDefault="00313056" w:rsidP="00892A28">
                          <w:pPr>
                            <w:pStyle w:val="Docname"/>
                            <w:jc w:val="right"/>
                            <w:rPr>
                              <w:b w:val="0"/>
                              <w:i/>
                              <w:sz w:val="24"/>
                            </w:rPr>
                          </w:pPr>
                        </w:p>
                        <w:p w14:paraId="62D8F401" w14:textId="5F160867" w:rsidR="00892A28" w:rsidRPr="002B2159" w:rsidRDefault="00892A28" w:rsidP="00095F87">
                          <w:pPr>
                            <w:pStyle w:val="Docname"/>
                            <w:jc w:val="right"/>
                            <w:rPr>
                              <w:i/>
                              <w:sz w:val="24"/>
                            </w:rPr>
                          </w:pPr>
                          <w:r>
                            <w:rPr>
                              <w:b w:val="0"/>
                              <w:i/>
                              <w:sz w:val="24"/>
                            </w:rPr>
                            <w:br/>
                          </w:r>
                          <w:r>
                            <w:rPr>
                              <w:b w:val="0"/>
                              <w:i/>
                              <w:sz w:val="24"/>
                            </w:rPr>
                            <w:br/>
                          </w:r>
                          <w:r>
                            <w:rPr>
                              <w:lang w:eastAsia="en-GB"/>
                            </w:rPr>
                            <w:drawing>
                              <wp:inline distT="0" distB="0" distL="0" distR="0" wp14:anchorId="482C6130" wp14:editId="69994547">
                                <wp:extent cx="1495673" cy="5082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sé_Logo_MONO_Rev.png"/>
                                        <pic:cNvPicPr/>
                                      </pic:nvPicPr>
                                      <pic:blipFill>
                                        <a:blip r:embed="rId12">
                                          <a:extLst>
                                            <a:ext uri="{28A0092B-C50C-407E-A947-70E740481C1C}">
                                              <a14:useLocalDpi xmlns:a14="http://schemas.microsoft.com/office/drawing/2010/main" val="0"/>
                                            </a:ext>
                                          </a:extLst>
                                        </a:blip>
                                        <a:stretch>
                                          <a:fillRect/>
                                        </a:stretch>
                                      </pic:blipFill>
                                      <pic:spPr>
                                        <a:xfrm>
                                          <a:off x="0" y="0"/>
                                          <a:ext cx="1552364" cy="527495"/>
                                        </a:xfrm>
                                        <a:prstGeom prst="rect">
                                          <a:avLst/>
                                        </a:prstGeom>
                                      </pic:spPr>
                                    </pic:pic>
                                  </a:graphicData>
                                </a:graphic>
                              </wp:inline>
                            </w:drawing>
                          </w:r>
                        </w:p>
                      </w:txbxContent>
                    </v:textbox>
                    <w10:wrap type="tight" anchory="page"/>
                  </v:shape>
                </w:pict>
              </mc:Fallback>
            </mc:AlternateContent>
          </w:r>
          <w:r>
            <w:rPr>
              <w:lang w:val="en-AU"/>
            </w:rPr>
            <w:br w:type="page"/>
          </w:r>
        </w:p>
      </w:sdtContent>
    </w:sdt>
    <w:p w14:paraId="5706B02A" w14:textId="77777777" w:rsidR="002C0006" w:rsidRDefault="00D779B2" w:rsidP="00B10DAB">
      <w:pPr>
        <w:pStyle w:val="TableTitle"/>
      </w:pPr>
      <w:r w:rsidRPr="00D779B2">
        <w:lastRenderedPageBreak/>
        <w:t>Document Information</w:t>
      </w:r>
    </w:p>
    <w:tbl>
      <w:tblPr>
        <w:tblStyle w:val="ExposTable3"/>
        <w:tblW w:w="9665" w:type="dxa"/>
        <w:tblLook w:val="0480" w:firstRow="0" w:lastRow="0" w:firstColumn="1" w:lastColumn="0" w:noHBand="0" w:noVBand="1"/>
      </w:tblPr>
      <w:tblGrid>
        <w:gridCol w:w="3245"/>
        <w:gridCol w:w="6420"/>
      </w:tblGrid>
      <w:tr w:rsidR="00D779B2" w14:paraId="3F60B8D0" w14:textId="77777777" w:rsidTr="00C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6A1304C" w14:textId="77777777" w:rsidR="00D779B2" w:rsidRDefault="00D779B2" w:rsidP="00451A55">
            <w:pPr>
              <w:rPr>
                <w:bCs w:val="0"/>
                <w:lang w:val="en-AU"/>
              </w:rPr>
            </w:pPr>
            <w:r>
              <w:rPr>
                <w:bCs w:val="0"/>
                <w:lang w:val="en-AU"/>
              </w:rPr>
              <w:t>Document Owner</w:t>
            </w:r>
          </w:p>
        </w:tc>
        <w:tc>
          <w:tcPr>
            <w:tcW w:w="6420" w:type="dxa"/>
          </w:tcPr>
          <w:p w14:paraId="60C6A2CF" w14:textId="77777777" w:rsidR="00D779B2" w:rsidRDefault="00313056" w:rsidP="00451A55">
            <w:pPr>
              <w:cnfStyle w:val="000000100000" w:firstRow="0" w:lastRow="0" w:firstColumn="0" w:lastColumn="0" w:oddVBand="0" w:evenVBand="0" w:oddHBand="1" w:evenHBand="0" w:firstRowFirstColumn="0" w:firstRowLastColumn="0" w:lastRowFirstColumn="0" w:lastRowLastColumn="0"/>
              <w:rPr>
                <w:bCs w:val="0"/>
                <w:lang w:val="en-AU"/>
              </w:rPr>
            </w:pPr>
            <w:proofErr w:type="spellStart"/>
            <w:r>
              <w:rPr>
                <w:bCs w:val="0"/>
                <w:lang w:val="en-AU"/>
              </w:rPr>
              <w:t>GovHack</w:t>
            </w:r>
            <w:proofErr w:type="spellEnd"/>
            <w:r>
              <w:rPr>
                <w:bCs w:val="0"/>
                <w:lang w:val="en-AU"/>
              </w:rPr>
              <w:t xml:space="preserve"> 2019</w:t>
            </w:r>
          </w:p>
        </w:tc>
      </w:tr>
      <w:tr w:rsidR="00D779B2" w14:paraId="14F9B857" w14:textId="77777777" w:rsidTr="00CD61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C9EE6B0" w14:textId="77777777" w:rsidR="00D779B2" w:rsidRDefault="00D779B2" w:rsidP="00451A55">
            <w:pPr>
              <w:rPr>
                <w:bCs w:val="0"/>
                <w:lang w:val="en-AU"/>
              </w:rPr>
            </w:pPr>
            <w:r>
              <w:rPr>
                <w:bCs w:val="0"/>
                <w:lang w:val="en-AU"/>
              </w:rPr>
              <w:t xml:space="preserve">Title </w:t>
            </w:r>
          </w:p>
        </w:tc>
        <w:tc>
          <w:tcPr>
            <w:tcW w:w="6420" w:type="dxa"/>
          </w:tcPr>
          <w:p w14:paraId="7704FA0D" w14:textId="77777777" w:rsidR="00D779B2" w:rsidRDefault="00313056" w:rsidP="00451A55">
            <w:pPr>
              <w:cnfStyle w:val="000000010000" w:firstRow="0" w:lastRow="0" w:firstColumn="0" w:lastColumn="0" w:oddVBand="0" w:evenVBand="0" w:oddHBand="0" w:evenHBand="1" w:firstRowFirstColumn="0" w:firstRowLastColumn="0" w:lastRowFirstColumn="0" w:lastRowLastColumn="0"/>
              <w:rPr>
                <w:bCs w:val="0"/>
                <w:lang w:val="en-AU"/>
              </w:rPr>
            </w:pPr>
            <w:r>
              <w:rPr>
                <w:bCs w:val="0"/>
                <w:lang w:val="en-AU"/>
              </w:rPr>
              <w:t>NICI</w:t>
            </w:r>
          </w:p>
        </w:tc>
      </w:tr>
      <w:tr w:rsidR="00D779B2" w14:paraId="1070040F" w14:textId="77777777" w:rsidTr="00CD6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B219F92" w14:textId="77777777" w:rsidR="00D779B2" w:rsidRDefault="00D779B2" w:rsidP="00451A55">
            <w:pPr>
              <w:rPr>
                <w:bCs w:val="0"/>
                <w:lang w:val="en-AU"/>
              </w:rPr>
            </w:pPr>
            <w:r>
              <w:rPr>
                <w:bCs w:val="0"/>
                <w:lang w:val="en-AU"/>
              </w:rPr>
              <w:t>Description</w:t>
            </w:r>
          </w:p>
        </w:tc>
        <w:tc>
          <w:tcPr>
            <w:tcW w:w="6420" w:type="dxa"/>
          </w:tcPr>
          <w:p w14:paraId="63F38631" w14:textId="3FAE5CD8" w:rsidR="00D779B2" w:rsidRDefault="00313056" w:rsidP="00451A55">
            <w:pPr>
              <w:cnfStyle w:val="000000100000" w:firstRow="0" w:lastRow="0" w:firstColumn="0" w:lastColumn="0" w:oddVBand="0" w:evenVBand="0" w:oddHBand="1" w:evenHBand="0" w:firstRowFirstColumn="0" w:firstRowLastColumn="0" w:lastRowFirstColumn="0" w:lastRowLastColumn="0"/>
              <w:rPr>
                <w:bCs w:val="0"/>
                <w:lang w:val="en-AU"/>
              </w:rPr>
            </w:pPr>
            <w:r>
              <w:rPr>
                <w:bCs w:val="0"/>
                <w:lang w:val="en-AU"/>
              </w:rPr>
              <w:t xml:space="preserve">NICI </w:t>
            </w:r>
            <w:r w:rsidR="00007B2E">
              <w:rPr>
                <w:bCs w:val="0"/>
                <w:lang w:val="en-AU"/>
              </w:rPr>
              <w:t>Architecture</w:t>
            </w:r>
          </w:p>
        </w:tc>
      </w:tr>
    </w:tbl>
    <w:p w14:paraId="34586966" w14:textId="77777777" w:rsidR="00D779B2" w:rsidRDefault="00D779B2" w:rsidP="00D779B2">
      <w:pPr>
        <w:rPr>
          <w:b/>
          <w:color w:val="92278F"/>
          <w:sz w:val="24"/>
          <w:szCs w:val="24"/>
          <w:lang w:val="en-AU"/>
        </w:rPr>
      </w:pPr>
    </w:p>
    <w:p w14:paraId="20393EE3" w14:textId="77777777" w:rsidR="005E6C81" w:rsidRDefault="005E6C81" w:rsidP="00B10DAB">
      <w:pPr>
        <w:rPr>
          <w:lang w:val="en-AU"/>
        </w:rPr>
      </w:pPr>
    </w:p>
    <w:p w14:paraId="4F2E5A30" w14:textId="77777777" w:rsidR="005E6C81" w:rsidRDefault="005E6C81" w:rsidP="00B10DAB">
      <w:pPr>
        <w:rPr>
          <w:lang w:val="en-AU"/>
        </w:rPr>
      </w:pPr>
    </w:p>
    <w:p w14:paraId="4046C778" w14:textId="77777777" w:rsidR="00313056" w:rsidRDefault="00313056" w:rsidP="00B10DAB">
      <w:pPr>
        <w:rPr>
          <w:lang w:val="en-AU"/>
        </w:rPr>
      </w:pPr>
    </w:p>
    <w:p w14:paraId="765F0CE0" w14:textId="77777777" w:rsidR="005E6C81" w:rsidRDefault="00234C75" w:rsidP="00B10DAB">
      <w:pPr>
        <w:rPr>
          <w:lang w:val="en-AU"/>
        </w:rPr>
        <w:sectPr w:rsidR="005E6C81" w:rsidSect="00D779B2">
          <w:headerReference w:type="even" r:id="rId13"/>
          <w:headerReference w:type="default" r:id="rId14"/>
          <w:footerReference w:type="even" r:id="rId15"/>
          <w:footerReference w:type="default" r:id="rId16"/>
          <w:headerReference w:type="first" r:id="rId17"/>
          <w:footerReference w:type="first" r:id="rId18"/>
          <w:pgSz w:w="11900" w:h="16840"/>
          <w:pgMar w:top="1860" w:right="1080" w:bottom="1440" w:left="1080" w:header="708" w:footer="708" w:gutter="0"/>
          <w:cols w:space="708"/>
          <w:titlePg/>
          <w:docGrid w:linePitch="360"/>
        </w:sectPr>
      </w:pPr>
      <w:r>
        <w:rPr>
          <w:lang w:val="en-AU"/>
        </w:rPr>
        <w:t xml:space="preserve">  </w:t>
      </w:r>
    </w:p>
    <w:sdt>
      <w:sdtPr>
        <w:rPr>
          <w:rFonts w:eastAsiaTheme="minorHAnsi" w:cstheme="minorBidi"/>
          <w:b w:val="0"/>
          <w:sz w:val="18"/>
          <w:szCs w:val="18"/>
          <w:lang w:val="en-GB"/>
        </w:rPr>
        <w:id w:val="1546332230"/>
        <w:docPartObj>
          <w:docPartGallery w:val="Table of Contents"/>
          <w:docPartUnique/>
        </w:docPartObj>
      </w:sdtPr>
      <w:sdtEndPr>
        <w:rPr>
          <w:bCs w:val="0"/>
          <w:noProof/>
        </w:rPr>
      </w:sdtEndPr>
      <w:sdtContent>
        <w:p w14:paraId="2A4EB44F" w14:textId="77777777" w:rsidR="00883A5E" w:rsidRDefault="00883A5E" w:rsidP="003E075D">
          <w:pPr>
            <w:pStyle w:val="TableofContents"/>
            <w:rPr>
              <w:rFonts w:eastAsiaTheme="minorHAnsi" w:cstheme="minorBidi"/>
              <w:b w:val="0"/>
              <w:sz w:val="18"/>
              <w:szCs w:val="18"/>
              <w:lang w:val="en-GB"/>
            </w:rPr>
          </w:pPr>
        </w:p>
        <w:p w14:paraId="377DD5C0" w14:textId="6D492649" w:rsidR="00622FDA" w:rsidRDefault="00622FDA" w:rsidP="003E075D">
          <w:pPr>
            <w:pStyle w:val="TableofContents"/>
          </w:pPr>
          <w:r>
            <w:t>Table of Contents</w:t>
          </w:r>
        </w:p>
        <w:p w14:paraId="5469A600" w14:textId="11017D53" w:rsidR="00883A5E" w:rsidRDefault="003E075D">
          <w:pPr>
            <w:pStyle w:val="TOC1"/>
            <w:tabs>
              <w:tab w:val="left" w:pos="540"/>
              <w:tab w:val="right" w:leader="dot" w:pos="9016"/>
            </w:tabs>
            <w:rPr>
              <w:rFonts w:asciiTheme="minorHAnsi" w:eastAsiaTheme="minorEastAsia" w:hAnsiTheme="minorHAnsi"/>
              <w:b w:val="0"/>
              <w:bCs w:val="0"/>
              <w:noProof/>
              <w:color w:val="auto"/>
              <w:sz w:val="22"/>
              <w:szCs w:val="22"/>
              <w:lang w:val="en-AU" w:eastAsia="en-AU"/>
            </w:rPr>
          </w:pPr>
          <w:r>
            <w:rPr>
              <w:b w:val="0"/>
              <w:bCs w:val="0"/>
            </w:rPr>
            <w:fldChar w:fldCharType="begin"/>
          </w:r>
          <w:r>
            <w:rPr>
              <w:b w:val="0"/>
              <w:bCs w:val="0"/>
            </w:rPr>
            <w:instrText xml:space="preserve"> TOC \o "1-3" \h \z </w:instrText>
          </w:r>
          <w:r>
            <w:rPr>
              <w:b w:val="0"/>
              <w:bCs w:val="0"/>
            </w:rPr>
            <w:fldChar w:fldCharType="separate"/>
          </w:r>
          <w:hyperlink w:anchor="_Toc18853368" w:history="1">
            <w:r w:rsidR="00883A5E" w:rsidRPr="00C24BA4">
              <w:rPr>
                <w:rStyle w:val="Hyperlink"/>
                <w:noProof/>
              </w:rPr>
              <w:t>1.</w:t>
            </w:r>
            <w:r w:rsidR="00883A5E">
              <w:rPr>
                <w:rFonts w:asciiTheme="minorHAnsi" w:eastAsiaTheme="minorEastAsia" w:hAnsiTheme="minorHAnsi"/>
                <w:b w:val="0"/>
                <w:bCs w:val="0"/>
                <w:noProof/>
                <w:color w:val="auto"/>
                <w:sz w:val="22"/>
                <w:szCs w:val="22"/>
                <w:lang w:val="en-AU" w:eastAsia="en-AU"/>
              </w:rPr>
              <w:tab/>
            </w:r>
            <w:r w:rsidR="00883A5E" w:rsidRPr="00C24BA4">
              <w:rPr>
                <w:rStyle w:val="Hyperlink"/>
                <w:noProof/>
              </w:rPr>
              <w:t>NICI Architecture</w:t>
            </w:r>
            <w:r w:rsidR="00883A5E">
              <w:rPr>
                <w:noProof/>
                <w:webHidden/>
              </w:rPr>
              <w:tab/>
            </w:r>
            <w:r w:rsidR="00883A5E">
              <w:rPr>
                <w:noProof/>
                <w:webHidden/>
              </w:rPr>
              <w:fldChar w:fldCharType="begin"/>
            </w:r>
            <w:r w:rsidR="00883A5E">
              <w:rPr>
                <w:noProof/>
                <w:webHidden/>
              </w:rPr>
              <w:instrText xml:space="preserve"> PAGEREF _Toc18853368 \h </w:instrText>
            </w:r>
            <w:r w:rsidR="00883A5E">
              <w:rPr>
                <w:noProof/>
                <w:webHidden/>
              </w:rPr>
            </w:r>
            <w:r w:rsidR="00883A5E">
              <w:rPr>
                <w:noProof/>
                <w:webHidden/>
              </w:rPr>
              <w:fldChar w:fldCharType="separate"/>
            </w:r>
            <w:r w:rsidR="00883A5E">
              <w:rPr>
                <w:noProof/>
                <w:webHidden/>
              </w:rPr>
              <w:t>4</w:t>
            </w:r>
            <w:r w:rsidR="00883A5E">
              <w:rPr>
                <w:noProof/>
                <w:webHidden/>
              </w:rPr>
              <w:fldChar w:fldCharType="end"/>
            </w:r>
          </w:hyperlink>
        </w:p>
        <w:p w14:paraId="7412328D" w14:textId="6C73B217" w:rsidR="00883A5E" w:rsidRDefault="00883A5E">
          <w:pPr>
            <w:pStyle w:val="TOC2"/>
            <w:tabs>
              <w:tab w:val="left" w:pos="720"/>
              <w:tab w:val="right" w:leader="dot" w:pos="9016"/>
            </w:tabs>
            <w:rPr>
              <w:rFonts w:asciiTheme="minorHAnsi" w:eastAsiaTheme="minorEastAsia" w:hAnsiTheme="minorHAnsi"/>
              <w:b w:val="0"/>
              <w:bCs w:val="0"/>
              <w:noProof/>
              <w:color w:val="auto"/>
              <w:sz w:val="22"/>
              <w:lang w:val="en-AU" w:eastAsia="en-AU"/>
            </w:rPr>
          </w:pPr>
          <w:hyperlink w:anchor="_Toc18853369" w:history="1">
            <w:r w:rsidRPr="00C24BA4">
              <w:rPr>
                <w:rStyle w:val="Hyperlink"/>
                <w:noProof/>
              </w:rPr>
              <w:t>1.1</w:t>
            </w:r>
            <w:r>
              <w:rPr>
                <w:rFonts w:asciiTheme="minorHAnsi" w:eastAsiaTheme="minorEastAsia" w:hAnsiTheme="minorHAnsi"/>
                <w:b w:val="0"/>
                <w:bCs w:val="0"/>
                <w:noProof/>
                <w:color w:val="auto"/>
                <w:sz w:val="22"/>
                <w:lang w:val="en-AU" w:eastAsia="en-AU"/>
              </w:rPr>
              <w:tab/>
            </w:r>
            <w:r w:rsidRPr="00C24BA4">
              <w:rPr>
                <w:rStyle w:val="Hyperlink"/>
                <w:noProof/>
              </w:rPr>
              <w:t>Overview</w:t>
            </w:r>
            <w:r>
              <w:rPr>
                <w:noProof/>
                <w:webHidden/>
              </w:rPr>
              <w:tab/>
            </w:r>
            <w:r>
              <w:rPr>
                <w:noProof/>
                <w:webHidden/>
              </w:rPr>
              <w:fldChar w:fldCharType="begin"/>
            </w:r>
            <w:r>
              <w:rPr>
                <w:noProof/>
                <w:webHidden/>
              </w:rPr>
              <w:instrText xml:space="preserve"> PAGEREF _Toc18853369 \h </w:instrText>
            </w:r>
            <w:r>
              <w:rPr>
                <w:noProof/>
                <w:webHidden/>
              </w:rPr>
            </w:r>
            <w:r>
              <w:rPr>
                <w:noProof/>
                <w:webHidden/>
              </w:rPr>
              <w:fldChar w:fldCharType="separate"/>
            </w:r>
            <w:r>
              <w:rPr>
                <w:noProof/>
                <w:webHidden/>
              </w:rPr>
              <w:t>4</w:t>
            </w:r>
            <w:r>
              <w:rPr>
                <w:noProof/>
                <w:webHidden/>
              </w:rPr>
              <w:fldChar w:fldCharType="end"/>
            </w:r>
          </w:hyperlink>
        </w:p>
        <w:p w14:paraId="792A4248" w14:textId="1E148C59" w:rsidR="00883A5E" w:rsidRDefault="00883A5E">
          <w:pPr>
            <w:pStyle w:val="TOC3"/>
            <w:tabs>
              <w:tab w:val="left" w:pos="1080"/>
              <w:tab w:val="right" w:leader="dot" w:pos="9016"/>
            </w:tabs>
            <w:rPr>
              <w:rFonts w:asciiTheme="minorHAnsi" w:eastAsiaTheme="minorEastAsia" w:hAnsiTheme="minorHAnsi"/>
              <w:noProof/>
              <w:color w:val="auto"/>
              <w:sz w:val="22"/>
              <w:lang w:val="en-AU" w:eastAsia="en-AU"/>
            </w:rPr>
          </w:pPr>
          <w:hyperlink w:anchor="_Toc18853370" w:history="1">
            <w:r w:rsidRPr="00C24BA4">
              <w:rPr>
                <w:rStyle w:val="Hyperlink"/>
                <w:noProof/>
              </w:rPr>
              <w:t>1.1.1</w:t>
            </w:r>
            <w:r>
              <w:rPr>
                <w:rFonts w:asciiTheme="minorHAnsi" w:eastAsiaTheme="minorEastAsia" w:hAnsiTheme="minorHAnsi"/>
                <w:noProof/>
                <w:color w:val="auto"/>
                <w:sz w:val="22"/>
                <w:lang w:val="en-AU" w:eastAsia="en-AU"/>
              </w:rPr>
              <w:tab/>
            </w:r>
            <w:r w:rsidRPr="00C24BA4">
              <w:rPr>
                <w:rStyle w:val="Hyperlink"/>
                <w:noProof/>
              </w:rPr>
              <w:t>High level architecture</w:t>
            </w:r>
            <w:r>
              <w:rPr>
                <w:noProof/>
                <w:webHidden/>
              </w:rPr>
              <w:tab/>
            </w:r>
            <w:r>
              <w:rPr>
                <w:noProof/>
                <w:webHidden/>
              </w:rPr>
              <w:fldChar w:fldCharType="begin"/>
            </w:r>
            <w:r>
              <w:rPr>
                <w:noProof/>
                <w:webHidden/>
              </w:rPr>
              <w:instrText xml:space="preserve"> PAGEREF _Toc18853370 \h </w:instrText>
            </w:r>
            <w:r>
              <w:rPr>
                <w:noProof/>
                <w:webHidden/>
              </w:rPr>
            </w:r>
            <w:r>
              <w:rPr>
                <w:noProof/>
                <w:webHidden/>
              </w:rPr>
              <w:fldChar w:fldCharType="separate"/>
            </w:r>
            <w:r>
              <w:rPr>
                <w:noProof/>
                <w:webHidden/>
              </w:rPr>
              <w:t>4</w:t>
            </w:r>
            <w:r>
              <w:rPr>
                <w:noProof/>
                <w:webHidden/>
              </w:rPr>
              <w:fldChar w:fldCharType="end"/>
            </w:r>
          </w:hyperlink>
        </w:p>
        <w:p w14:paraId="653DB61F" w14:textId="4BAEE12F" w:rsidR="00883A5E" w:rsidRDefault="00883A5E">
          <w:pPr>
            <w:pStyle w:val="TOC3"/>
            <w:tabs>
              <w:tab w:val="left" w:pos="1080"/>
              <w:tab w:val="right" w:leader="dot" w:pos="9016"/>
            </w:tabs>
            <w:rPr>
              <w:rFonts w:asciiTheme="minorHAnsi" w:eastAsiaTheme="minorEastAsia" w:hAnsiTheme="minorHAnsi"/>
              <w:noProof/>
              <w:color w:val="auto"/>
              <w:sz w:val="22"/>
              <w:lang w:val="en-AU" w:eastAsia="en-AU"/>
            </w:rPr>
          </w:pPr>
          <w:hyperlink w:anchor="_Toc18853371" w:history="1">
            <w:r w:rsidRPr="00C24BA4">
              <w:rPr>
                <w:rStyle w:val="Hyperlink"/>
                <w:noProof/>
              </w:rPr>
              <w:t>1.1.2</w:t>
            </w:r>
            <w:r>
              <w:rPr>
                <w:rFonts w:asciiTheme="minorHAnsi" w:eastAsiaTheme="minorEastAsia" w:hAnsiTheme="minorHAnsi"/>
                <w:noProof/>
                <w:color w:val="auto"/>
                <w:sz w:val="22"/>
                <w:lang w:val="en-AU" w:eastAsia="en-AU"/>
              </w:rPr>
              <w:tab/>
            </w:r>
            <w:r w:rsidRPr="00C24BA4">
              <w:rPr>
                <w:rStyle w:val="Hyperlink"/>
                <w:noProof/>
              </w:rPr>
              <w:t>AI Platform</w:t>
            </w:r>
            <w:r>
              <w:rPr>
                <w:noProof/>
                <w:webHidden/>
              </w:rPr>
              <w:tab/>
            </w:r>
            <w:r>
              <w:rPr>
                <w:noProof/>
                <w:webHidden/>
              </w:rPr>
              <w:fldChar w:fldCharType="begin"/>
            </w:r>
            <w:r>
              <w:rPr>
                <w:noProof/>
                <w:webHidden/>
              </w:rPr>
              <w:instrText xml:space="preserve"> PAGEREF _Toc18853371 \h </w:instrText>
            </w:r>
            <w:r>
              <w:rPr>
                <w:noProof/>
                <w:webHidden/>
              </w:rPr>
            </w:r>
            <w:r>
              <w:rPr>
                <w:noProof/>
                <w:webHidden/>
              </w:rPr>
              <w:fldChar w:fldCharType="separate"/>
            </w:r>
            <w:r>
              <w:rPr>
                <w:noProof/>
                <w:webHidden/>
              </w:rPr>
              <w:t>4</w:t>
            </w:r>
            <w:r>
              <w:rPr>
                <w:noProof/>
                <w:webHidden/>
              </w:rPr>
              <w:fldChar w:fldCharType="end"/>
            </w:r>
          </w:hyperlink>
        </w:p>
        <w:p w14:paraId="5D9B5224" w14:textId="5A60F37B" w:rsidR="00622FDA" w:rsidRDefault="003E075D">
          <w:r>
            <w:rPr>
              <w:b/>
              <w:bCs w:val="0"/>
              <w:sz w:val="24"/>
              <w:szCs w:val="24"/>
            </w:rPr>
            <w:fldChar w:fldCharType="end"/>
          </w:r>
        </w:p>
      </w:sdtContent>
    </w:sdt>
    <w:p w14:paraId="2AAB0D7D" w14:textId="77777777" w:rsidR="00343A3B" w:rsidRDefault="00343A3B" w:rsidP="00B10DAB">
      <w:pPr>
        <w:rPr>
          <w:lang w:val="en-AU"/>
        </w:rPr>
      </w:pPr>
    </w:p>
    <w:p w14:paraId="7F314927" w14:textId="77777777" w:rsidR="00343A3B" w:rsidRDefault="00343A3B" w:rsidP="00042DDF">
      <w:pPr>
        <w:pStyle w:val="TOC3"/>
        <w:rPr>
          <w:lang w:val="en-AU"/>
        </w:rPr>
      </w:pPr>
    </w:p>
    <w:p w14:paraId="20D047B8" w14:textId="77777777" w:rsidR="00343A3B" w:rsidRDefault="00343A3B" w:rsidP="00B10DAB">
      <w:pPr>
        <w:rPr>
          <w:lang w:val="en-AU"/>
        </w:rPr>
      </w:pPr>
    </w:p>
    <w:p w14:paraId="4FE48FC9" w14:textId="1D0C65B3" w:rsidR="00313056" w:rsidRDefault="00313056" w:rsidP="00313056">
      <w:pPr>
        <w:pStyle w:val="Heading2"/>
        <w:numPr>
          <w:ilvl w:val="0"/>
          <w:numId w:val="0"/>
        </w:numPr>
        <w:ind w:left="851"/>
      </w:pPr>
    </w:p>
    <w:p w14:paraId="7FA64CB4" w14:textId="29D99CF0" w:rsidR="00CA0DFC" w:rsidRDefault="00CA0DFC">
      <w:pPr>
        <w:rPr>
          <w:lang w:val="en-AU"/>
        </w:rPr>
      </w:pPr>
      <w:r>
        <w:rPr>
          <w:lang w:val="en-AU"/>
        </w:rPr>
        <w:br w:type="page"/>
      </w:r>
      <w:bookmarkStart w:id="0" w:name="_GoBack"/>
      <w:bookmarkEnd w:id="0"/>
    </w:p>
    <w:p w14:paraId="1C666D4B" w14:textId="2A2F08C7" w:rsidR="00CA0DFC" w:rsidRDefault="00CA0DFC" w:rsidP="00CA0DFC">
      <w:pPr>
        <w:rPr>
          <w:lang w:val="en-AU"/>
        </w:rPr>
      </w:pPr>
    </w:p>
    <w:p w14:paraId="1BAE1388" w14:textId="77777777" w:rsidR="00585B9D" w:rsidRDefault="00585B9D" w:rsidP="00585B9D">
      <w:pPr>
        <w:pStyle w:val="Heading1"/>
      </w:pPr>
      <w:bookmarkStart w:id="1" w:name="_Toc18853368"/>
      <w:r>
        <w:t>NICI Architecture</w:t>
      </w:r>
      <w:bookmarkEnd w:id="1"/>
    </w:p>
    <w:p w14:paraId="00300148" w14:textId="77777777" w:rsidR="00585B9D" w:rsidRDefault="00585B9D" w:rsidP="00585B9D">
      <w:pPr>
        <w:pStyle w:val="Heading2"/>
      </w:pPr>
      <w:bookmarkStart w:id="2" w:name="_Toc18853369"/>
      <w:r>
        <w:t>Overview</w:t>
      </w:r>
      <w:bookmarkEnd w:id="2"/>
    </w:p>
    <w:p w14:paraId="4CADD576" w14:textId="77777777" w:rsidR="00585B9D" w:rsidRDefault="00585B9D" w:rsidP="00585B9D">
      <w:r w:rsidRPr="5A9330E5">
        <w:rPr>
          <w:lang w:val="en-US"/>
        </w:rPr>
        <w:t xml:space="preserve">NICI is the National Investment and Commerce Initiative, the modern gateway to connect investors, migrants and tourists to opportunities and services provided by federal, state and local government.  NICI is an AI platform hosted in the AWS ecosystem, it comprises of an application endpoint that can handle a variety of communication channels including text through chat windows </w:t>
      </w:r>
      <w:proofErr w:type="gramStart"/>
      <w:r w:rsidRPr="5A9330E5">
        <w:rPr>
          <w:lang w:val="en-US"/>
        </w:rPr>
        <w:t>and also</w:t>
      </w:r>
      <w:proofErr w:type="gramEnd"/>
      <w:r w:rsidRPr="5A9330E5">
        <w:rPr>
          <w:lang w:val="en-US"/>
        </w:rPr>
        <w:t xml:space="preserve"> voice.   The conversation then passes through to AWS Lex chatbot which is used to obtain more relevant information about the subject and whether they’re looking to invest, looking for work or are interested in tourism in certain areas.  The chat bot is hooked up to speech services such as AWS Translate and AWS </w:t>
      </w:r>
      <w:proofErr w:type="gramStart"/>
      <w:r w:rsidRPr="5A9330E5">
        <w:rPr>
          <w:lang w:val="en-US"/>
        </w:rPr>
        <w:t>Polly</w:t>
      </w:r>
      <w:proofErr w:type="gramEnd"/>
      <w:r w:rsidRPr="5A9330E5">
        <w:rPr>
          <w:lang w:val="en-US"/>
        </w:rPr>
        <w:t xml:space="preserve"> so it isn't limited to just English speaking backgrounds. After NICI has obtained enough information about the subject and they ask for a recommendation the data is passed through the AWS Sage Maker to be passed through Machine Learning.</w:t>
      </w:r>
    </w:p>
    <w:p w14:paraId="43E2F373" w14:textId="77777777" w:rsidR="00585B9D" w:rsidRDefault="00585B9D" w:rsidP="00585B9D">
      <w:pPr>
        <w:pStyle w:val="Heading3"/>
        <w:rPr>
          <w:bCs w:val="0"/>
        </w:rPr>
      </w:pPr>
      <w:bookmarkStart w:id="3" w:name="_Toc18853370"/>
      <w:r w:rsidRPr="5A9330E5">
        <w:t>High level architecture</w:t>
      </w:r>
      <w:bookmarkEnd w:id="3"/>
    </w:p>
    <w:p w14:paraId="74A253FF" w14:textId="77777777" w:rsidR="00585B9D" w:rsidRDefault="00585B9D" w:rsidP="00585B9D">
      <w:pPr>
        <w:spacing w:line="257" w:lineRule="auto"/>
        <w:jc w:val="center"/>
      </w:pPr>
      <w:r>
        <w:rPr>
          <w:noProof/>
        </w:rPr>
        <w:drawing>
          <wp:inline distT="0" distB="0" distL="0" distR="0" wp14:anchorId="764125CE" wp14:editId="3C543E0E">
            <wp:extent cx="4572000" cy="3848100"/>
            <wp:effectExtent l="0" t="0" r="0" b="0"/>
            <wp:docPr id="65483353" name="Picture 6548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127D59F2" w14:textId="77777777" w:rsidR="00585B9D" w:rsidRDefault="00585B9D" w:rsidP="00585B9D">
      <w:pPr>
        <w:pStyle w:val="Heading3"/>
        <w:rPr>
          <w:bCs w:val="0"/>
        </w:rPr>
      </w:pPr>
      <w:bookmarkStart w:id="4" w:name="_Toc18853371"/>
      <w:r w:rsidRPr="5A9330E5">
        <w:t>AI Platform</w:t>
      </w:r>
      <w:bookmarkEnd w:id="4"/>
    </w:p>
    <w:p w14:paraId="6DF05993" w14:textId="77777777" w:rsidR="00585B9D" w:rsidRDefault="00585B9D" w:rsidP="00585B9D">
      <w:pPr>
        <w:pStyle w:val="ListParagraph"/>
        <w:numPr>
          <w:ilvl w:val="0"/>
          <w:numId w:val="19"/>
        </w:numPr>
        <w:spacing w:after="160" w:line="257" w:lineRule="auto"/>
        <w:rPr>
          <w:b/>
          <w:bCs w:val="0"/>
        </w:rPr>
      </w:pPr>
      <w:r>
        <w:t>CloudFront Web Application</w:t>
      </w:r>
    </w:p>
    <w:p w14:paraId="38A9533D" w14:textId="77777777" w:rsidR="00585B9D" w:rsidRDefault="00585B9D" w:rsidP="00585B9D">
      <w:pPr>
        <w:pStyle w:val="ListParagraph"/>
        <w:numPr>
          <w:ilvl w:val="1"/>
          <w:numId w:val="19"/>
        </w:numPr>
        <w:spacing w:after="160" w:line="257" w:lineRule="auto"/>
        <w:rPr>
          <w:b/>
          <w:bCs w:val="0"/>
        </w:rPr>
      </w:pPr>
      <w:r>
        <w:t xml:space="preserve">This is the communication endpoint for the user.  This encompasses all the application </w:t>
      </w:r>
      <w:proofErr w:type="spellStart"/>
      <w:r>
        <w:t>artifacts</w:t>
      </w:r>
      <w:proofErr w:type="spellEnd"/>
      <w:r>
        <w:t xml:space="preserve"> including UI interface, communication with the backend API’s, databases for storage and AI components</w:t>
      </w:r>
    </w:p>
    <w:p w14:paraId="52EB284C" w14:textId="77777777" w:rsidR="00585B9D" w:rsidRDefault="00585B9D" w:rsidP="00585B9D">
      <w:pPr>
        <w:pStyle w:val="ListParagraph"/>
        <w:numPr>
          <w:ilvl w:val="0"/>
          <w:numId w:val="19"/>
        </w:numPr>
        <w:spacing w:after="160" w:line="257" w:lineRule="auto"/>
        <w:rPr>
          <w:b/>
          <w:bCs w:val="0"/>
        </w:rPr>
      </w:pPr>
      <w:r>
        <w:t>Lex Chat Bot</w:t>
      </w:r>
    </w:p>
    <w:p w14:paraId="2275BCFC" w14:textId="77777777" w:rsidR="00585B9D" w:rsidRDefault="00585B9D" w:rsidP="00585B9D">
      <w:pPr>
        <w:pStyle w:val="ListParagraph"/>
        <w:numPr>
          <w:ilvl w:val="1"/>
          <w:numId w:val="19"/>
        </w:numPr>
        <w:spacing w:after="160" w:line="257" w:lineRule="auto"/>
        <w:rPr>
          <w:b/>
          <w:bCs w:val="0"/>
        </w:rPr>
      </w:pPr>
      <w:r>
        <w:t xml:space="preserve">This service provides a conversational interface into the application using voice and text through Natural Language Processing (NLU) and Automatic Speech Recognition (ASR).  This is the central point to the application which can call a host of other functions / </w:t>
      </w:r>
      <w:proofErr w:type="gramStart"/>
      <w:r>
        <w:t>API’s</w:t>
      </w:r>
      <w:proofErr w:type="gramEnd"/>
      <w:r>
        <w:t xml:space="preserve"> to enhance user experience</w:t>
      </w:r>
    </w:p>
    <w:p w14:paraId="19DFCD11" w14:textId="77777777" w:rsidR="00585B9D" w:rsidRDefault="00585B9D" w:rsidP="00585B9D">
      <w:pPr>
        <w:pStyle w:val="ListParagraph"/>
        <w:numPr>
          <w:ilvl w:val="1"/>
          <w:numId w:val="19"/>
        </w:numPr>
        <w:spacing w:after="160" w:line="257" w:lineRule="auto"/>
        <w:rPr>
          <w:b/>
          <w:bCs w:val="0"/>
        </w:rPr>
      </w:pPr>
    </w:p>
    <w:p w14:paraId="39CABD86" w14:textId="77777777" w:rsidR="00585B9D" w:rsidRDefault="00585B9D" w:rsidP="00585B9D">
      <w:pPr>
        <w:pStyle w:val="ListParagraph"/>
        <w:numPr>
          <w:ilvl w:val="0"/>
          <w:numId w:val="19"/>
        </w:numPr>
        <w:spacing w:after="160" w:line="257" w:lineRule="auto"/>
        <w:rPr>
          <w:b/>
          <w:bCs w:val="0"/>
        </w:rPr>
      </w:pPr>
      <w:r>
        <w:t>Speech Services</w:t>
      </w:r>
    </w:p>
    <w:p w14:paraId="31D587EF" w14:textId="77777777" w:rsidR="00585B9D" w:rsidRDefault="00585B9D" w:rsidP="00585B9D">
      <w:pPr>
        <w:pStyle w:val="ListParagraph"/>
        <w:numPr>
          <w:ilvl w:val="1"/>
          <w:numId w:val="19"/>
        </w:numPr>
        <w:spacing w:after="160" w:line="257" w:lineRule="auto"/>
        <w:rPr>
          <w:b/>
          <w:bCs w:val="0"/>
        </w:rPr>
      </w:pPr>
      <w:r>
        <w:lastRenderedPageBreak/>
        <w:t>AWS Translation Services allows the user to communicate to our AI platform in a variety of languages, asking questions and it being understood by our Chat Bot engine and AI. Responses and information can then be translated back to the user in the native language.</w:t>
      </w:r>
    </w:p>
    <w:p w14:paraId="67CCB5E3" w14:textId="77777777" w:rsidR="00585B9D" w:rsidRDefault="00585B9D" w:rsidP="00585B9D">
      <w:pPr>
        <w:pStyle w:val="ListParagraph"/>
        <w:numPr>
          <w:ilvl w:val="1"/>
          <w:numId w:val="19"/>
        </w:numPr>
        <w:spacing w:after="160" w:line="257" w:lineRule="auto"/>
        <w:rPr>
          <w:b/>
          <w:bCs w:val="0"/>
        </w:rPr>
      </w:pPr>
      <w:r>
        <w:t>AWS Polly can turn text into lifelike speech.  This is used to communicate verbally to the user if that is their chosen communication channel.</w:t>
      </w:r>
    </w:p>
    <w:p w14:paraId="336AAC0B" w14:textId="77777777" w:rsidR="00585B9D" w:rsidRDefault="00585B9D" w:rsidP="00585B9D">
      <w:pPr>
        <w:pStyle w:val="ListParagraph"/>
        <w:numPr>
          <w:ilvl w:val="0"/>
          <w:numId w:val="19"/>
        </w:numPr>
        <w:spacing w:line="257" w:lineRule="auto"/>
      </w:pPr>
      <w:r>
        <w:t>Sage Maker</w:t>
      </w:r>
    </w:p>
    <w:p w14:paraId="1E56EF06" w14:textId="77777777" w:rsidR="00585B9D" w:rsidRDefault="00585B9D" w:rsidP="00585B9D">
      <w:pPr>
        <w:pStyle w:val="ListParagraph"/>
        <w:numPr>
          <w:ilvl w:val="1"/>
          <w:numId w:val="19"/>
        </w:numPr>
        <w:spacing w:after="160" w:line="257" w:lineRule="auto"/>
        <w:rPr>
          <w:b/>
          <w:bCs w:val="0"/>
        </w:rPr>
      </w:pPr>
      <w:r>
        <w:t xml:space="preserve">Sage Maker is the Machine Learning product that hosts the NICI Recommendation Engine. The recommendation engine makes recommendations based on datasets previously acquired as well as the dialog acquired through the </w:t>
      </w:r>
      <w:proofErr w:type="gramStart"/>
      <w:r>
        <w:t>users</w:t>
      </w:r>
      <w:proofErr w:type="gramEnd"/>
      <w:r>
        <w:t xml:space="preserve"> interaction with the chat bot.  </w:t>
      </w:r>
    </w:p>
    <w:p w14:paraId="081C8888" w14:textId="77777777" w:rsidR="00585B9D" w:rsidRDefault="00585B9D" w:rsidP="00585B9D">
      <w:pPr>
        <w:pStyle w:val="ListParagraph"/>
        <w:numPr>
          <w:ilvl w:val="1"/>
          <w:numId w:val="19"/>
        </w:numPr>
        <w:spacing w:after="160" w:line="257" w:lineRule="auto"/>
        <w:rPr>
          <w:b/>
          <w:bCs w:val="0"/>
        </w:rPr>
      </w:pPr>
      <w:r>
        <w:t>The ML is built to give the best recommended action to prospective opportunity seekers, where “best” can change based on the requirements of NICI’s owner.</w:t>
      </w:r>
    </w:p>
    <w:p w14:paraId="49AE8A98" w14:textId="77777777" w:rsidR="00585B9D" w:rsidRDefault="00585B9D" w:rsidP="00585B9D">
      <w:pPr>
        <w:pStyle w:val="ListParagraph"/>
        <w:numPr>
          <w:ilvl w:val="1"/>
          <w:numId w:val="19"/>
        </w:numPr>
        <w:spacing w:after="160" w:line="257" w:lineRule="auto"/>
      </w:pPr>
      <w:r>
        <w:t>Data acquisition is handled in the ML side of the application</w:t>
      </w:r>
    </w:p>
    <w:p w14:paraId="4807C41B" w14:textId="77777777" w:rsidR="00585B9D" w:rsidRDefault="00585B9D" w:rsidP="00585B9D">
      <w:pPr>
        <w:pStyle w:val="ListParagraph"/>
        <w:numPr>
          <w:ilvl w:val="1"/>
          <w:numId w:val="19"/>
        </w:numPr>
        <w:spacing w:after="160" w:line="257" w:lineRule="auto"/>
      </w:pPr>
      <w:r>
        <w:t>This is detailed more under the Machine Learning documentation.</w:t>
      </w:r>
    </w:p>
    <w:p w14:paraId="6CFB264F" w14:textId="77777777" w:rsidR="00585B9D" w:rsidRDefault="00585B9D" w:rsidP="00585B9D">
      <w:pPr>
        <w:spacing w:line="257" w:lineRule="auto"/>
        <w:jc w:val="center"/>
      </w:pPr>
      <w:r>
        <w:rPr>
          <w:noProof/>
        </w:rPr>
        <w:drawing>
          <wp:inline distT="0" distB="0" distL="0" distR="0" wp14:anchorId="06DD806C" wp14:editId="7A9460D5">
            <wp:extent cx="4572000" cy="2924175"/>
            <wp:effectExtent l="0" t="0" r="0" b="0"/>
            <wp:docPr id="1394731580" name="Picture 139473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79F9911E" w14:textId="77777777" w:rsidR="00585B9D" w:rsidRPr="00A0587F" w:rsidRDefault="00585B9D" w:rsidP="00585B9D">
      <w:pPr>
        <w:rPr>
          <w:b/>
        </w:rPr>
      </w:pPr>
    </w:p>
    <w:p w14:paraId="69707E67" w14:textId="77777777" w:rsidR="00585B9D" w:rsidRPr="00CA0DFC" w:rsidRDefault="00585B9D" w:rsidP="00CA0DFC">
      <w:pPr>
        <w:rPr>
          <w:lang w:val="en-AU"/>
        </w:rPr>
      </w:pPr>
    </w:p>
    <w:sectPr w:rsidR="00585B9D" w:rsidRPr="00CA0DFC">
      <w:head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D87CE" w14:textId="77777777" w:rsidR="00882162" w:rsidRDefault="00882162" w:rsidP="002C0006">
      <w:r>
        <w:separator/>
      </w:r>
    </w:p>
  </w:endnote>
  <w:endnote w:type="continuationSeparator" w:id="0">
    <w:p w14:paraId="546F9AB1" w14:textId="77777777" w:rsidR="00882162" w:rsidRDefault="00882162" w:rsidP="002C0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C1240" w14:textId="260753BA" w:rsidR="002C0006" w:rsidRDefault="003C591A" w:rsidP="002C0006">
    <w:pPr>
      <w:pStyle w:val="Footer"/>
      <w:jc w:val="center"/>
    </w:pPr>
    <w:r>
      <w:rPr>
        <w:noProof/>
        <w:lang w:eastAsia="en-GB"/>
      </w:rPr>
      <w:drawing>
        <wp:anchor distT="0" distB="0" distL="114300" distR="114300" simplePos="0" relativeHeight="251684864" behindDoc="1" locked="0" layoutInCell="1" allowOverlap="1" wp14:anchorId="5FD08224" wp14:editId="5D1D8368">
          <wp:simplePos x="0" y="0"/>
          <wp:positionH relativeFrom="page">
            <wp:align>right</wp:align>
          </wp:positionH>
          <wp:positionV relativeFrom="bottomMargin">
            <wp:posOffset>-972185</wp:posOffset>
          </wp:positionV>
          <wp:extent cx="1890000" cy="1879200"/>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nerpageheader-05.png"/>
                  <pic:cNvPicPr/>
                </pic:nvPicPr>
                <pic:blipFill rotWithShape="1">
                  <a:blip r:embed="rId1">
                    <a:extLst>
                      <a:ext uri="{28A0092B-C50C-407E-A947-70E740481C1C}">
                        <a14:useLocalDpi xmlns:a14="http://schemas.microsoft.com/office/drawing/2010/main" val="0"/>
                      </a:ext>
                    </a:extLst>
                  </a:blip>
                  <a:srcRect l="68921" t="78120"/>
                  <a:stretch/>
                </pic:blipFill>
                <pic:spPr bwMode="auto">
                  <a:xfrm>
                    <a:off x="0" y="0"/>
                    <a:ext cx="1890000" cy="187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006" w:rsidRPr="0076559B">
      <w:rPr>
        <w:lang w:val="en-US"/>
      </w:rPr>
      <w:t xml:space="preserve">&gt; </w:t>
    </w:r>
    <w:proofErr w:type="spellStart"/>
    <w:r w:rsidR="00562061">
      <w:rPr>
        <w:lang w:val="en-US"/>
      </w:rPr>
      <w:t>GovHack</w:t>
    </w:r>
    <w:proofErr w:type="spellEnd"/>
    <w:r w:rsidR="00562061">
      <w:rPr>
        <w:lang w:val="en-US"/>
      </w:rPr>
      <w:t xml:space="preserve"> </w:t>
    </w:r>
    <w:r w:rsidR="00197CE2">
      <w:rPr>
        <w:lang w:val="en-US"/>
      </w:rPr>
      <w:t>Architecture</w:t>
    </w:r>
    <w:r w:rsidR="002C0006" w:rsidRPr="0076559B">
      <w:rPr>
        <w:lang w:val="en-US"/>
      </w:rPr>
      <w:t xml:space="preserve"> </w:t>
    </w:r>
    <w:r w:rsidR="002C0006" w:rsidRPr="002C0006">
      <w:rPr>
        <w:b/>
        <w:color w:val="92278F"/>
        <w:lang w:val="en-US"/>
      </w:rPr>
      <w:t xml:space="preserve">&gt; </w:t>
    </w:r>
    <w:proofErr w:type="spellStart"/>
    <w:r w:rsidR="00562061">
      <w:rPr>
        <w:b/>
        <w:color w:val="92278F"/>
        <w:lang w:val="en-US"/>
      </w:rPr>
      <w:t>GovHack</w:t>
    </w:r>
    <w:proofErr w:type="spellEnd"/>
    <w:r w:rsidR="002C0006" w:rsidRPr="002C0006">
      <w:rPr>
        <w:b/>
        <w:color w:val="92278F"/>
        <w:lang w:val="en-US"/>
      </w:rPr>
      <w:t xml:space="preserve"> </w:t>
    </w:r>
    <w:r w:rsidR="00562061">
      <w:rPr>
        <w:b/>
        <w:color w:val="92278F"/>
        <w:lang w:val="en-US"/>
      </w:rPr>
      <w:t xml:space="preserve">2019 </w:t>
    </w:r>
    <w:r w:rsidR="002C0006" w:rsidRPr="002C0006">
      <w:rPr>
        <w:b/>
        <w:color w:val="92278F"/>
        <w:lang w:val="en-US"/>
      </w:rPr>
      <w:t xml:space="preserve">&gt; Commercial </w:t>
    </w:r>
    <w:proofErr w:type="gramStart"/>
    <w:r w:rsidR="002C0006" w:rsidRPr="002C0006">
      <w:rPr>
        <w:b/>
        <w:color w:val="92278F"/>
        <w:lang w:val="en-US"/>
      </w:rPr>
      <w:t>In</w:t>
    </w:r>
    <w:proofErr w:type="gramEnd"/>
    <w:r w:rsidR="002C0006" w:rsidRPr="002C0006">
      <w:rPr>
        <w:b/>
        <w:color w:val="92278F"/>
        <w:lang w:val="en-US"/>
      </w:rPr>
      <w:t xml:space="preserve"> Confidence</w:t>
    </w:r>
    <w:r w:rsidR="002C0006">
      <w:rPr>
        <w:lang w:val="en-US"/>
      </w:rPr>
      <w:br/>
    </w:r>
    <w:r w:rsidR="002C0006" w:rsidRPr="0076559B">
      <w:rPr>
        <w:lang w:val="en-US"/>
      </w:rPr>
      <w:t xml:space="preserve">Page </w:t>
    </w:r>
    <w:r w:rsidR="002C0006" w:rsidRPr="0076559B">
      <w:rPr>
        <w:b/>
        <w:lang w:val="en-US"/>
      </w:rPr>
      <w:fldChar w:fldCharType="begin"/>
    </w:r>
    <w:r w:rsidR="002C0006" w:rsidRPr="0076559B">
      <w:rPr>
        <w:lang w:val="en-US"/>
      </w:rPr>
      <w:instrText xml:space="preserve"> PAGE </w:instrText>
    </w:r>
    <w:r w:rsidR="002C0006" w:rsidRPr="0076559B">
      <w:rPr>
        <w:b/>
        <w:lang w:val="en-US"/>
      </w:rPr>
      <w:fldChar w:fldCharType="separate"/>
    </w:r>
    <w:r w:rsidR="007E514C">
      <w:rPr>
        <w:noProof/>
        <w:lang w:val="en-US"/>
      </w:rPr>
      <w:t>4</w:t>
    </w:r>
    <w:r w:rsidR="002C0006" w:rsidRPr="0076559B">
      <w:rPr>
        <w:b/>
        <w:lang w:val="en-US"/>
      </w:rPr>
      <w:fldChar w:fldCharType="end"/>
    </w:r>
    <w:r w:rsidR="002C0006" w:rsidRPr="0076559B">
      <w:rPr>
        <w:lang w:val="en-US"/>
      </w:rPr>
      <w:t xml:space="preserve"> of </w:t>
    </w:r>
    <w:r w:rsidR="002C0006" w:rsidRPr="0076559B">
      <w:rPr>
        <w:b/>
        <w:lang w:val="en-US"/>
      </w:rPr>
      <w:fldChar w:fldCharType="begin"/>
    </w:r>
    <w:r w:rsidR="002C0006" w:rsidRPr="0076559B">
      <w:rPr>
        <w:lang w:val="en-US"/>
      </w:rPr>
      <w:instrText xml:space="preserve"> NUMPAGES </w:instrText>
    </w:r>
    <w:r w:rsidR="002C0006" w:rsidRPr="0076559B">
      <w:rPr>
        <w:b/>
        <w:lang w:val="en-US"/>
      </w:rPr>
      <w:fldChar w:fldCharType="separate"/>
    </w:r>
    <w:r w:rsidR="007E514C">
      <w:rPr>
        <w:noProof/>
        <w:lang w:val="en-US"/>
      </w:rPr>
      <w:t>6</w:t>
    </w:r>
    <w:r w:rsidR="002C0006" w:rsidRPr="0076559B">
      <w:rPr>
        <w:b/>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2E790" w14:textId="73D0A950" w:rsidR="00956CF6" w:rsidRDefault="003C591A" w:rsidP="00235144">
    <w:pPr>
      <w:pStyle w:val="Footer"/>
      <w:jc w:val="center"/>
      <w:rPr>
        <w:lang w:val="en-US"/>
      </w:rPr>
    </w:pPr>
    <w:r>
      <w:rPr>
        <w:noProof/>
        <w:lang w:eastAsia="en-GB"/>
      </w:rPr>
      <w:drawing>
        <wp:anchor distT="0" distB="0" distL="114300" distR="114300" simplePos="0" relativeHeight="251686912" behindDoc="1" locked="0" layoutInCell="1" allowOverlap="1" wp14:anchorId="50470EF0" wp14:editId="5114E514">
          <wp:simplePos x="0" y="0"/>
          <wp:positionH relativeFrom="page">
            <wp:align>left</wp:align>
          </wp:positionH>
          <wp:positionV relativeFrom="bottomMargin">
            <wp:posOffset>-972185</wp:posOffset>
          </wp:positionV>
          <wp:extent cx="1890000" cy="1879200"/>
          <wp:effectExtent l="5397"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nerpageheader-05.png"/>
                  <pic:cNvPicPr/>
                </pic:nvPicPr>
                <pic:blipFill rotWithShape="1">
                  <a:blip r:embed="rId1">
                    <a:extLst>
                      <a:ext uri="{28A0092B-C50C-407E-A947-70E740481C1C}">
                        <a14:useLocalDpi xmlns:a14="http://schemas.microsoft.com/office/drawing/2010/main" val="0"/>
                      </a:ext>
                    </a:extLst>
                  </a:blip>
                  <a:srcRect l="68921" t="78120"/>
                  <a:stretch/>
                </pic:blipFill>
                <pic:spPr bwMode="auto">
                  <a:xfrm rot="5400000">
                    <a:off x="0" y="0"/>
                    <a:ext cx="1890000" cy="187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144" w:rsidRPr="0076559B">
      <w:rPr>
        <w:lang w:val="en-US"/>
      </w:rPr>
      <w:t xml:space="preserve">&gt; </w:t>
    </w:r>
    <w:proofErr w:type="spellStart"/>
    <w:r w:rsidR="00956CF6">
      <w:rPr>
        <w:lang w:val="en-US"/>
      </w:rPr>
      <w:t>GovHack</w:t>
    </w:r>
    <w:proofErr w:type="spellEnd"/>
    <w:r w:rsidR="00956CF6">
      <w:rPr>
        <w:lang w:val="en-US"/>
      </w:rPr>
      <w:t xml:space="preserve"> </w:t>
    </w:r>
    <w:r w:rsidR="00197CE2">
      <w:rPr>
        <w:lang w:val="en-US"/>
      </w:rPr>
      <w:t>Architecture</w:t>
    </w:r>
    <w:r w:rsidR="00956CF6" w:rsidRPr="0076559B">
      <w:rPr>
        <w:lang w:val="en-US"/>
      </w:rPr>
      <w:t xml:space="preserve"> </w:t>
    </w:r>
    <w:r w:rsidR="00956CF6" w:rsidRPr="002C0006">
      <w:rPr>
        <w:b/>
        <w:color w:val="92278F"/>
        <w:lang w:val="en-US"/>
      </w:rPr>
      <w:t xml:space="preserve">&gt; </w:t>
    </w:r>
    <w:proofErr w:type="spellStart"/>
    <w:r w:rsidR="00956CF6">
      <w:rPr>
        <w:b/>
        <w:color w:val="92278F"/>
        <w:lang w:val="en-US"/>
      </w:rPr>
      <w:t>GovHack</w:t>
    </w:r>
    <w:proofErr w:type="spellEnd"/>
    <w:r w:rsidR="00956CF6" w:rsidRPr="002C0006">
      <w:rPr>
        <w:b/>
        <w:color w:val="92278F"/>
        <w:lang w:val="en-US"/>
      </w:rPr>
      <w:t xml:space="preserve"> </w:t>
    </w:r>
    <w:r w:rsidR="00956CF6">
      <w:rPr>
        <w:b/>
        <w:color w:val="92278F"/>
        <w:lang w:val="en-US"/>
      </w:rPr>
      <w:t xml:space="preserve">2019 </w:t>
    </w:r>
    <w:r w:rsidR="00956CF6" w:rsidRPr="002C0006">
      <w:rPr>
        <w:b/>
        <w:color w:val="92278F"/>
        <w:lang w:val="en-US"/>
      </w:rPr>
      <w:t xml:space="preserve">&gt; Commercial </w:t>
    </w:r>
    <w:proofErr w:type="gramStart"/>
    <w:r w:rsidR="00956CF6" w:rsidRPr="002C0006">
      <w:rPr>
        <w:b/>
        <w:color w:val="92278F"/>
        <w:lang w:val="en-US"/>
      </w:rPr>
      <w:t>In</w:t>
    </w:r>
    <w:proofErr w:type="gramEnd"/>
    <w:r w:rsidR="00956CF6" w:rsidRPr="002C0006">
      <w:rPr>
        <w:b/>
        <w:color w:val="92278F"/>
        <w:lang w:val="en-US"/>
      </w:rPr>
      <w:t xml:space="preserve"> Confidence</w:t>
    </w:r>
    <w:r w:rsidR="00956CF6" w:rsidRPr="0076559B">
      <w:rPr>
        <w:lang w:val="en-US"/>
      </w:rPr>
      <w:t xml:space="preserve"> </w:t>
    </w:r>
  </w:p>
  <w:p w14:paraId="48B4B012" w14:textId="7801D12F" w:rsidR="00235144" w:rsidRDefault="00235144" w:rsidP="00235144">
    <w:pPr>
      <w:pStyle w:val="Footer"/>
      <w:jc w:val="center"/>
    </w:pPr>
    <w:r w:rsidRPr="0076559B">
      <w:rPr>
        <w:lang w:val="en-US"/>
      </w:rPr>
      <w:t xml:space="preserve">Page </w:t>
    </w:r>
    <w:r w:rsidRPr="0076559B">
      <w:rPr>
        <w:b/>
        <w:lang w:val="en-US"/>
      </w:rPr>
      <w:fldChar w:fldCharType="begin"/>
    </w:r>
    <w:r w:rsidRPr="0076559B">
      <w:rPr>
        <w:lang w:val="en-US"/>
      </w:rPr>
      <w:instrText xml:space="preserve"> PAGE </w:instrText>
    </w:r>
    <w:r w:rsidRPr="0076559B">
      <w:rPr>
        <w:b/>
        <w:lang w:val="en-US"/>
      </w:rPr>
      <w:fldChar w:fldCharType="separate"/>
    </w:r>
    <w:r w:rsidR="00173689">
      <w:rPr>
        <w:noProof/>
        <w:lang w:val="en-US"/>
      </w:rPr>
      <w:t>5</w:t>
    </w:r>
    <w:r w:rsidRPr="0076559B">
      <w:rPr>
        <w:b/>
        <w:lang w:val="en-US"/>
      </w:rPr>
      <w:fldChar w:fldCharType="end"/>
    </w:r>
    <w:r w:rsidRPr="0076559B">
      <w:rPr>
        <w:lang w:val="en-US"/>
      </w:rPr>
      <w:t xml:space="preserve"> of </w:t>
    </w:r>
    <w:r w:rsidRPr="0076559B">
      <w:rPr>
        <w:b/>
        <w:lang w:val="en-US"/>
      </w:rPr>
      <w:fldChar w:fldCharType="begin"/>
    </w:r>
    <w:r w:rsidRPr="0076559B">
      <w:rPr>
        <w:lang w:val="en-US"/>
      </w:rPr>
      <w:instrText xml:space="preserve"> NUMPAGES </w:instrText>
    </w:r>
    <w:r w:rsidRPr="0076559B">
      <w:rPr>
        <w:b/>
        <w:lang w:val="en-US"/>
      </w:rPr>
      <w:fldChar w:fldCharType="separate"/>
    </w:r>
    <w:r w:rsidR="00173689">
      <w:rPr>
        <w:noProof/>
        <w:lang w:val="en-US"/>
      </w:rPr>
      <w:t>5</w:t>
    </w:r>
    <w:r w:rsidRPr="0076559B">
      <w:rPr>
        <w:b/>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2F496" w14:textId="77777777" w:rsidR="00CD4047" w:rsidRDefault="00CD4047" w:rsidP="00CD4047">
    <w:pPr>
      <w:pStyle w:val="Footer"/>
      <w:tabs>
        <w:tab w:val="clear" w:pos="4513"/>
        <w:tab w:val="clear" w:pos="9026"/>
        <w:tab w:val="left" w:pos="4372"/>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4E220" w14:textId="77777777" w:rsidR="00882162" w:rsidRDefault="00882162" w:rsidP="002C0006">
      <w:r>
        <w:separator/>
      </w:r>
    </w:p>
  </w:footnote>
  <w:footnote w:type="continuationSeparator" w:id="0">
    <w:p w14:paraId="48668E9B" w14:textId="77777777" w:rsidR="00882162" w:rsidRDefault="00882162" w:rsidP="002C0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8E663" w14:textId="77777777" w:rsidR="002C0006" w:rsidRDefault="002C0006">
    <w:pPr>
      <w:pStyle w:val="Header"/>
    </w:pPr>
    <w:r w:rsidRPr="007642B9">
      <w:rPr>
        <w:noProof/>
        <w:lang w:eastAsia="en-GB"/>
      </w:rPr>
      <w:drawing>
        <wp:anchor distT="0" distB="0" distL="114300" distR="114300" simplePos="0" relativeHeight="251660288" behindDoc="0" locked="0" layoutInCell="1" allowOverlap="1" wp14:anchorId="3D8434AB" wp14:editId="13E54696">
          <wp:simplePos x="0" y="0"/>
          <wp:positionH relativeFrom="margin">
            <wp:align>left</wp:align>
          </wp:positionH>
          <wp:positionV relativeFrom="topMargin">
            <wp:posOffset>457200</wp:posOffset>
          </wp:positionV>
          <wp:extent cx="1389600" cy="471600"/>
          <wp:effectExtent l="0" t="0" r="7620"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osé_Logo_Colour.png"/>
                  <pic:cNvPicPr/>
                </pic:nvPicPr>
                <pic:blipFill>
                  <a:blip r:embed="rId1">
                    <a:extLst>
                      <a:ext uri="{28A0092B-C50C-407E-A947-70E740481C1C}">
                        <a14:useLocalDpi xmlns:a14="http://schemas.microsoft.com/office/drawing/2010/main" val="0"/>
                      </a:ext>
                    </a:extLst>
                  </a:blip>
                  <a:stretch>
                    <a:fillRect/>
                  </a:stretch>
                </pic:blipFill>
                <pic:spPr>
                  <a:xfrm>
                    <a:off x="0" y="0"/>
                    <a:ext cx="1389600" cy="471600"/>
                  </a:xfrm>
                  <a:prstGeom prst="rect">
                    <a:avLst/>
                  </a:prstGeom>
                </pic:spPr>
              </pic:pic>
            </a:graphicData>
          </a:graphic>
          <wp14:sizeRelH relativeFrom="page">
            <wp14:pctWidth>0</wp14:pctWidth>
          </wp14:sizeRelH>
          <wp14:sizeRelV relativeFrom="page">
            <wp14:pctHeight>0</wp14:pctHeight>
          </wp14:sizeRelV>
        </wp:anchor>
      </w:drawing>
    </w:r>
  </w:p>
  <w:p w14:paraId="053B315F" w14:textId="77777777" w:rsidR="002C0006" w:rsidRDefault="002C0006"/>
  <w:p w14:paraId="4AE1AEFA" w14:textId="77777777" w:rsidR="002C0006" w:rsidRDefault="002C00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C5EF7" w14:textId="77777777" w:rsidR="00235144" w:rsidRDefault="00235144">
    <w:pPr>
      <w:pStyle w:val="Header"/>
    </w:pPr>
    <w:r w:rsidRPr="007642B9">
      <w:rPr>
        <w:noProof/>
        <w:lang w:eastAsia="en-GB"/>
      </w:rPr>
      <w:drawing>
        <wp:anchor distT="0" distB="0" distL="114300" distR="114300" simplePos="0" relativeHeight="251664384" behindDoc="0" locked="0" layoutInCell="1" allowOverlap="1" wp14:anchorId="5DD1A063" wp14:editId="4E02E323">
          <wp:simplePos x="0" y="0"/>
          <wp:positionH relativeFrom="margin">
            <wp:align>left</wp:align>
          </wp:positionH>
          <wp:positionV relativeFrom="topMargin">
            <wp:posOffset>457200</wp:posOffset>
          </wp:positionV>
          <wp:extent cx="1389600" cy="471600"/>
          <wp:effectExtent l="0" t="0" r="7620"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osé_Logo_Colour.png"/>
                  <pic:cNvPicPr/>
                </pic:nvPicPr>
                <pic:blipFill>
                  <a:blip r:embed="rId1">
                    <a:extLst>
                      <a:ext uri="{28A0092B-C50C-407E-A947-70E740481C1C}">
                        <a14:useLocalDpi xmlns:a14="http://schemas.microsoft.com/office/drawing/2010/main" val="0"/>
                      </a:ext>
                    </a:extLst>
                  </a:blip>
                  <a:stretch>
                    <a:fillRect/>
                  </a:stretch>
                </pic:blipFill>
                <pic:spPr>
                  <a:xfrm>
                    <a:off x="0" y="0"/>
                    <a:ext cx="1389600" cy="471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3B59" w14:textId="77777777" w:rsidR="00892A28" w:rsidRPr="005848DB" w:rsidRDefault="00165311" w:rsidP="00892A28">
    <w:pPr>
      <w:pStyle w:val="Header"/>
    </w:pPr>
    <w:r>
      <w:rPr>
        <w:noProof/>
      </w:rPr>
      <w:drawing>
        <wp:anchor distT="0" distB="0" distL="114300" distR="114300" simplePos="0" relativeHeight="251659263" behindDoc="1" locked="0" layoutInCell="1" allowOverlap="1" wp14:anchorId="29A50C94" wp14:editId="3BE05B37">
          <wp:simplePos x="0" y="0"/>
          <wp:positionH relativeFrom="column">
            <wp:posOffset>-2743200</wp:posOffset>
          </wp:positionH>
          <wp:positionV relativeFrom="page">
            <wp:posOffset>14605</wp:posOffset>
          </wp:positionV>
          <wp:extent cx="12330000" cy="88812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photo-136419.jpeg"/>
                  <pic:cNvPicPr/>
                </pic:nvPicPr>
                <pic:blipFill>
                  <a:blip r:embed="rId1">
                    <a:extLst>
                      <a:ext uri="{28A0092B-C50C-407E-A947-70E740481C1C}">
                        <a14:useLocalDpi xmlns:a14="http://schemas.microsoft.com/office/drawing/2010/main" val="0"/>
                      </a:ext>
                    </a:extLst>
                  </a:blip>
                  <a:stretch>
                    <a:fillRect/>
                  </a:stretch>
                </pic:blipFill>
                <pic:spPr>
                  <a:xfrm>
                    <a:off x="0" y="0"/>
                    <a:ext cx="12330000" cy="8881200"/>
                  </a:xfrm>
                  <a:prstGeom prst="rect">
                    <a:avLst/>
                  </a:prstGeom>
                </pic:spPr>
              </pic:pic>
            </a:graphicData>
          </a:graphic>
          <wp14:sizeRelH relativeFrom="page">
            <wp14:pctWidth>0</wp14:pctWidth>
          </wp14:sizeRelH>
          <wp14:sizeRelV relativeFrom="page">
            <wp14:pctHeight>0</wp14:pctHeight>
          </wp14:sizeRelV>
        </wp:anchor>
      </w:drawing>
    </w:r>
    <w:r w:rsidR="00892A28">
      <w:softHyphen/>
    </w:r>
    <w:r w:rsidR="00892A28">
      <w:softHyphen/>
    </w:r>
  </w:p>
  <w:p w14:paraId="469E774F" w14:textId="77777777" w:rsidR="002C0006" w:rsidRDefault="00165311" w:rsidP="002C0006">
    <w:pPr>
      <w:pStyle w:val="Header"/>
      <w:tabs>
        <w:tab w:val="clear" w:pos="4513"/>
        <w:tab w:val="clear" w:pos="9026"/>
        <w:tab w:val="left" w:pos="1218"/>
      </w:tabs>
    </w:pPr>
    <w:r>
      <w:rPr>
        <w:noProof/>
        <w:lang w:eastAsia="en-GB"/>
      </w:rPr>
      <w:drawing>
        <wp:anchor distT="0" distB="0" distL="114300" distR="114300" simplePos="0" relativeHeight="251668480" behindDoc="1" locked="0" layoutInCell="1" allowOverlap="1" wp14:anchorId="29181177" wp14:editId="1B62DCD2">
          <wp:simplePos x="0" y="0"/>
          <wp:positionH relativeFrom="column">
            <wp:posOffset>-734695</wp:posOffset>
          </wp:positionH>
          <wp:positionV relativeFrom="paragraph">
            <wp:posOffset>4537075</wp:posOffset>
          </wp:positionV>
          <wp:extent cx="7781925" cy="5878830"/>
          <wp:effectExtent l="0" t="0" r="3175"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age-3-06.png"/>
                  <pic:cNvPicPr/>
                </pic:nvPicPr>
                <pic:blipFill rotWithShape="1">
                  <a:blip r:embed="rId2">
                    <a:extLst>
                      <a:ext uri="{28A0092B-C50C-407E-A947-70E740481C1C}">
                        <a14:useLocalDpi xmlns:a14="http://schemas.microsoft.com/office/drawing/2010/main" val="0"/>
                      </a:ext>
                    </a:extLst>
                  </a:blip>
                  <a:srcRect t="46585"/>
                  <a:stretch/>
                </pic:blipFill>
                <pic:spPr bwMode="auto">
                  <a:xfrm>
                    <a:off x="0" y="0"/>
                    <a:ext cx="7781925" cy="587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006">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F6550" w14:textId="77777777" w:rsidR="00D85662" w:rsidRDefault="00D85662" w:rsidP="002C0006">
    <w:pPr>
      <w:pStyle w:val="Header"/>
      <w:tabs>
        <w:tab w:val="clear" w:pos="4513"/>
        <w:tab w:val="clear" w:pos="9026"/>
        <w:tab w:val="left" w:pos="1218"/>
      </w:tabs>
    </w:pPr>
    <w:r>
      <w:rPr>
        <w:noProof/>
        <w:lang w:eastAsia="en-GB"/>
      </w:rPr>
      <w:drawing>
        <wp:anchor distT="0" distB="0" distL="114300" distR="114300" simplePos="0" relativeHeight="251659776" behindDoc="1" locked="0" layoutInCell="1" allowOverlap="1" wp14:anchorId="69A58661" wp14:editId="0E213439">
          <wp:simplePos x="0" y="0"/>
          <wp:positionH relativeFrom="column">
            <wp:posOffset>-752302</wp:posOffset>
          </wp:positionH>
          <wp:positionV relativeFrom="page">
            <wp:posOffset>0</wp:posOffset>
          </wp:positionV>
          <wp:extent cx="7661737" cy="10836720"/>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CHeader-08.png"/>
                  <pic:cNvPicPr/>
                </pic:nvPicPr>
                <pic:blipFill>
                  <a:blip r:embed="rId1">
                    <a:extLst>
                      <a:ext uri="{28A0092B-C50C-407E-A947-70E740481C1C}">
                        <a14:useLocalDpi xmlns:a14="http://schemas.microsoft.com/office/drawing/2010/main" val="0"/>
                      </a:ext>
                    </a:extLst>
                  </a:blip>
                  <a:stretch>
                    <a:fillRect/>
                  </a:stretch>
                </pic:blipFill>
                <pic:spPr>
                  <a:xfrm>
                    <a:off x="0" y="0"/>
                    <a:ext cx="7673897" cy="10853919"/>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979828D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D1A8A932"/>
    <w:lvl w:ilvl="0">
      <w:start w:val="1"/>
      <w:numFmt w:val="bullet"/>
      <w:pStyle w:val="ListBullet2"/>
      <w:lvlText w:val=""/>
      <w:lvlJc w:val="left"/>
      <w:pPr>
        <w:tabs>
          <w:tab w:val="num" w:pos="644"/>
        </w:tabs>
        <w:ind w:left="644" w:hanging="360"/>
      </w:pPr>
      <w:rPr>
        <w:rFonts w:ascii="Symbol" w:hAnsi="Symbol" w:hint="default"/>
        <w:color w:val="942093"/>
      </w:rPr>
    </w:lvl>
  </w:abstractNum>
  <w:abstractNum w:abstractNumId="2" w15:restartNumberingAfterBreak="0">
    <w:nsid w:val="FFFFFF89"/>
    <w:multiLevelType w:val="singleLevel"/>
    <w:tmpl w:val="A8F66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3946534"/>
    <w:multiLevelType w:val="multilevel"/>
    <w:tmpl w:val="6C402D4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5D2626"/>
    <w:multiLevelType w:val="hybridMultilevel"/>
    <w:tmpl w:val="4ECA28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E7214C"/>
    <w:multiLevelType w:val="hybridMultilevel"/>
    <w:tmpl w:val="CFC4533C"/>
    <w:lvl w:ilvl="0" w:tplc="69C878B8">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8BC6EB8"/>
    <w:multiLevelType w:val="hybridMultilevel"/>
    <w:tmpl w:val="9F1A1C54"/>
    <w:lvl w:ilvl="0" w:tplc="69C878B8">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5C33C8"/>
    <w:multiLevelType w:val="hybridMultilevel"/>
    <w:tmpl w:val="4ECA28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BB2EC2"/>
    <w:multiLevelType w:val="hybridMultilevel"/>
    <w:tmpl w:val="3BB2AE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A724161"/>
    <w:multiLevelType w:val="hybridMultilevel"/>
    <w:tmpl w:val="3BB2AE6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AA969ED"/>
    <w:multiLevelType w:val="hybridMultilevel"/>
    <w:tmpl w:val="FF98EDEE"/>
    <w:lvl w:ilvl="0" w:tplc="0C09000F">
      <w:start w:val="1"/>
      <w:numFmt w:val="decimal"/>
      <w:lvlText w:val="%1."/>
      <w:lvlJc w:val="left"/>
      <w:pPr>
        <w:ind w:left="768" w:hanging="360"/>
      </w:pPr>
    </w:lvl>
    <w:lvl w:ilvl="1" w:tplc="0C090019" w:tentative="1">
      <w:start w:val="1"/>
      <w:numFmt w:val="lowerLetter"/>
      <w:lvlText w:val="%2."/>
      <w:lvlJc w:val="left"/>
      <w:pPr>
        <w:ind w:left="1488" w:hanging="360"/>
      </w:pPr>
    </w:lvl>
    <w:lvl w:ilvl="2" w:tplc="0C09001B" w:tentative="1">
      <w:start w:val="1"/>
      <w:numFmt w:val="lowerRoman"/>
      <w:lvlText w:val="%3."/>
      <w:lvlJc w:val="right"/>
      <w:pPr>
        <w:ind w:left="2208" w:hanging="180"/>
      </w:pPr>
    </w:lvl>
    <w:lvl w:ilvl="3" w:tplc="0C09000F" w:tentative="1">
      <w:start w:val="1"/>
      <w:numFmt w:val="decimal"/>
      <w:lvlText w:val="%4."/>
      <w:lvlJc w:val="left"/>
      <w:pPr>
        <w:ind w:left="2928" w:hanging="360"/>
      </w:pPr>
    </w:lvl>
    <w:lvl w:ilvl="4" w:tplc="0C090019" w:tentative="1">
      <w:start w:val="1"/>
      <w:numFmt w:val="lowerLetter"/>
      <w:lvlText w:val="%5."/>
      <w:lvlJc w:val="left"/>
      <w:pPr>
        <w:ind w:left="3648" w:hanging="360"/>
      </w:pPr>
    </w:lvl>
    <w:lvl w:ilvl="5" w:tplc="0C09001B" w:tentative="1">
      <w:start w:val="1"/>
      <w:numFmt w:val="lowerRoman"/>
      <w:lvlText w:val="%6."/>
      <w:lvlJc w:val="right"/>
      <w:pPr>
        <w:ind w:left="4368" w:hanging="180"/>
      </w:pPr>
    </w:lvl>
    <w:lvl w:ilvl="6" w:tplc="0C09000F" w:tentative="1">
      <w:start w:val="1"/>
      <w:numFmt w:val="decimal"/>
      <w:lvlText w:val="%7."/>
      <w:lvlJc w:val="left"/>
      <w:pPr>
        <w:ind w:left="5088" w:hanging="360"/>
      </w:pPr>
    </w:lvl>
    <w:lvl w:ilvl="7" w:tplc="0C090019" w:tentative="1">
      <w:start w:val="1"/>
      <w:numFmt w:val="lowerLetter"/>
      <w:lvlText w:val="%8."/>
      <w:lvlJc w:val="left"/>
      <w:pPr>
        <w:ind w:left="5808" w:hanging="360"/>
      </w:pPr>
    </w:lvl>
    <w:lvl w:ilvl="8" w:tplc="0C09001B" w:tentative="1">
      <w:start w:val="1"/>
      <w:numFmt w:val="lowerRoman"/>
      <w:lvlText w:val="%9."/>
      <w:lvlJc w:val="right"/>
      <w:pPr>
        <w:ind w:left="6528" w:hanging="180"/>
      </w:pPr>
    </w:lvl>
  </w:abstractNum>
  <w:abstractNum w:abstractNumId="11" w15:restartNumberingAfterBreak="0">
    <w:nsid w:val="4FEB40F2"/>
    <w:multiLevelType w:val="multilevel"/>
    <w:tmpl w:val="A3BA92E8"/>
    <w:name w:val="ListNumbers"/>
    <w:lvl w:ilvl="0">
      <w:start w:val="1"/>
      <w:numFmt w:val="decimal"/>
      <w:pStyle w:val="ListNumber"/>
      <w:lvlText w:val="%1."/>
      <w:lvlJc w:val="left"/>
      <w:pPr>
        <w:ind w:left="641" w:hanging="357"/>
      </w:pPr>
      <w:rPr>
        <w:rFonts w:ascii="Century Gothic" w:hAnsi="Century Gothic" w:hint="default"/>
        <w:b/>
        <w:i w:val="0"/>
        <w:color w:val="942093"/>
        <w:sz w:val="21"/>
      </w:rPr>
    </w:lvl>
    <w:lvl w:ilvl="1">
      <w:start w:val="1"/>
      <w:numFmt w:val="lowerLetter"/>
      <w:pStyle w:val="ListNumber2"/>
      <w:lvlText w:val="%2."/>
      <w:lvlJc w:val="left"/>
      <w:pPr>
        <w:ind w:left="924" w:hanging="357"/>
      </w:pPr>
      <w:rPr>
        <w:rFonts w:ascii="Century Gothic" w:hAnsi="Century Gothic" w:hint="default"/>
        <w:b/>
        <w:i w:val="0"/>
        <w:sz w:val="18"/>
      </w:rPr>
    </w:lvl>
    <w:lvl w:ilvl="2">
      <w:start w:val="1"/>
      <w:numFmt w:val="lowerRoman"/>
      <w:pStyle w:val="ListNumber3"/>
      <w:lvlText w:val="%3."/>
      <w:lvlJc w:val="left"/>
      <w:pPr>
        <w:ind w:left="1208" w:hanging="357"/>
      </w:pPr>
      <w:rPr>
        <w:rFonts w:ascii="Century Gothic" w:hAnsi="Century Gothic" w:hint="default"/>
        <w:b/>
        <w:i w:val="0"/>
        <w:sz w:val="18"/>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2" w15:restartNumberingAfterBreak="0">
    <w:nsid w:val="53314658"/>
    <w:multiLevelType w:val="hybridMultilevel"/>
    <w:tmpl w:val="D05E21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AD314F3"/>
    <w:multiLevelType w:val="hybridMultilevel"/>
    <w:tmpl w:val="E6B89ED8"/>
    <w:lvl w:ilvl="0" w:tplc="4072AE86">
      <w:start w:val="1"/>
      <w:numFmt w:val="bullet"/>
      <w:lvlText w:val=""/>
      <w:lvlJc w:val="left"/>
      <w:pPr>
        <w:ind w:left="720" w:hanging="360"/>
      </w:pPr>
      <w:rPr>
        <w:rFonts w:ascii="Symbol" w:hAnsi="Symbol" w:hint="default"/>
      </w:rPr>
    </w:lvl>
    <w:lvl w:ilvl="1" w:tplc="BC18651E">
      <w:start w:val="1"/>
      <w:numFmt w:val="bullet"/>
      <w:lvlText w:val="o"/>
      <w:lvlJc w:val="left"/>
      <w:pPr>
        <w:ind w:left="1440" w:hanging="360"/>
      </w:pPr>
      <w:rPr>
        <w:rFonts w:ascii="Courier New" w:hAnsi="Courier New" w:hint="default"/>
      </w:rPr>
    </w:lvl>
    <w:lvl w:ilvl="2" w:tplc="C0E8055C">
      <w:start w:val="1"/>
      <w:numFmt w:val="bullet"/>
      <w:lvlText w:val=""/>
      <w:lvlJc w:val="left"/>
      <w:pPr>
        <w:ind w:left="2160" w:hanging="360"/>
      </w:pPr>
      <w:rPr>
        <w:rFonts w:ascii="Wingdings" w:hAnsi="Wingdings" w:hint="default"/>
      </w:rPr>
    </w:lvl>
    <w:lvl w:ilvl="3" w:tplc="1CD46BB8">
      <w:start w:val="1"/>
      <w:numFmt w:val="bullet"/>
      <w:lvlText w:val=""/>
      <w:lvlJc w:val="left"/>
      <w:pPr>
        <w:ind w:left="2880" w:hanging="360"/>
      </w:pPr>
      <w:rPr>
        <w:rFonts w:ascii="Symbol" w:hAnsi="Symbol" w:hint="default"/>
      </w:rPr>
    </w:lvl>
    <w:lvl w:ilvl="4" w:tplc="E344530E">
      <w:start w:val="1"/>
      <w:numFmt w:val="bullet"/>
      <w:lvlText w:val="o"/>
      <w:lvlJc w:val="left"/>
      <w:pPr>
        <w:ind w:left="3600" w:hanging="360"/>
      </w:pPr>
      <w:rPr>
        <w:rFonts w:ascii="Courier New" w:hAnsi="Courier New" w:hint="default"/>
      </w:rPr>
    </w:lvl>
    <w:lvl w:ilvl="5" w:tplc="9266E856">
      <w:start w:val="1"/>
      <w:numFmt w:val="bullet"/>
      <w:lvlText w:val=""/>
      <w:lvlJc w:val="left"/>
      <w:pPr>
        <w:ind w:left="4320" w:hanging="360"/>
      </w:pPr>
      <w:rPr>
        <w:rFonts w:ascii="Wingdings" w:hAnsi="Wingdings" w:hint="default"/>
      </w:rPr>
    </w:lvl>
    <w:lvl w:ilvl="6" w:tplc="CCF0BDA0">
      <w:start w:val="1"/>
      <w:numFmt w:val="bullet"/>
      <w:lvlText w:val=""/>
      <w:lvlJc w:val="left"/>
      <w:pPr>
        <w:ind w:left="5040" w:hanging="360"/>
      </w:pPr>
      <w:rPr>
        <w:rFonts w:ascii="Symbol" w:hAnsi="Symbol" w:hint="default"/>
      </w:rPr>
    </w:lvl>
    <w:lvl w:ilvl="7" w:tplc="1990E890">
      <w:start w:val="1"/>
      <w:numFmt w:val="bullet"/>
      <w:lvlText w:val="o"/>
      <w:lvlJc w:val="left"/>
      <w:pPr>
        <w:ind w:left="5760" w:hanging="360"/>
      </w:pPr>
      <w:rPr>
        <w:rFonts w:ascii="Courier New" w:hAnsi="Courier New" w:hint="default"/>
      </w:rPr>
    </w:lvl>
    <w:lvl w:ilvl="8" w:tplc="6F489702">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0"/>
  </w:num>
  <w:num w:numId="4">
    <w:abstractNumId w:val="1"/>
  </w:num>
  <w:num w:numId="5">
    <w:abstractNumId w:val="2"/>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8"/>
  </w:num>
  <w:num w:numId="13">
    <w:abstractNumId w:val="9"/>
  </w:num>
  <w:num w:numId="14">
    <w:abstractNumId w:val="6"/>
  </w:num>
  <w:num w:numId="15">
    <w:abstractNumId w:val="10"/>
  </w:num>
  <w:num w:numId="16">
    <w:abstractNumId w:val="12"/>
  </w:num>
  <w:num w:numId="17">
    <w:abstractNumId w:val="4"/>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evenAndOddHeaders/>
  <w:drawingGridHorizontalSpacing w:val="9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IxMDA2NjAyNjc3MTNU0lEKTi0uzszPAykwrAUAgwpOESwAAAA="/>
  </w:docVars>
  <w:rsids>
    <w:rsidRoot w:val="00313056"/>
    <w:rsid w:val="00007B2E"/>
    <w:rsid w:val="00042DDF"/>
    <w:rsid w:val="00095F87"/>
    <w:rsid w:val="000E0169"/>
    <w:rsid w:val="000F3346"/>
    <w:rsid w:val="00110F25"/>
    <w:rsid w:val="00163EE8"/>
    <w:rsid w:val="001643D7"/>
    <w:rsid w:val="00165311"/>
    <w:rsid w:val="00173689"/>
    <w:rsid w:val="00190F67"/>
    <w:rsid w:val="001931E7"/>
    <w:rsid w:val="00197CE2"/>
    <w:rsid w:val="00210B3D"/>
    <w:rsid w:val="00234C75"/>
    <w:rsid w:val="00235144"/>
    <w:rsid w:val="00250887"/>
    <w:rsid w:val="002A060D"/>
    <w:rsid w:val="002C0006"/>
    <w:rsid w:val="003026F7"/>
    <w:rsid w:val="00312903"/>
    <w:rsid w:val="00313056"/>
    <w:rsid w:val="00343A3B"/>
    <w:rsid w:val="00353171"/>
    <w:rsid w:val="003B7894"/>
    <w:rsid w:val="003C591A"/>
    <w:rsid w:val="003C7677"/>
    <w:rsid w:val="003C7789"/>
    <w:rsid w:val="003E075D"/>
    <w:rsid w:val="003F607C"/>
    <w:rsid w:val="00432F4A"/>
    <w:rsid w:val="00445FBB"/>
    <w:rsid w:val="00447A72"/>
    <w:rsid w:val="00451A55"/>
    <w:rsid w:val="004A7841"/>
    <w:rsid w:val="00535297"/>
    <w:rsid w:val="00562061"/>
    <w:rsid w:val="00563C4E"/>
    <w:rsid w:val="00585B9D"/>
    <w:rsid w:val="005C3867"/>
    <w:rsid w:val="005E6C81"/>
    <w:rsid w:val="00606C75"/>
    <w:rsid w:val="00622FDA"/>
    <w:rsid w:val="0067563A"/>
    <w:rsid w:val="0069415A"/>
    <w:rsid w:val="007031FC"/>
    <w:rsid w:val="0072423A"/>
    <w:rsid w:val="007360DA"/>
    <w:rsid w:val="007E514C"/>
    <w:rsid w:val="00882162"/>
    <w:rsid w:val="00883A5E"/>
    <w:rsid w:val="00892A28"/>
    <w:rsid w:val="008979B4"/>
    <w:rsid w:val="008C18BB"/>
    <w:rsid w:val="00954BC0"/>
    <w:rsid w:val="00956CF6"/>
    <w:rsid w:val="009745DA"/>
    <w:rsid w:val="009A0131"/>
    <w:rsid w:val="00A42589"/>
    <w:rsid w:val="00A459A1"/>
    <w:rsid w:val="00A55C5C"/>
    <w:rsid w:val="00A62995"/>
    <w:rsid w:val="00A82FA9"/>
    <w:rsid w:val="00AB498E"/>
    <w:rsid w:val="00AC3585"/>
    <w:rsid w:val="00B10DAB"/>
    <w:rsid w:val="00B70826"/>
    <w:rsid w:val="00B81968"/>
    <w:rsid w:val="00BA145A"/>
    <w:rsid w:val="00BA3A69"/>
    <w:rsid w:val="00BD7012"/>
    <w:rsid w:val="00C9536C"/>
    <w:rsid w:val="00C95E3F"/>
    <w:rsid w:val="00CA0DFC"/>
    <w:rsid w:val="00CB2090"/>
    <w:rsid w:val="00CC18F8"/>
    <w:rsid w:val="00CD4047"/>
    <w:rsid w:val="00CD6193"/>
    <w:rsid w:val="00CE3890"/>
    <w:rsid w:val="00D644FD"/>
    <w:rsid w:val="00D779B2"/>
    <w:rsid w:val="00D85662"/>
    <w:rsid w:val="00D96280"/>
    <w:rsid w:val="00DB2CA7"/>
    <w:rsid w:val="00E44E16"/>
    <w:rsid w:val="00F145FD"/>
    <w:rsid w:val="00F20BE1"/>
    <w:rsid w:val="00F33A07"/>
    <w:rsid w:val="00FC6C82"/>
    <w:rsid w:val="00FF25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DD2149"/>
  <w14:defaultImageDpi w14:val="32767"/>
  <w15:chartTrackingRefBased/>
  <w15:docId w15:val="{48063BB0-54BD-4AAA-B9D5-C3AFF1E3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Gothic" w:eastAsiaTheme="minorHAnsi" w:hAnsi="Century Gothic" w:cstheme="minorBidi"/>
        <w:bCs/>
        <w:color w:val="3E1350"/>
        <w:sz w:val="18"/>
        <w:szCs w:val="18"/>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next w:val="Normal"/>
    <w:link w:val="Heading1Char"/>
    <w:uiPriority w:val="9"/>
    <w:qFormat/>
    <w:rsid w:val="002C0006"/>
    <w:pPr>
      <w:numPr>
        <w:numId w:val="1"/>
      </w:numPr>
      <w:spacing w:before="120" w:after="120" w:line="312" w:lineRule="auto"/>
      <w:ind w:left="851" w:hanging="851"/>
      <w:outlineLvl w:val="0"/>
    </w:pPr>
    <w:rPr>
      <w:b/>
      <w:sz w:val="36"/>
      <w:lang w:val="en-AU"/>
    </w:rPr>
  </w:style>
  <w:style w:type="paragraph" w:styleId="Heading2">
    <w:name w:val="heading 2"/>
    <w:basedOn w:val="Heading1"/>
    <w:next w:val="Normal"/>
    <w:link w:val="Heading2Char"/>
    <w:uiPriority w:val="9"/>
    <w:unhideWhenUsed/>
    <w:qFormat/>
    <w:rsid w:val="002C0006"/>
    <w:pPr>
      <w:numPr>
        <w:ilvl w:val="1"/>
      </w:numPr>
      <w:ind w:left="851" w:hanging="851"/>
      <w:outlineLvl w:val="1"/>
    </w:pPr>
    <w:rPr>
      <w:color w:val="662D91"/>
      <w:sz w:val="28"/>
    </w:rPr>
  </w:style>
  <w:style w:type="paragraph" w:styleId="Heading3">
    <w:name w:val="heading 3"/>
    <w:basedOn w:val="Heading2"/>
    <w:next w:val="Normal"/>
    <w:link w:val="Heading3Char"/>
    <w:uiPriority w:val="9"/>
    <w:unhideWhenUsed/>
    <w:qFormat/>
    <w:rsid w:val="002C0006"/>
    <w:pPr>
      <w:numPr>
        <w:ilvl w:val="2"/>
      </w:numPr>
      <w:ind w:left="851" w:hanging="851"/>
      <w:outlineLvl w:val="2"/>
    </w:pPr>
    <w:rPr>
      <w:color w:val="92278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xposTable3">
    <w:name w:val="Exposè Table 3"/>
    <w:basedOn w:val="TableNormal"/>
    <w:uiPriority w:val="99"/>
    <w:rsid w:val="00CD6193"/>
    <w:pPr>
      <w:spacing w:before="120" w:after="120" w:line="312" w:lineRule="auto"/>
    </w:pPr>
    <w:tblPr>
      <w:tblStyleRowBandSize w:val="1"/>
      <w:tblBorders>
        <w:top w:val="single" w:sz="4" w:space="0" w:color="E7E6E6" w:themeColor="background2"/>
        <w:bottom w:val="single" w:sz="4" w:space="0" w:color="E7E6E6" w:themeColor="background2"/>
        <w:insideH w:val="single" w:sz="4" w:space="0" w:color="E7E6E6" w:themeColor="background2"/>
      </w:tblBorders>
    </w:tblPr>
    <w:tcPr>
      <w:shd w:val="clear" w:color="auto" w:fill="auto"/>
      <w:vAlign w:val="center"/>
    </w:tcPr>
    <w:tblStylePr w:type="firstRow">
      <w:pPr>
        <w:jc w:val="left"/>
      </w:pPr>
      <w:rPr>
        <w:rFonts w:ascii="Century Gothic" w:hAnsi="Century Gothic"/>
        <w:b/>
        <w:bCs/>
        <w:i w:val="0"/>
        <w:iCs w:val="0"/>
        <w:color w:val="3E1350"/>
        <w:sz w:val="18"/>
      </w:rPr>
      <w:tblPr/>
      <w:tcPr>
        <w:tcBorders>
          <w:bottom w:val="double" w:sz="4" w:space="0" w:color="E7E6E6" w:themeColor="background2"/>
        </w:tcBorders>
        <w:shd w:val="clear" w:color="auto" w:fill="auto"/>
      </w:tcPr>
    </w:tblStylePr>
    <w:tblStylePr w:type="firstCol">
      <w:pPr>
        <w:jc w:val="left"/>
      </w:pPr>
      <w:rPr>
        <w:rFonts w:ascii="Century Gothic" w:hAnsi="Century Gothic"/>
        <w:b/>
        <w:bCs/>
        <w:i w:val="0"/>
        <w:iCs w:val="0"/>
        <w:color w:val="3E1350"/>
        <w:sz w:val="18"/>
      </w:rPr>
      <w:tblPr/>
      <w:tcPr>
        <w:vAlign w:val="center"/>
      </w:tcPr>
    </w:tblStylePr>
    <w:tblStylePr w:type="band1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vAlign w:val="center"/>
      </w:tcPr>
    </w:tblStylePr>
  </w:style>
  <w:style w:type="table" w:customStyle="1" w:styleId="TableStyle2">
    <w:name w:val="Table Style 2"/>
    <w:basedOn w:val="TableNormal"/>
    <w:uiPriority w:val="99"/>
    <w:rsid w:val="00F33A07"/>
    <w:tblPr>
      <w:tblStyleRowBandSize w:val="1"/>
      <w:tblBorders>
        <w:bottom w:val="single" w:sz="4" w:space="0" w:color="E7E6E6" w:themeColor="background2"/>
      </w:tblBorders>
    </w:tblPr>
    <w:tcPr>
      <w:vAlign w:val="center"/>
    </w:tcPr>
    <w:tblStylePr w:type="firstRow">
      <w:pPr>
        <w:wordWrap/>
        <w:spacing w:beforeLines="0" w:before="120" w:beforeAutospacing="0" w:afterLines="0" w:after="120" w:afterAutospacing="0" w:line="312" w:lineRule="auto"/>
      </w:pPr>
      <w:rPr>
        <w:rFonts w:ascii="Century Gothic" w:hAnsi="Century Gothic"/>
        <w:b/>
        <w:bCs/>
        <w:i w:val="0"/>
        <w:iCs w:val="0"/>
        <w:color w:val="FFFFFF" w:themeColor="background1"/>
        <w:sz w:val="18"/>
      </w:rPr>
      <w:tblPr/>
      <w:tcPr>
        <w:shd w:val="clear" w:color="auto" w:fill="4D4F53"/>
      </w:tcPr>
    </w:tblStylePr>
    <w:tblStylePr w:type="firstCol">
      <w:pPr>
        <w:jc w:val="left"/>
      </w:pPr>
      <w:rPr>
        <w:rFonts w:ascii="Century Gothic" w:hAnsi="Century Gothic"/>
        <w:b/>
        <w:bCs/>
        <w:i w:val="0"/>
        <w:iCs w:val="0"/>
        <w:color w:val="000000" w:themeColor="text1"/>
      </w:rPr>
      <w:tblPr/>
      <w:tcPr>
        <w:vAlign w:val="center"/>
      </w:tcPr>
    </w:tblStylePr>
    <w:tblStylePr w:type="band1Horz">
      <w:pPr>
        <w:wordWrap/>
        <w:spacing w:beforeLines="0" w:before="120" w:beforeAutospacing="0" w:afterLines="0" w:after="120" w:afterAutospacing="0"/>
        <w:jc w:val="left"/>
      </w:pPr>
      <w:rPr>
        <w:rFonts w:ascii="Century Gothic" w:hAnsi="Century Gothic"/>
        <w:color w:val="000000" w:themeColor="text1"/>
        <w:sz w:val="18"/>
      </w:rPr>
      <w:tblPr/>
      <w:tcPr>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vAlign w:val="center"/>
      </w:tcPr>
    </w:tblStylePr>
  </w:style>
  <w:style w:type="paragraph" w:styleId="Header">
    <w:name w:val="header"/>
    <w:basedOn w:val="Normal"/>
    <w:link w:val="HeaderChar"/>
    <w:uiPriority w:val="99"/>
    <w:unhideWhenUsed/>
    <w:rsid w:val="002C0006"/>
    <w:pPr>
      <w:tabs>
        <w:tab w:val="center" w:pos="4513"/>
        <w:tab w:val="right" w:pos="9026"/>
      </w:tabs>
    </w:pPr>
  </w:style>
  <w:style w:type="character" w:customStyle="1" w:styleId="HeaderChar">
    <w:name w:val="Header Char"/>
    <w:basedOn w:val="DefaultParagraphFont"/>
    <w:link w:val="Header"/>
    <w:uiPriority w:val="99"/>
    <w:rsid w:val="002C0006"/>
  </w:style>
  <w:style w:type="paragraph" w:styleId="Footer">
    <w:name w:val="footer"/>
    <w:basedOn w:val="Normal"/>
    <w:link w:val="FooterChar"/>
    <w:uiPriority w:val="99"/>
    <w:unhideWhenUsed/>
    <w:rsid w:val="002C0006"/>
    <w:pPr>
      <w:tabs>
        <w:tab w:val="center" w:pos="4513"/>
        <w:tab w:val="right" w:pos="9026"/>
      </w:tabs>
    </w:pPr>
  </w:style>
  <w:style w:type="character" w:customStyle="1" w:styleId="FooterChar">
    <w:name w:val="Footer Char"/>
    <w:basedOn w:val="DefaultParagraphFont"/>
    <w:link w:val="Footer"/>
    <w:uiPriority w:val="99"/>
    <w:rsid w:val="002C0006"/>
  </w:style>
  <w:style w:type="paragraph" w:customStyle="1" w:styleId="TITLEPAGE1">
    <w:name w:val="TITLE PAGE1"/>
    <w:next w:val="TITLEPAGE2"/>
    <w:qFormat/>
    <w:rsid w:val="002C0006"/>
    <w:pPr>
      <w:jc w:val="center"/>
    </w:pPr>
    <w:rPr>
      <w:b/>
      <w:color w:val="FFFFFF" w:themeColor="background1"/>
      <w:sz w:val="28"/>
      <w:lang w:val="en-AU"/>
    </w:rPr>
  </w:style>
  <w:style w:type="paragraph" w:customStyle="1" w:styleId="TITLEPAGE2">
    <w:name w:val="TITLE PAGE2"/>
    <w:basedOn w:val="TITLEPAGE1"/>
    <w:qFormat/>
    <w:rsid w:val="002C0006"/>
    <w:pPr>
      <w:spacing w:before="120" w:after="120" w:line="312" w:lineRule="auto"/>
    </w:pPr>
    <w:rPr>
      <w:sz w:val="52"/>
    </w:rPr>
  </w:style>
  <w:style w:type="paragraph" w:customStyle="1" w:styleId="TITLEPAGE3">
    <w:name w:val="TITLEPAGE 3"/>
    <w:qFormat/>
    <w:rsid w:val="002C0006"/>
    <w:pPr>
      <w:jc w:val="center"/>
    </w:pPr>
    <w:rPr>
      <w:bCs w:val="0"/>
      <w:i/>
      <w:iCs/>
      <w:color w:val="FFFFFF" w:themeColor="background1"/>
      <w:sz w:val="36"/>
      <w:lang w:val="en-AU"/>
    </w:rPr>
  </w:style>
  <w:style w:type="paragraph" w:styleId="ListParagraph">
    <w:name w:val="List Paragraph"/>
    <w:basedOn w:val="Normal"/>
    <w:uiPriority w:val="34"/>
    <w:qFormat/>
    <w:rsid w:val="002C0006"/>
    <w:pPr>
      <w:ind w:left="720"/>
      <w:contextualSpacing/>
    </w:pPr>
  </w:style>
  <w:style w:type="character" w:customStyle="1" w:styleId="Heading1Char">
    <w:name w:val="Heading 1 Char"/>
    <w:basedOn w:val="DefaultParagraphFont"/>
    <w:link w:val="Heading1"/>
    <w:uiPriority w:val="9"/>
    <w:rsid w:val="002C0006"/>
    <w:rPr>
      <w:b/>
      <w:sz w:val="36"/>
      <w:lang w:val="en-AU"/>
    </w:rPr>
  </w:style>
  <w:style w:type="character" w:customStyle="1" w:styleId="Heading2Char">
    <w:name w:val="Heading 2 Char"/>
    <w:basedOn w:val="DefaultParagraphFont"/>
    <w:link w:val="Heading2"/>
    <w:uiPriority w:val="9"/>
    <w:rsid w:val="002C0006"/>
    <w:rPr>
      <w:b/>
      <w:color w:val="662D91"/>
      <w:sz w:val="28"/>
      <w:lang w:val="en-AU"/>
    </w:rPr>
  </w:style>
  <w:style w:type="character" w:customStyle="1" w:styleId="Heading3Char">
    <w:name w:val="Heading 3 Char"/>
    <w:basedOn w:val="DefaultParagraphFont"/>
    <w:link w:val="Heading3"/>
    <w:uiPriority w:val="9"/>
    <w:rsid w:val="002C0006"/>
    <w:rPr>
      <w:b/>
      <w:color w:val="92278F"/>
      <w:sz w:val="24"/>
      <w:lang w:val="en-AU"/>
    </w:rPr>
  </w:style>
  <w:style w:type="paragraph" w:customStyle="1" w:styleId="TableTitle">
    <w:name w:val="Table Title"/>
    <w:next w:val="Normal"/>
    <w:qFormat/>
    <w:rsid w:val="00190F67"/>
    <w:pPr>
      <w:spacing w:before="120" w:after="120" w:line="312" w:lineRule="auto"/>
    </w:pPr>
    <w:rPr>
      <w:b/>
      <w:color w:val="92278F"/>
      <w:sz w:val="24"/>
      <w:szCs w:val="24"/>
      <w:lang w:val="en-AU"/>
    </w:rPr>
  </w:style>
  <w:style w:type="table" w:customStyle="1" w:styleId="ExposeTable1">
    <w:name w:val="Expose_Table1"/>
    <w:basedOn w:val="TableNormal"/>
    <w:uiPriority w:val="99"/>
    <w:rsid w:val="00CD6193"/>
    <w:tblPr>
      <w:tblStyleRowBandSize w:val="1"/>
      <w:tblBorders>
        <w:bottom w:val="single" w:sz="2" w:space="0" w:color="E7E6E6" w:themeColor="background2"/>
      </w:tblBorders>
    </w:tblPr>
    <w:tcPr>
      <w:vAlign w:val="center"/>
    </w:tcPr>
    <w:tblStylePr w:type="firstRow">
      <w:pPr>
        <w:wordWrap/>
        <w:spacing w:beforeLines="0" w:before="120" w:beforeAutospacing="0" w:afterLines="0" w:after="120" w:afterAutospacing="0" w:line="312" w:lineRule="auto"/>
        <w:ind w:leftChars="0" w:left="0"/>
      </w:pPr>
      <w:rPr>
        <w:rFonts w:ascii="Century Gothic" w:hAnsi="Century Gothic"/>
        <w:b/>
        <w:bCs/>
        <w:i w:val="0"/>
        <w:iCs w:val="0"/>
        <w:color w:val="FFFFFF" w:themeColor="background1"/>
        <w:sz w:val="20"/>
      </w:rPr>
      <w:tblPr/>
      <w:tcPr>
        <w:shd w:val="clear" w:color="auto" w:fill="662D91"/>
      </w:tcPr>
    </w:tblStylePr>
    <w:tblStylePr w:type="lastRow">
      <w:pPr>
        <w:jc w:val="left"/>
      </w:pPr>
      <w:rPr>
        <w:rFonts w:ascii="Century Gothic" w:hAnsi="Century Gothic"/>
        <w:b/>
        <w:bCs/>
        <w:i w:val="0"/>
        <w:iCs w:val="0"/>
      </w:rPr>
      <w:tblPr/>
      <w:tcPr>
        <w:tcBorders>
          <w:top w:val="nil"/>
          <w:left w:val="nil"/>
          <w:bottom w:val="nil"/>
          <w:right w:val="nil"/>
          <w:insideH w:val="nil"/>
          <w:insideV w:val="nil"/>
          <w:tl2br w:val="nil"/>
          <w:tr2bl w:val="nil"/>
        </w:tcBorders>
      </w:tcPr>
    </w:tblStylePr>
    <w:tblStylePr w:type="firstCol">
      <w:rPr>
        <w:rFonts w:ascii="Century Gothic" w:hAnsi="Century Gothic"/>
        <w:b/>
        <w:bCs/>
        <w:i w:val="0"/>
        <w:iCs w:val="0"/>
        <w:sz w:val="18"/>
      </w:rPr>
    </w:tblStylePr>
    <w:tblStylePr w:type="lastCol">
      <w:pPr>
        <w:jc w:val="left"/>
      </w:pPr>
    </w:tblStylePr>
    <w:tblStylePr w:type="band1Horz">
      <w:pPr>
        <w:wordWrap/>
        <w:spacing w:beforeLines="0" w:before="120" w:beforeAutospacing="0" w:afterLines="0" w:after="120" w:afterAutospacing="0" w:line="312" w:lineRule="auto"/>
        <w:jc w:val="left"/>
      </w:pPr>
      <w:rPr>
        <w:rFonts w:ascii="Century Gothic" w:hAnsi="Century Gothic"/>
        <w:color w:val="000000" w:themeColor="text1"/>
        <w:sz w:val="18"/>
      </w:rPr>
      <w:tblPr/>
      <w:tcPr>
        <w:vAlign w:val="center"/>
      </w:tcPr>
    </w:tblStylePr>
    <w:tblStylePr w:type="band2Horz">
      <w:pPr>
        <w:wordWrap/>
        <w:spacing w:beforeLines="0" w:before="120" w:beforeAutospacing="0" w:afterLines="0" w:after="120" w:afterAutospacing="0"/>
        <w:jc w:val="left"/>
      </w:pPr>
      <w:rPr>
        <w:rFonts w:ascii="Century Gothic" w:hAnsi="Century Gothic"/>
        <w:color w:val="000000" w:themeColor="text1"/>
        <w:sz w:val="18"/>
      </w:rPr>
      <w:tblPr/>
      <w:tcPr>
        <w:shd w:val="clear" w:color="auto" w:fill="F2F2F2" w:themeFill="background1" w:themeFillShade="F2"/>
      </w:tcPr>
    </w:tblStylePr>
  </w:style>
  <w:style w:type="paragraph" w:styleId="TOCHeading">
    <w:name w:val="TOC Heading"/>
    <w:basedOn w:val="Heading1"/>
    <w:next w:val="Normal"/>
    <w:uiPriority w:val="39"/>
    <w:unhideWhenUsed/>
    <w:qFormat/>
    <w:rsid w:val="00622FDA"/>
    <w:pPr>
      <w:keepNext/>
      <w:keepLines/>
      <w:numPr>
        <w:numId w:val="0"/>
      </w:numPr>
      <w:spacing w:before="480" w:after="0" w:line="276" w:lineRule="auto"/>
      <w:outlineLvl w:val="9"/>
    </w:pPr>
    <w:rPr>
      <w:rFonts w:asciiTheme="majorHAnsi" w:eastAsiaTheme="majorEastAsia" w:hAnsiTheme="majorHAnsi" w:cstheme="majorBidi"/>
      <w:color w:val="2F5496" w:themeColor="accent1" w:themeShade="BF"/>
      <w:sz w:val="28"/>
      <w:szCs w:val="28"/>
      <w:lang w:val="en-US"/>
    </w:rPr>
  </w:style>
  <w:style w:type="paragraph" w:styleId="TOC1">
    <w:name w:val="toc 1"/>
    <w:basedOn w:val="Normal"/>
    <w:next w:val="Normal"/>
    <w:autoRedefine/>
    <w:uiPriority w:val="39"/>
    <w:unhideWhenUsed/>
    <w:rsid w:val="003E075D"/>
    <w:pPr>
      <w:spacing w:before="120" w:after="120"/>
    </w:pPr>
    <w:rPr>
      <w:b/>
      <w:sz w:val="24"/>
      <w:szCs w:val="24"/>
    </w:rPr>
  </w:style>
  <w:style w:type="paragraph" w:styleId="TOC2">
    <w:name w:val="toc 2"/>
    <w:basedOn w:val="Normal"/>
    <w:next w:val="Normal"/>
    <w:autoRedefine/>
    <w:uiPriority w:val="39"/>
    <w:unhideWhenUsed/>
    <w:rsid w:val="003E075D"/>
    <w:pPr>
      <w:spacing w:before="120" w:after="120"/>
      <w:ind w:left="181"/>
    </w:pPr>
    <w:rPr>
      <w:b/>
      <w:color w:val="662D91"/>
      <w:sz w:val="21"/>
      <w:szCs w:val="22"/>
    </w:rPr>
  </w:style>
  <w:style w:type="paragraph" w:styleId="TOC3">
    <w:name w:val="toc 3"/>
    <w:basedOn w:val="Normal"/>
    <w:next w:val="Normal"/>
    <w:autoRedefine/>
    <w:uiPriority w:val="39"/>
    <w:unhideWhenUsed/>
    <w:rsid w:val="00042DDF"/>
    <w:pPr>
      <w:ind w:left="360"/>
    </w:pPr>
    <w:rPr>
      <w:bCs w:val="0"/>
      <w:color w:val="662D91"/>
      <w:szCs w:val="22"/>
    </w:rPr>
  </w:style>
  <w:style w:type="paragraph" w:styleId="TOC4">
    <w:name w:val="toc 4"/>
    <w:basedOn w:val="Normal"/>
    <w:next w:val="Normal"/>
    <w:autoRedefine/>
    <w:uiPriority w:val="39"/>
    <w:unhideWhenUsed/>
    <w:rsid w:val="00622FDA"/>
    <w:pPr>
      <w:ind w:left="540"/>
    </w:pPr>
    <w:rPr>
      <w:rFonts w:asciiTheme="minorHAnsi" w:hAnsiTheme="minorHAnsi"/>
      <w:bCs w:val="0"/>
      <w:sz w:val="20"/>
      <w:szCs w:val="20"/>
    </w:rPr>
  </w:style>
  <w:style w:type="paragraph" w:styleId="TOC5">
    <w:name w:val="toc 5"/>
    <w:basedOn w:val="Normal"/>
    <w:next w:val="Normal"/>
    <w:autoRedefine/>
    <w:uiPriority w:val="39"/>
    <w:unhideWhenUsed/>
    <w:rsid w:val="00622FDA"/>
    <w:pPr>
      <w:ind w:left="720"/>
    </w:pPr>
    <w:rPr>
      <w:rFonts w:asciiTheme="minorHAnsi" w:hAnsiTheme="minorHAnsi"/>
      <w:bCs w:val="0"/>
      <w:sz w:val="20"/>
      <w:szCs w:val="20"/>
    </w:rPr>
  </w:style>
  <w:style w:type="paragraph" w:styleId="TOC6">
    <w:name w:val="toc 6"/>
    <w:basedOn w:val="Normal"/>
    <w:next w:val="Normal"/>
    <w:autoRedefine/>
    <w:uiPriority w:val="39"/>
    <w:unhideWhenUsed/>
    <w:rsid w:val="00622FDA"/>
    <w:pPr>
      <w:ind w:left="900"/>
    </w:pPr>
    <w:rPr>
      <w:rFonts w:asciiTheme="minorHAnsi" w:hAnsiTheme="minorHAnsi"/>
      <w:bCs w:val="0"/>
      <w:sz w:val="20"/>
      <w:szCs w:val="20"/>
    </w:rPr>
  </w:style>
  <w:style w:type="paragraph" w:styleId="TOC7">
    <w:name w:val="toc 7"/>
    <w:basedOn w:val="Normal"/>
    <w:next w:val="Normal"/>
    <w:autoRedefine/>
    <w:uiPriority w:val="39"/>
    <w:unhideWhenUsed/>
    <w:rsid w:val="00622FDA"/>
    <w:pPr>
      <w:ind w:left="1080"/>
    </w:pPr>
    <w:rPr>
      <w:rFonts w:asciiTheme="minorHAnsi" w:hAnsiTheme="minorHAnsi"/>
      <w:bCs w:val="0"/>
      <w:sz w:val="20"/>
      <w:szCs w:val="20"/>
    </w:rPr>
  </w:style>
  <w:style w:type="paragraph" w:styleId="TOC8">
    <w:name w:val="toc 8"/>
    <w:basedOn w:val="Normal"/>
    <w:next w:val="Normal"/>
    <w:autoRedefine/>
    <w:uiPriority w:val="39"/>
    <w:unhideWhenUsed/>
    <w:rsid w:val="00622FDA"/>
    <w:pPr>
      <w:ind w:left="1260"/>
    </w:pPr>
    <w:rPr>
      <w:rFonts w:asciiTheme="minorHAnsi" w:hAnsiTheme="minorHAnsi"/>
      <w:bCs w:val="0"/>
      <w:sz w:val="20"/>
      <w:szCs w:val="20"/>
    </w:rPr>
  </w:style>
  <w:style w:type="paragraph" w:styleId="TOC9">
    <w:name w:val="toc 9"/>
    <w:basedOn w:val="Normal"/>
    <w:next w:val="Normal"/>
    <w:autoRedefine/>
    <w:uiPriority w:val="39"/>
    <w:unhideWhenUsed/>
    <w:rsid w:val="00622FDA"/>
    <w:pPr>
      <w:ind w:left="1440"/>
    </w:pPr>
    <w:rPr>
      <w:rFonts w:asciiTheme="minorHAnsi" w:hAnsiTheme="minorHAnsi"/>
      <w:bCs w:val="0"/>
      <w:sz w:val="20"/>
      <w:szCs w:val="20"/>
    </w:rPr>
  </w:style>
  <w:style w:type="paragraph" w:customStyle="1" w:styleId="TableofContents">
    <w:name w:val="Table of Contents"/>
    <w:qFormat/>
    <w:rsid w:val="00343A3B"/>
    <w:pPr>
      <w:spacing w:after="240" w:line="312" w:lineRule="auto"/>
    </w:pPr>
    <w:rPr>
      <w:rFonts w:eastAsiaTheme="majorEastAsia" w:cstheme="majorBidi"/>
      <w:b/>
      <w:sz w:val="32"/>
      <w:szCs w:val="28"/>
      <w:lang w:val="en-US"/>
    </w:rPr>
  </w:style>
  <w:style w:type="paragraph" w:customStyle="1" w:styleId="Bold2">
    <w:name w:val="Bold 2"/>
    <w:basedOn w:val="Normal"/>
    <w:next w:val="Normal"/>
    <w:qFormat/>
    <w:rsid w:val="00343A3B"/>
    <w:pPr>
      <w:spacing w:before="120" w:after="120" w:line="312" w:lineRule="auto"/>
    </w:pPr>
    <w:rPr>
      <w:b/>
      <w:color w:val="4D4F53"/>
      <w:lang w:val="en-AU"/>
    </w:rPr>
  </w:style>
  <w:style w:type="paragraph" w:customStyle="1" w:styleId="Bold1">
    <w:name w:val="Bold 1"/>
    <w:basedOn w:val="Normal"/>
    <w:qFormat/>
    <w:rsid w:val="00343A3B"/>
    <w:rPr>
      <w:b/>
      <w:lang w:val="en-AU"/>
    </w:rPr>
  </w:style>
  <w:style w:type="paragraph" w:styleId="ListBullet">
    <w:name w:val="List Bullet"/>
    <w:basedOn w:val="Normal"/>
    <w:uiPriority w:val="99"/>
    <w:unhideWhenUsed/>
    <w:rsid w:val="00343A3B"/>
    <w:pPr>
      <w:numPr>
        <w:numId w:val="5"/>
      </w:numPr>
      <w:spacing w:line="312" w:lineRule="auto"/>
      <w:ind w:left="357" w:hanging="357"/>
    </w:pPr>
  </w:style>
  <w:style w:type="paragraph" w:styleId="ListBullet2">
    <w:name w:val="List Bullet 2"/>
    <w:basedOn w:val="Normal"/>
    <w:uiPriority w:val="99"/>
    <w:unhideWhenUsed/>
    <w:rsid w:val="00343A3B"/>
    <w:pPr>
      <w:numPr>
        <w:numId w:val="4"/>
      </w:numPr>
      <w:spacing w:line="312" w:lineRule="auto"/>
      <w:contextualSpacing/>
    </w:pPr>
  </w:style>
  <w:style w:type="paragraph" w:styleId="ListBullet3">
    <w:name w:val="List Bullet 3"/>
    <w:basedOn w:val="Normal"/>
    <w:uiPriority w:val="99"/>
    <w:unhideWhenUsed/>
    <w:rsid w:val="00343A3B"/>
    <w:pPr>
      <w:numPr>
        <w:numId w:val="3"/>
      </w:numPr>
      <w:spacing w:after="120" w:line="312" w:lineRule="auto"/>
      <w:ind w:left="924" w:hanging="357"/>
      <w:contextualSpacing/>
    </w:pPr>
  </w:style>
  <w:style w:type="paragraph" w:styleId="ListNumber">
    <w:name w:val="List Number"/>
    <w:uiPriority w:val="99"/>
    <w:unhideWhenUsed/>
    <w:rsid w:val="00210B3D"/>
    <w:pPr>
      <w:numPr>
        <w:numId w:val="2"/>
      </w:numPr>
      <w:spacing w:before="120" w:after="120" w:line="312" w:lineRule="auto"/>
      <w:ind w:left="357"/>
      <w:contextualSpacing/>
    </w:pPr>
  </w:style>
  <w:style w:type="paragraph" w:styleId="ListNumber2">
    <w:name w:val="List Number 2"/>
    <w:basedOn w:val="Normal"/>
    <w:uiPriority w:val="99"/>
    <w:unhideWhenUsed/>
    <w:rsid w:val="00343A3B"/>
    <w:pPr>
      <w:numPr>
        <w:ilvl w:val="1"/>
        <w:numId w:val="2"/>
      </w:numPr>
      <w:spacing w:line="312" w:lineRule="auto"/>
      <w:contextualSpacing/>
    </w:pPr>
  </w:style>
  <w:style w:type="paragraph" w:styleId="ListNumber3">
    <w:name w:val="List Number 3"/>
    <w:basedOn w:val="Normal"/>
    <w:uiPriority w:val="99"/>
    <w:unhideWhenUsed/>
    <w:rsid w:val="00343A3B"/>
    <w:pPr>
      <w:numPr>
        <w:ilvl w:val="2"/>
        <w:numId w:val="2"/>
      </w:numPr>
      <w:spacing w:line="312" w:lineRule="auto"/>
      <w:contextualSpacing/>
    </w:pPr>
  </w:style>
  <w:style w:type="character" w:styleId="Hyperlink">
    <w:name w:val="Hyperlink"/>
    <w:basedOn w:val="DefaultParagraphFont"/>
    <w:uiPriority w:val="99"/>
    <w:unhideWhenUsed/>
    <w:rsid w:val="00042DDF"/>
    <w:rPr>
      <w:color w:val="0563C1" w:themeColor="hyperlink"/>
      <w:u w:val="single"/>
    </w:rPr>
  </w:style>
  <w:style w:type="paragraph" w:customStyle="1" w:styleId="ClientName">
    <w:name w:val="Client Name"/>
    <w:next w:val="Docname"/>
    <w:qFormat/>
    <w:rsid w:val="00892A28"/>
    <w:pPr>
      <w:spacing w:before="240" w:after="240"/>
    </w:pPr>
    <w:rPr>
      <w:b/>
      <w:noProof/>
      <w:color w:val="FFFFFF" w:themeColor="background1"/>
      <w:sz w:val="28"/>
      <w:lang w:val="en-AU"/>
    </w:rPr>
  </w:style>
  <w:style w:type="paragraph" w:customStyle="1" w:styleId="Docname">
    <w:name w:val="Doc name"/>
    <w:next w:val="Normal"/>
    <w:qFormat/>
    <w:rsid w:val="00892A28"/>
    <w:pPr>
      <w:spacing w:before="240" w:after="240"/>
    </w:pPr>
    <w:rPr>
      <w:b/>
      <w:noProof/>
      <w:color w:val="FFFFFF" w:themeColor="background1"/>
      <w:sz w:val="48"/>
      <w:lang w:val="en-AU"/>
    </w:rPr>
  </w:style>
  <w:style w:type="table" w:styleId="TableGrid">
    <w:name w:val="Table Grid"/>
    <w:basedOn w:val="TableNormal"/>
    <w:uiPriority w:val="39"/>
    <w:rsid w:val="00CC1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96280"/>
    <w:rPr>
      <w:rFonts w:asciiTheme="minorHAnsi" w:eastAsiaTheme="minorEastAsia" w:hAnsiTheme="minorHAnsi"/>
      <w:bCs w:val="0"/>
      <w:color w:val="auto"/>
      <w:sz w:val="22"/>
      <w:szCs w:val="22"/>
      <w:lang w:val="en-US" w:eastAsia="zh-CN"/>
    </w:rPr>
  </w:style>
  <w:style w:type="character" w:customStyle="1" w:styleId="NoSpacingChar">
    <w:name w:val="No Spacing Char"/>
    <w:basedOn w:val="DefaultParagraphFont"/>
    <w:link w:val="NoSpacing"/>
    <w:uiPriority w:val="1"/>
    <w:rsid w:val="00D96280"/>
    <w:rPr>
      <w:rFonts w:asciiTheme="minorHAnsi" w:eastAsiaTheme="minorEastAsia" w:hAnsiTheme="minorHAnsi"/>
      <w:bCs w:val="0"/>
      <w:color w:val="auto"/>
      <w:sz w:val="22"/>
      <w:szCs w:val="22"/>
      <w:lang w:val="en-US" w:eastAsia="zh-CN"/>
    </w:rPr>
  </w:style>
  <w:style w:type="paragraph" w:styleId="BalloonText">
    <w:name w:val="Balloon Text"/>
    <w:basedOn w:val="Normal"/>
    <w:link w:val="BalloonTextChar"/>
    <w:uiPriority w:val="99"/>
    <w:semiHidden/>
    <w:unhideWhenUsed/>
    <w:rsid w:val="00313056"/>
    <w:rPr>
      <w:rFonts w:ascii="Segoe UI" w:hAnsi="Segoe UI" w:cs="Segoe UI"/>
    </w:rPr>
  </w:style>
  <w:style w:type="character" w:customStyle="1" w:styleId="BalloonTextChar">
    <w:name w:val="Balloon Text Char"/>
    <w:basedOn w:val="DefaultParagraphFont"/>
    <w:link w:val="BalloonText"/>
    <w:uiPriority w:val="99"/>
    <w:semiHidden/>
    <w:rsid w:val="00313056"/>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Nolis\Downloads\Expos&#233;%20-%20Template%20-%20Angled%20-%20Updated%20Nov%202018%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6C0002241C0542BCAE9932A2365C80" ma:contentTypeVersion="4" ma:contentTypeDescription="Create a new document." ma:contentTypeScope="" ma:versionID="b6a53f7cc389a4097a47b4cecfcc0e88">
  <xsd:schema xmlns:xsd="http://www.w3.org/2001/XMLSchema" xmlns:xs="http://www.w3.org/2001/XMLSchema" xmlns:p="http://schemas.microsoft.com/office/2006/metadata/properties" xmlns:ns3="436f0b4d-0cfa-4208-b68c-a4a26c656538" targetNamespace="http://schemas.microsoft.com/office/2006/metadata/properties" ma:root="true" ma:fieldsID="bcdf752b7a0f1bc733a163412b63a55c" ns3:_="">
    <xsd:import namespace="436f0b4d-0cfa-4208-b68c-a4a26c65653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f0b4d-0cfa-4208-b68c-a4a26c6565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ED8096-9407-478A-9882-8487D4153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f0b4d-0cfa-4208-b68c-a4a26c6565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9B3D0E-2914-419C-9AA0-60616ED4890B}">
  <ds:schemaRefs>
    <ds:schemaRef ds:uri="http://schemas.microsoft.com/sharepoint/v3/contenttype/forms"/>
  </ds:schemaRefs>
</ds:datastoreItem>
</file>

<file path=customXml/itemProps3.xml><?xml version="1.0" encoding="utf-8"?>
<ds:datastoreItem xmlns:ds="http://schemas.openxmlformats.org/officeDocument/2006/customXml" ds:itemID="{5FA0543F-04F4-4BCA-9D8E-3B0F541B5620}">
  <ds:schemaRefs>
    <ds:schemaRef ds:uri="http://schemas.openxmlformats.org/package/2006/metadata/core-properties"/>
    <ds:schemaRef ds:uri="http://purl.org/dc/elements/1.1/"/>
    <ds:schemaRef ds:uri="http://schemas.microsoft.com/office/infopath/2007/PartnerControls"/>
    <ds:schemaRef ds:uri="http://purl.org/dc/terms/"/>
    <ds:schemaRef ds:uri="436f0b4d-0cfa-4208-b68c-a4a26c656538"/>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7C811F51-5D7A-46D0-9D76-6B2CC24E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Exposé - Template - Angled - Updated Nov 2018 (1).dotx</Template>
  <TotalTime>3</TotalTime>
  <Pages>5</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MattNolis</dc:creator>
  <cp:keywords/>
  <dc:description/>
  <cp:lastModifiedBy>Matt Nolis</cp:lastModifiedBy>
  <cp:revision>6</cp:revision>
  <dcterms:created xsi:type="dcterms:W3CDTF">2019-09-08T07:08:00Z</dcterms:created>
  <dcterms:modified xsi:type="dcterms:W3CDTF">2019-09-08T07:12:00Z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0x0101007B6C0002241C0542BCAE9932A2365C80</vt:lpwstr>
  </property>
</Properties>
</file>