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layer: lens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slug: propagation-lens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title: Propagation Lens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stable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Propagation Lens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Definition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Traces how structural declarations propagate across boundaries or stages.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Structural Transform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Structural graph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Declared propagation sources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Operation: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Trace propagation paths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Identify scope expansion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Propagation map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Overextended regions (if present)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 Input Requirements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Defined propagation rules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 Structural Signature of Failure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Failure exists when structural declarations extend beyond declared scope.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 Structural Limits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Evaluates propagation behavior only.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Does not evaluate authority legitimacy.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