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layer: pattern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slug: convergence-failure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title: Convergence Failure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status: stable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Convergence Failure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Definition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Sequential or parallel structural states fail to resolve to an equivalent structure under shared authority.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Structural Signature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Multiple structural states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Shared governing rules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Persistent divergence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 Deterministic Test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Given shared authority and constraints, structural states must converge.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If divergence persists, Convergence Failure exists.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 Structural Limits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Does not evaluate authority correctness.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Evaluates structural alignment only.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