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interface-mismatch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Interface Mismatch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Interface Mismatch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Observed structural interfaces differ from declared interface definitions.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Declared interface contract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Observed interface 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Structural deviation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declared interface definitions, runtime structure must conform.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deviation occurs, Interface Mismatch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interface legitimacy.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conformance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