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4E1" w:rsidRDefault="00EF54E1" w:rsidP="00EF54E1">
      <w:pPr>
        <w:spacing w:line="240" w:lineRule="auto"/>
        <w:outlineLvl w:val="1"/>
        <w:rPr>
          <w:rFonts w:ascii="Calibri" w:eastAsia="Times New Roman" w:hAnsi="Calibri" w:cs="Calibri"/>
          <w:color w:val="000000"/>
        </w:rPr>
      </w:pPr>
      <w:r>
        <w:rPr>
          <w:rFonts w:ascii="Calibri" w:eastAsia="Times New Roman" w:hAnsi="Calibri" w:cs="Calibri"/>
          <w:b/>
          <w:color w:val="000000"/>
        </w:rPr>
        <w:t>ICEES+ Terms and Conditions of Service</w:t>
      </w:r>
      <w:r w:rsidR="008D33CD">
        <w:rPr>
          <w:rFonts w:ascii="Calibri" w:eastAsia="Times New Roman" w:hAnsi="Calibri" w:cs="Calibri"/>
          <w:b/>
          <w:color w:val="000000"/>
        </w:rPr>
        <w:t>_Con</w:t>
      </w:r>
      <w:bookmarkStart w:id="0" w:name="_GoBack"/>
      <w:bookmarkEnd w:id="0"/>
    </w:p>
    <w:p w:rsidR="00EF54E1" w:rsidRPr="00EF54E1" w:rsidRDefault="00EF54E1" w:rsidP="00EF54E1">
      <w:pPr>
        <w:spacing w:line="240" w:lineRule="auto"/>
        <w:outlineLvl w:val="1"/>
        <w:rPr>
          <w:rFonts w:ascii="Times New Roman" w:eastAsia="Times New Roman" w:hAnsi="Times New Roman" w:cs="Times New Roman"/>
          <w:b/>
          <w:bCs/>
          <w:sz w:val="36"/>
          <w:szCs w:val="36"/>
        </w:rPr>
      </w:pPr>
      <w:r w:rsidRPr="00EF54E1">
        <w:rPr>
          <w:rFonts w:ascii="Calibri" w:eastAsia="Times New Roman" w:hAnsi="Calibri" w:cs="Calibri"/>
          <w:color w:val="000000"/>
        </w:rPr>
        <w:t>The following text describes ICEES ‘Terms and Conditions of Service’ and is returned to all users of ICEES. (Please ignore the software syntax.)</w:t>
      </w:r>
    </w:p>
    <w:p w:rsidR="00EF54E1" w:rsidRPr="00EF54E1" w:rsidRDefault="00EF54E1" w:rsidP="00EF54E1">
      <w:pPr>
        <w:spacing w:line="240" w:lineRule="auto"/>
        <w:outlineLvl w:val="1"/>
        <w:rPr>
          <w:rFonts w:ascii="Times New Roman" w:eastAsia="Times New Roman" w:hAnsi="Times New Roman" w:cs="Times New Roman"/>
          <w:b/>
          <w:bCs/>
          <w:sz w:val="36"/>
          <w:szCs w:val="36"/>
        </w:rPr>
      </w:pPr>
      <w:r w:rsidRPr="00EF54E1">
        <w:rPr>
          <w:rFonts w:ascii="Calibri" w:eastAsia="Times New Roman" w:hAnsi="Calibri" w:cs="Calibri"/>
          <w:i/>
          <w:iCs/>
          <w:color w:val="000000"/>
        </w:rPr>
        <w:t>"Terms and Conditions of Service": "The Translator Integrated Clinical and Environmental Exposures Service (ICEES) is providing you with Data that have been de-identified in accordance with 45 C.F.R. §§ 164.514(a) and (b) of HIPAA and that UNC Health is permitted to provide under 45 C.F.R. § 164.502(d)(2). Recipient agrees to notify UNC Health via the Renaissance Computing Institute at UNC Chapel Hill in the event that Recipient receives any identifiable data in error and to take such measures to return the identifiable data and/or destroy it at the direction of UNC Health.\n\</w:t>
      </w:r>
      <w:proofErr w:type="spellStart"/>
      <w:r w:rsidRPr="00EF54E1">
        <w:rPr>
          <w:rFonts w:ascii="Calibri" w:eastAsia="Times New Roman" w:hAnsi="Calibri" w:cs="Calibri"/>
          <w:i/>
          <w:iCs/>
          <w:color w:val="000000"/>
        </w:rPr>
        <w:t>nRestrictions</w:t>
      </w:r>
      <w:proofErr w:type="spellEnd"/>
      <w:r w:rsidRPr="00EF54E1">
        <w:rPr>
          <w:rFonts w:ascii="Calibri" w:eastAsia="Times New Roman" w:hAnsi="Calibri" w:cs="Calibri"/>
          <w:i/>
          <w:iCs/>
          <w:color w:val="000000"/>
        </w:rPr>
        <w:t xml:space="preserve"> on Recipient’s Use of Data. Recipient further agrees to use the Data exclusively for the purposes and functionalities provided by the ICEES service: cohort discovery; feature-rich cohort discovery; hypothesis-driven queries; and exploratory queries. Recipient agrees to use appropriate safeguards to protect the Data from misuse and unauthorized access or disclosure. Recipient will report to UNC Health any unauthorized access, use, or disclosure of the Data not provided for by the Service of which Recipient becomes aware. Recipient will not attempt to identify the individuals whose information is contained in any Data transferred pursuant to this Service Agreement or attempt to contact those individuals. Recipient agrees not to sell the Data to any third party for any purpose. Recipient agrees not to disclose or publish the Data in any manner that would identify the Data as originating from UNC Health. Finally, Recipient agrees to reasonably limit the number of queries to the Service per IP address within a given time interval, in order to prevent rapid ‘attacks’ on the Service.\n\</w:t>
      </w:r>
      <w:proofErr w:type="spellStart"/>
      <w:r w:rsidRPr="00EF54E1">
        <w:rPr>
          <w:rFonts w:ascii="Calibri" w:eastAsia="Times New Roman" w:hAnsi="Calibri" w:cs="Calibri"/>
          <w:i/>
          <w:iCs/>
          <w:color w:val="000000"/>
        </w:rPr>
        <w:t>nWe</w:t>
      </w:r>
      <w:proofErr w:type="spellEnd"/>
      <w:r w:rsidRPr="00EF54E1">
        <w:rPr>
          <w:rFonts w:ascii="Calibri" w:eastAsia="Times New Roman" w:hAnsi="Calibri" w:cs="Calibri"/>
          <w:i/>
          <w:iCs/>
          <w:color w:val="000000"/>
        </w:rPr>
        <w:t xml:space="preserve"> kindly request that users of this service provide proper attribution for any secondary products (e.g., manuscripts, podium presentations, software) derived from the use of ICEES. Attribution should include acknowledgement of support from the National Center for Advancing Translational Sciences, National Institutes of Health [OT3TR002020, OT2TR003430, </w:t>
      </w:r>
      <w:proofErr w:type="gramStart"/>
      <w:r w:rsidRPr="00EF54E1">
        <w:rPr>
          <w:rFonts w:ascii="Calibri" w:eastAsia="Times New Roman" w:hAnsi="Calibri" w:cs="Calibri"/>
          <w:i/>
          <w:iCs/>
          <w:color w:val="000000"/>
        </w:rPr>
        <w:t>UL1TR002489</w:t>
      </w:r>
      <w:proofErr w:type="gramEnd"/>
      <w:r w:rsidRPr="00EF54E1">
        <w:rPr>
          <w:rFonts w:ascii="Calibri" w:eastAsia="Times New Roman" w:hAnsi="Calibri" w:cs="Calibri"/>
          <w:i/>
          <w:iCs/>
          <w:color w:val="000000"/>
        </w:rPr>
        <w:t>] and the Clinical Research Branch, Intramural Research Program of the National Institute of Environmental Health Sciences, National Institutes of Health [ZID ES103354-01]. Finally, please acknowledge or, if appropriate, include as co-author(s) any individual person(s) who contributed significantly to secondary products resulting from use of ICEES.\n\</w:t>
      </w:r>
      <w:proofErr w:type="spellStart"/>
      <w:r w:rsidRPr="00EF54E1">
        <w:rPr>
          <w:rFonts w:ascii="Calibri" w:eastAsia="Times New Roman" w:hAnsi="Calibri" w:cs="Calibri"/>
          <w:i/>
          <w:iCs/>
          <w:color w:val="000000"/>
        </w:rPr>
        <w:t>nFor</w:t>
      </w:r>
      <w:proofErr w:type="spellEnd"/>
      <w:r w:rsidRPr="00EF54E1">
        <w:rPr>
          <w:rFonts w:ascii="Calibri" w:eastAsia="Times New Roman" w:hAnsi="Calibri" w:cs="Calibri"/>
          <w:i/>
          <w:iCs/>
          <w:color w:val="000000"/>
        </w:rPr>
        <w:t xml:space="preserve"> additional information or to report issues, please contact </w:t>
      </w:r>
      <w:proofErr w:type="spellStart"/>
      <w:r w:rsidRPr="00EF54E1">
        <w:rPr>
          <w:rFonts w:ascii="Calibri" w:eastAsia="Times New Roman" w:hAnsi="Calibri" w:cs="Calibri"/>
          <w:i/>
          <w:iCs/>
          <w:color w:val="000000"/>
        </w:rPr>
        <w:t>Karamarie</w:t>
      </w:r>
      <w:proofErr w:type="spellEnd"/>
      <w:r w:rsidRPr="00EF54E1">
        <w:rPr>
          <w:rFonts w:ascii="Calibri" w:eastAsia="Times New Roman" w:hAnsi="Calibri" w:cs="Calibri"/>
          <w:i/>
          <w:iCs/>
          <w:color w:val="000000"/>
        </w:rPr>
        <w:t xml:space="preserve"> </w:t>
      </w:r>
      <w:proofErr w:type="spellStart"/>
      <w:r w:rsidRPr="00EF54E1">
        <w:rPr>
          <w:rFonts w:ascii="Calibri" w:eastAsia="Times New Roman" w:hAnsi="Calibri" w:cs="Calibri"/>
          <w:i/>
          <w:iCs/>
          <w:color w:val="000000"/>
        </w:rPr>
        <w:t>Fecho</w:t>
      </w:r>
      <w:proofErr w:type="spellEnd"/>
      <w:r w:rsidRPr="00EF54E1">
        <w:rPr>
          <w:rFonts w:ascii="Calibri" w:eastAsia="Times New Roman" w:hAnsi="Calibri" w:cs="Calibri"/>
          <w:i/>
          <w:iCs/>
          <w:color w:val="000000"/>
        </w:rPr>
        <w:t xml:space="preserve"> (</w:t>
      </w:r>
      <w:hyperlink r:id="rId4" w:history="1">
        <w:r w:rsidRPr="00EF54E1">
          <w:rPr>
            <w:rFonts w:ascii="Calibri" w:eastAsia="Times New Roman" w:hAnsi="Calibri" w:cs="Calibri"/>
            <w:i/>
            <w:iCs/>
            <w:color w:val="1155CC"/>
            <w:u w:val="single"/>
          </w:rPr>
          <w:t>kfecho@renci.org</w:t>
        </w:r>
      </w:hyperlink>
      <w:r w:rsidRPr="00EF54E1">
        <w:rPr>
          <w:rFonts w:ascii="Calibri" w:eastAsia="Times New Roman" w:hAnsi="Calibri" w:cs="Calibri"/>
          <w:i/>
          <w:iCs/>
          <w:color w:val="000000"/>
        </w:rPr>
        <w:t>).\n"</w:t>
      </w:r>
    </w:p>
    <w:p w:rsidR="009C63D2" w:rsidRDefault="008D33CD"/>
    <w:sectPr w:rsidR="009C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4E1"/>
    <w:rsid w:val="003445A2"/>
    <w:rsid w:val="005524CC"/>
    <w:rsid w:val="008D33CD"/>
    <w:rsid w:val="00EF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2937-929C-4AAE-A7A9-06CB8F57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4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54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fecho@ren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dc:creator>
  <cp:keywords/>
  <dc:description/>
  <cp:lastModifiedBy>Kara</cp:lastModifiedBy>
  <cp:revision>2</cp:revision>
  <dcterms:created xsi:type="dcterms:W3CDTF">2020-10-27T15:38:00Z</dcterms:created>
  <dcterms:modified xsi:type="dcterms:W3CDTF">2020-10-27T15:39:00Z</dcterms:modified>
</cp:coreProperties>
</file>