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41423" w14:textId="6F02B4C6" w:rsidR="001872B4" w:rsidRPr="00F31E2B" w:rsidRDefault="007D79EA" w:rsidP="00F31E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8"/>
          <w:szCs w:val="48"/>
        </w:rPr>
      </w:pPr>
      <w:r w:rsidRPr="00F31E2B">
        <w:rPr>
          <w:sz w:val="48"/>
          <w:szCs w:val="48"/>
        </w:rPr>
        <w:t>Micro Controller Unit</w:t>
      </w:r>
    </w:p>
    <w:p w14:paraId="55DDF17C" w14:textId="3E860F11" w:rsidR="007D79EA" w:rsidRDefault="007D79EA"/>
    <w:p w14:paraId="37FCE408" w14:textId="7EC58E8B" w:rsidR="007D79EA" w:rsidRDefault="007D79EA">
      <w:r>
        <w:tab/>
        <w:t>The Micro Controller Unit (MCU) is the “brains” of the handset. It is installed in the front cover so that the LCD monitor faces out.</w:t>
      </w:r>
    </w:p>
    <w:p w14:paraId="7601D065" w14:textId="1E2814E3" w:rsidR="007D79EA" w:rsidRDefault="00682A1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12D9A96" wp14:editId="5B5D1CD6">
            <wp:simplePos x="0" y="0"/>
            <wp:positionH relativeFrom="column">
              <wp:posOffset>4159623</wp:posOffset>
            </wp:positionH>
            <wp:positionV relativeFrom="paragraph">
              <wp:posOffset>865728</wp:posOffset>
            </wp:positionV>
            <wp:extent cx="1649505" cy="1236775"/>
            <wp:effectExtent l="0" t="0" r="8255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968" cy="1246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78DF">
        <w:rPr>
          <w:noProof/>
        </w:rPr>
        <w:drawing>
          <wp:anchor distT="0" distB="0" distL="114300" distR="114300" simplePos="0" relativeHeight="251659264" behindDoc="1" locked="0" layoutInCell="1" allowOverlap="1" wp14:anchorId="03D20228" wp14:editId="42C267D9">
            <wp:simplePos x="0" y="0"/>
            <wp:positionH relativeFrom="margin">
              <wp:posOffset>2259106</wp:posOffset>
            </wp:positionH>
            <wp:positionV relativeFrom="paragraph">
              <wp:posOffset>853776</wp:posOffset>
            </wp:positionV>
            <wp:extent cx="1681131" cy="12610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616" cy="1266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334">
        <w:rPr>
          <w:noProof/>
        </w:rPr>
        <w:drawing>
          <wp:anchor distT="0" distB="0" distL="114300" distR="114300" simplePos="0" relativeHeight="251658240" behindDoc="1" locked="0" layoutInCell="1" allowOverlap="1" wp14:anchorId="5406D4DB" wp14:editId="195E74C7">
            <wp:simplePos x="0" y="0"/>
            <wp:positionH relativeFrom="margin">
              <wp:posOffset>374762</wp:posOffset>
            </wp:positionH>
            <wp:positionV relativeFrom="paragraph">
              <wp:posOffset>840740</wp:posOffset>
            </wp:positionV>
            <wp:extent cx="1715135" cy="12858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79EA">
        <w:tab/>
        <w:t xml:space="preserve">The MCU’s PCB need to sit as close as possible to the </w:t>
      </w:r>
      <w:r w:rsidR="0050221B">
        <w:t>indentation in the case so that the LCD is readable after assembly.  To accomplish this, you need to solder the header pins with as l</w:t>
      </w:r>
      <w:r w:rsidR="002E6CDC">
        <w:t>ittle</w:t>
      </w:r>
      <w:r w:rsidR="0073748D">
        <w:t xml:space="preserve"> sticking out the top as possible.  The easiest way that we found was to utilize </w:t>
      </w:r>
      <w:r w:rsidR="00C25DCA">
        <w:t xml:space="preserve">a </w:t>
      </w:r>
      <w:r w:rsidR="00D80F9E">
        <w:t>solderless breadboard to hold the header pins until you get the MCU soldered in place.</w:t>
      </w:r>
      <w:r w:rsidR="00D178DF" w:rsidRPr="00D178DF">
        <w:rPr>
          <w:noProof/>
        </w:rPr>
        <w:t xml:space="preserve"> </w:t>
      </w:r>
      <w:r w:rsidR="00B76334" w:rsidRPr="00B76334">
        <w:rPr>
          <w:noProof/>
        </w:rPr>
        <w:t xml:space="preserve"> </w:t>
      </w:r>
    </w:p>
    <w:p w14:paraId="02B60576" w14:textId="6B22459C" w:rsidR="00682A19" w:rsidRDefault="00682A19">
      <w:pPr>
        <w:rPr>
          <w:noProof/>
        </w:rPr>
      </w:pPr>
    </w:p>
    <w:p w14:paraId="1CD55CAC" w14:textId="4C382B65" w:rsidR="00682A19" w:rsidRDefault="00F31E2B" w:rsidP="00F31E2B">
      <w:pPr>
        <w:tabs>
          <w:tab w:val="left" w:pos="8009"/>
        </w:tabs>
        <w:rPr>
          <w:noProof/>
        </w:rPr>
      </w:pPr>
      <w:r>
        <w:rPr>
          <w:noProof/>
        </w:rPr>
        <w:tab/>
      </w:r>
    </w:p>
    <w:p w14:paraId="7CC646B0" w14:textId="5D92CB97" w:rsidR="00682A19" w:rsidRDefault="00682A19">
      <w:pPr>
        <w:rPr>
          <w:noProof/>
        </w:rPr>
      </w:pPr>
    </w:p>
    <w:p w14:paraId="63995138" w14:textId="0BCDCABB" w:rsidR="00682A19" w:rsidRDefault="00682A19">
      <w:pPr>
        <w:rPr>
          <w:noProof/>
        </w:rPr>
      </w:pPr>
    </w:p>
    <w:p w14:paraId="70E7254C" w14:textId="6E8ECBBE" w:rsidR="00682A19" w:rsidRDefault="00682A19">
      <w:pPr>
        <w:rPr>
          <w:noProof/>
        </w:rPr>
      </w:pPr>
    </w:p>
    <w:p w14:paraId="772B3108" w14:textId="746CDB1C" w:rsidR="00682A19" w:rsidRDefault="00682A19">
      <w:r>
        <w:rPr>
          <w:noProof/>
        </w:rPr>
        <w:tab/>
        <w:t xml:space="preserve">Once the side </w:t>
      </w:r>
      <w:r w:rsidR="00EA571F">
        <w:rPr>
          <w:noProof/>
        </w:rPr>
        <w:t>header pins are soldered in place, use the Main PCB to locate and hold the 2 x 4 header pins in place for final soldering.</w:t>
      </w:r>
    </w:p>
    <w:sectPr w:rsidR="00682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F6"/>
    <w:rsid w:val="001872B4"/>
    <w:rsid w:val="002E6CDC"/>
    <w:rsid w:val="0050221B"/>
    <w:rsid w:val="00682A19"/>
    <w:rsid w:val="0073748D"/>
    <w:rsid w:val="007D79EA"/>
    <w:rsid w:val="00B76334"/>
    <w:rsid w:val="00C25DCA"/>
    <w:rsid w:val="00C531F6"/>
    <w:rsid w:val="00D178DF"/>
    <w:rsid w:val="00D80F9E"/>
    <w:rsid w:val="00EA571F"/>
    <w:rsid w:val="00F3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66A7F"/>
  <w15:chartTrackingRefBased/>
  <w15:docId w15:val="{D5E0A689-23BC-4E92-B334-77B874053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Hoard</dc:creator>
  <cp:keywords/>
  <dc:description/>
  <cp:lastModifiedBy>Keith Hoard</cp:lastModifiedBy>
  <cp:revision>12</cp:revision>
  <dcterms:created xsi:type="dcterms:W3CDTF">2021-03-27T19:06:00Z</dcterms:created>
  <dcterms:modified xsi:type="dcterms:W3CDTF">2021-03-27T19:13:00Z</dcterms:modified>
</cp:coreProperties>
</file>