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3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0"/>
        <w:gridCol w:w="1518"/>
        <w:gridCol w:w="2290"/>
        <w:gridCol w:w="333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tcBorders>
              <w:bottom w:val="single" w:color="000000" w:sz="4" w:space="0"/>
            </w:tcBorders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color="000000" w:sz="4" w:space="0"/>
            </w:tcBorders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Full-stack Development with Node.js and React.js - 2016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bottom w:val="single" w:color="000000" w:sz="4" w:space="0"/>
            </w:tcBorders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Project author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530" w:type="dxa"/>
            <w:shd w:val="clear" w:color="auto" w:fill="FDEADA"/>
            <w:vAlign w:val="center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Face-to-face/ 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530" w:type="dxa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Ivan Vanelov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ragnar245@gmail.com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online</w:t>
            </w:r>
          </w:p>
        </w:tc>
      </w:tr>
    </w:tbl>
    <w:p>
      <w:pPr>
        <w:spacing w:after="0"/>
        <w:contextualSpacing w:val="0"/>
      </w:pPr>
      <w:bookmarkStart w:id="0" w:name="h.gjdgxs" w:colFirst="0" w:colLast="0"/>
      <w:bookmarkEnd w:id="0"/>
    </w:p>
    <w:tbl>
      <w:tblPr>
        <w:tblStyle w:val="14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3" w:type="dxa"/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>
            <w:pPr>
              <w:spacing w:before="120" w:after="12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Blog Application</w:t>
            </w:r>
          </w:p>
        </w:tc>
      </w:tr>
    </w:tbl>
    <w:p>
      <w:pPr>
        <w:spacing w:after="0"/>
        <w:contextualSpacing w:val="0"/>
      </w:pPr>
    </w:p>
    <w:tbl>
      <w:tblPr>
        <w:tblStyle w:val="15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  <w:shd w:val="clear" w:color="auto" w:fill="FAC090"/>
          </w:tcPr>
          <w:p>
            <w:pPr>
              <w:numPr>
                <w:ilvl w:val="0"/>
                <w:numId w:val="1"/>
              </w:numPr>
              <w:spacing w:before="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</w:tcPr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simple Blog Application where the Administrator(Author) can publish posts(articles) and users can discuss them in the comments.</w:t>
            </w:r>
            <w:r>
              <w:rPr>
                <w:rFonts w:ascii="Arial" w:hAnsi="Arial" w:eastAsia="Arial" w:cs="Arial"/>
              </w:rPr>
              <w:t>The system will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be developed as a </w:t>
            </w:r>
            <w:r>
              <w:rPr>
                <w:rFonts w:ascii="Arial" w:hAnsi="Arial" w:eastAsia="Arial" w:cs="Arial"/>
                <w:i/>
              </w:rPr>
              <w:t>Single Page Application (SPA)</w:t>
            </w:r>
            <w:r>
              <w:rPr>
                <w:rFonts w:ascii="Arial" w:hAnsi="Arial" w:eastAsia="Arial" w:cs="Arial"/>
              </w:rPr>
              <w:t xml:space="preserve"> using </w:t>
            </w:r>
            <w:r>
              <w:rPr>
                <w:rFonts w:ascii="Arial" w:hAnsi="Arial" w:eastAsia="Arial" w:cs="Arial"/>
                <w:b/>
                <w:i/>
              </w:rPr>
              <w:t>React.js</w:t>
            </w:r>
            <w:r>
              <w:rPr>
                <w:rFonts w:ascii="Arial" w:hAnsi="Arial" w:eastAsia="Arial" w:cs="Arial"/>
              </w:rPr>
              <w:t xml:space="preserve"> as front-end, and </w:t>
            </w:r>
            <w:r>
              <w:rPr>
                <w:rFonts w:ascii="Arial" w:hAnsi="Arial" w:eastAsia="Arial" w:cs="Arial"/>
                <w:b/>
                <w:i/>
              </w:rPr>
              <w:t>Node.js + hapi</w:t>
            </w:r>
            <w:r>
              <w:rPr>
                <w:rFonts w:ascii="Arial" w:hAnsi="Arial" w:eastAsia="Arial" w:cs="Arial"/>
              </w:rPr>
              <w:t xml:space="preserve"> as backend technologies.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The main user roles (actors in UML) are: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make, edit, delete blog posts and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lang w:val="en-US"/>
              </w:rPr>
              <w:t>Blog Manager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edit and delete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Regular User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view posts as well as add comments to them.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nonymous</w:t>
            </w:r>
            <w:r>
              <w:rPr>
                <w:rFonts w:ascii="Arial" w:hAnsi="Arial" w:eastAsia="Arial" w:cs="Arial"/>
                <w:i w:val="0"/>
                <w:iCs/>
              </w:rPr>
              <w:t xml:space="preserve"> 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User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 – </w:t>
            </w:r>
            <w:r>
              <w:rPr>
                <w:rFonts w:ascii="Arial" w:hAnsi="Arial" w:eastAsia="Arial" w:cs="Arial"/>
                <w:lang w:val="en-US"/>
              </w:rPr>
              <w:t>Can only view the blog posts and their comments.</w:t>
            </w:r>
          </w:p>
          <w:p>
            <w:pPr>
              <w:spacing w:before="120" w:after="0" w:line="240" w:lineRule="auto"/>
              <w:contextualSpacing w:val="0"/>
            </w:pPr>
          </w:p>
        </w:tc>
      </w:tr>
    </w:tbl>
    <w:p>
      <w:pPr>
        <w:spacing w:after="0"/>
        <w:contextualSpacing w:val="0"/>
      </w:pPr>
    </w:p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6"/>
        <w:tblW w:w="1361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19"/>
        <w:gridCol w:w="6581"/>
        <w:gridCol w:w="4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1" w:hRule="atLeast"/>
        </w:trPr>
        <w:tc>
          <w:tcPr>
            <w:tcW w:w="13610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Use Cases / Scenarios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3" w:hRule="atLeast"/>
        </w:trPr>
        <w:tc>
          <w:tcPr>
            <w:tcW w:w="271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Use case name</w:t>
            </w:r>
          </w:p>
        </w:tc>
        <w:tc>
          <w:tcPr>
            <w:tcW w:w="6581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431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Actors Involved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View Blog posts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The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view and read Blog articles.</w:t>
            </w:r>
          </w:p>
        </w:tc>
        <w:tc>
          <w:tcPr>
            <w:tcW w:w="4310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All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2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Register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</w:rPr>
              <w:t xml:space="preserve">Anonymous User  </w:t>
            </w:r>
            <w:r>
              <w:rPr>
                <w:rFonts w:ascii="Arial" w:hAnsi="Arial" w:eastAsia="Arial" w:cs="Arial"/>
              </w:rPr>
              <w:t>can register in the system by providing a valid e-mail address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 choosing password. 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</w:p>
        </w:tc>
        <w:tc>
          <w:tcPr>
            <w:tcW w:w="4310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Anonymous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95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Change User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 xml:space="preserve">Registered User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lang w:val="en-US"/>
              </w:rPr>
              <w:t>hange his password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Registered User, 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can</w:t>
            </w:r>
            <w:r>
              <w:rPr>
                <w:rFonts w:ascii="Arial" w:hAnsi="Arial" w:eastAsia="Arial" w:cs="Arial"/>
                <w:lang w:val="en-US"/>
              </w:rPr>
              <w:t xml:space="preserve"> edit and delete posts in the system.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9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 xml:space="preserve"> and Blog Manager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edit and delete post comments.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Blog post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  <w:lang w:val="en-US"/>
              </w:rPr>
              <w:t>Administrator can create new articles in the Blog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2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Comment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 and Regular User can add comments on a specific post.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Manager, Regular User</w:t>
            </w:r>
          </w:p>
        </w:tc>
      </w:tr>
    </w:tbl>
    <w:p>
      <w:pPr>
        <w:contextualSpacing w:val="0"/>
      </w:pPr>
    </w:p>
    <w:tbl>
      <w:tblPr>
        <w:tblStyle w:val="17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Views (SPA Frontend)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Home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Presents </w:t>
            </w:r>
            <w:r>
              <w:rPr>
                <w:rFonts w:ascii="Arial" w:hAnsi="Arial" w:eastAsia="Arial" w:cs="Arial"/>
                <w:lang w:val="en-US"/>
              </w:rPr>
              <w:t>all the recent posts in the Blog.</w:t>
            </w:r>
          </w:p>
        </w:tc>
        <w:tc>
          <w:tcPr>
            <w:tcW w:w="3838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Represents the details of the post(full description, comments section etc.)</w:t>
            </w:r>
          </w:p>
        </w:tc>
        <w:tc>
          <w:tcPr>
            <w:tcW w:w="3838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{postTitle}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User Change Password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form where you can change your password.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changePass</w:t>
            </w:r>
          </w:p>
        </w:tc>
      </w:tr>
    </w:tbl>
    <w:p>
      <w:pPr>
        <w:contextualSpacing w:val="0"/>
      </w:pPr>
    </w:p>
    <w:tbl>
      <w:tblPr>
        <w:tblStyle w:val="18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6"/>
        <w:gridCol w:w="6397"/>
        <w:gridCol w:w="3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API Resources (Node.js Backend)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Users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POST new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. Available only for </w:t>
            </w:r>
            <w:r>
              <w:rPr>
                <w:rFonts w:ascii="Arial" w:hAnsi="Arial" w:eastAsia="Arial" w:cs="Arial"/>
                <w:i/>
              </w:rPr>
              <w:t>A</w:t>
            </w:r>
            <w:r>
              <w:rPr>
                <w:rFonts w:ascii="Arial" w:hAnsi="Arial" w:eastAsia="Arial" w:cs="Arial"/>
                <w:i/>
                <w:lang w:val="en-US"/>
              </w:rPr>
              <w:t>nonymous Users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Login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User Data for authentication.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lang w:val="en-US"/>
              </w:rPr>
              <w:t>/api/users/login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Change Password</w:t>
            </w:r>
            <w:bookmarkStart w:id="1" w:name="_GoBack"/>
            <w:bookmarkEnd w:id="1"/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PUT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 for </w:t>
            </w:r>
            <w:r>
              <w:rPr>
                <w:rFonts w:ascii="Arial" w:hAnsi="Arial" w:eastAsia="Arial" w:cs="Arial"/>
                <w:i/>
                <w:lang w:val="en-US"/>
              </w:rPr>
              <w:t>password change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</w:t>
            </w:r>
            <w:r>
              <w:rPr>
                <w:rFonts w:ascii="Arial" w:hAnsi="Arial" w:eastAsia="Arial" w:cs="Arial"/>
                <w:i/>
                <w:lang w:val="en-US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GET </w:t>
            </w:r>
            <w:r>
              <w:rPr>
                <w:rFonts w:ascii="Arial" w:hAnsi="Arial" w:eastAsia="Arial" w:cs="Arial"/>
                <w:lang w:val="en-US"/>
              </w:rPr>
              <w:t>all Blog Posts.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new Blog Post Data. *Available only for the Administrator.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</w:tc>
        <w:tc>
          <w:tcPr>
            <w:tcW w:w="3983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GET</w:t>
            </w:r>
            <w:r>
              <w:rPr>
                <w:rFonts w:ascii="Arial" w:hAnsi="Arial" w:eastAsia="Arial" w:cs="Arial"/>
                <w:lang w:val="en-US"/>
              </w:rPr>
              <w:t xml:space="preserve"> Blog Post Data (including Comments).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 w:val="0"/>
                <w:iCs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PUT, DELETE </w:t>
            </w:r>
            <w:r>
              <w:rPr>
                <w:rFonts w:ascii="Arial" w:hAnsi="Arial" w:eastAsia="Arial" w:cs="Arial"/>
                <w:lang w:val="en-US"/>
              </w:rPr>
              <w:t>Blog Post</w:t>
            </w:r>
            <w:r>
              <w:rPr>
                <w:rFonts w:ascii="Arial" w:hAnsi="Arial" w:eastAsia="Arial" w:cs="Arial"/>
                <w:i/>
              </w:rPr>
              <w:t xml:space="preserve"> Data</w:t>
            </w:r>
            <w:r>
              <w:rPr>
                <w:rFonts w:ascii="Arial" w:hAnsi="Arial" w:eastAsia="Arial" w:cs="Arial"/>
                <w:i/>
                <w:lang w:val="en-US"/>
              </w:rPr>
              <w:t>. *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Available only for the Administrator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</w:t>
            </w:r>
            <w:r>
              <w:rPr>
                <w:rFonts w:ascii="Arial" w:hAnsi="Arial" w:eastAsia="Arial" w:cs="Arial"/>
                <w:i/>
              </w:rPr>
              <w:t>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Comments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POST new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i/>
                <w:lang w:val="en-US"/>
              </w:rPr>
              <w:t>Comment.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GET, PUT, DELETE </w:t>
            </w:r>
            <w:r>
              <w:rPr>
                <w:rFonts w:ascii="Arial" w:hAnsi="Arial" w:eastAsia="Arial" w:cs="Arial"/>
                <w:i/>
                <w:lang w:val="en-US"/>
              </w:rPr>
              <w:t>Comment Data. *Available only for the Administrator and the Blog Manager.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comments/{commentId}</w:t>
            </w:r>
          </w:p>
        </w:tc>
      </w:tr>
    </w:tbl>
    <w:p>
      <w:pPr>
        <w:contextualSpacing w:val="0"/>
      </w:pPr>
    </w:p>
    <w:sectPr>
      <w:headerReference r:id="rId3" w:type="default"/>
      <w:footerReference r:id="rId4" w:type="default"/>
      <w:pgSz w:w="15840" w:h="122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left" w:pos="9270"/>
        <w:tab w:val="left" w:pos="12060"/>
      </w:tabs>
      <w:spacing w:before="100" w:after="0" w:line="240" w:lineRule="auto"/>
      <w:ind w:right="360"/>
      <w:contextualSpacing w:val="0"/>
      <w:jc w:val="both"/>
    </w:pPr>
    <w:r>
      <w:rPr>
        <w:rFonts w:ascii="Calibri" w:hAnsi="Calibri" w:eastAsia="Calibri" w:cs="Calibri"/>
        <w:color w:val="000000"/>
      </w:rPr>
      <w:t xml:space="preserve">Copyright © 2003-2016 </w:t>
    </w:r>
    <w:r>
      <w:fldChar w:fldCharType="begin"/>
    </w:r>
    <w:r>
      <w:instrText xml:space="preserve"> HYPERLINK "http://iproduct.org/" \h </w:instrText>
    </w:r>
    <w:r>
      <w:fldChar w:fldCharType="separate"/>
    </w:r>
    <w:r>
      <w:rPr>
        <w:rFonts w:ascii="Calibri" w:hAnsi="Calibri" w:eastAsia="Calibri" w:cs="Calibri"/>
        <w:color w:val="0000FF"/>
        <w:u w:val="single"/>
      </w:rPr>
      <w:t>IPT – Intellectual Products &amp; Technologies [http://iproduct.org/].</w:t>
    </w:r>
    <w:r>
      <w:rPr>
        <w:rFonts w:ascii="Calibri" w:hAnsi="Calibri" w:eastAsia="Calibri" w:cs="Calibri"/>
        <w:color w:val="0000FF"/>
        <w:u w:val="single"/>
      </w:rPr>
      <w:fldChar w:fldCharType="end"/>
    </w:r>
    <w:r>
      <w:rPr>
        <w:rFonts w:ascii="Calibri" w:hAnsi="Calibri" w:eastAsia="Calibri" w:cs="Calibri"/>
        <w:color w:val="000000"/>
      </w:rPr>
      <w:t xml:space="preserve"> All rights reserved. </w:t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fldChar w:fldCharType="begin"/>
    </w:r>
    <w:r>
      <w:instrText xml:space="preserve">PAGE</w:instrText>
    </w:r>
    <w:r>
      <w:fldChar w:fldCharType="separate"/>
    </w:r>
    <w:r>
      <w:rPr>
        <w:rFonts w:ascii="Calibri" w:hAnsi="Calibri" w:eastAsia="Calibri" w:cs="Calibri"/>
        <w:b/>
        <w:color w:val="000000"/>
      </w:rPr>
      <w:fldChar w:fldCharType="end"/>
    </w:r>
  </w:p>
  <w:p>
    <w:pPr>
      <w:tabs>
        <w:tab w:val="center" w:pos="4703"/>
        <w:tab w:val="right" w:pos="9406"/>
      </w:tabs>
      <w:spacing w:before="0" w:after="720" w:line="240" w:lineRule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703"/>
        <w:tab w:val="right" w:pos="9406"/>
      </w:tabs>
      <w:spacing w:before="720" w:after="0" w:line="240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774499">
    <w:nsid w:val="578BB863"/>
    <w:multiLevelType w:val="multilevel"/>
    <w:tmpl w:val="578BB863"/>
    <w:lvl w:ilvl="0" w:tentative="1">
      <w:start w:val="1"/>
      <w:numFmt w:val="decimal"/>
      <w:lvlText w:val="%1."/>
      <w:lvlJc w:val="left"/>
      <w:pPr>
        <w:ind w:left="360" w:firstLine="0"/>
      </w:pPr>
    </w:lvl>
    <w:lvl w:ilvl="1" w:tentative="1">
      <w:start w:val="1"/>
      <w:numFmt w:val="decimal"/>
      <w:lvlText w:val="%1.%2."/>
      <w:lvlJc w:val="left"/>
      <w:pPr>
        <w:ind w:left="360" w:firstLine="0"/>
      </w:pPr>
    </w:lvl>
    <w:lvl w:ilvl="2" w:tentative="1">
      <w:start w:val="1"/>
      <w:numFmt w:val="decimal"/>
      <w:lvlText w:val="%1.%2.%3."/>
      <w:lvlJc w:val="left"/>
      <w:pPr>
        <w:ind w:left="720" w:firstLine="0"/>
      </w:pPr>
    </w:lvl>
    <w:lvl w:ilvl="3" w:tentative="1">
      <w:start w:val="1"/>
      <w:numFmt w:val="decimal"/>
      <w:lvlText w:val="%1.%2.%3.%4."/>
      <w:lvlJc w:val="left"/>
      <w:pPr>
        <w:ind w:left="720" w:firstLine="0"/>
      </w:pPr>
    </w:lvl>
    <w:lvl w:ilvl="4" w:tentative="1">
      <w:start w:val="1"/>
      <w:numFmt w:val="decimal"/>
      <w:lvlText w:val="%1.%2.%3.%4.%5."/>
      <w:lvlJc w:val="left"/>
      <w:pPr>
        <w:ind w:left="1080" w:firstLine="0"/>
      </w:pPr>
    </w:lvl>
    <w:lvl w:ilvl="5" w:tentative="1">
      <w:start w:val="1"/>
      <w:numFmt w:val="decimal"/>
      <w:lvlText w:val="%1.%2.%3.%4.%5.%6."/>
      <w:lvlJc w:val="left"/>
      <w:pPr>
        <w:ind w:left="1080" w:firstLine="0"/>
      </w:pPr>
    </w:lvl>
    <w:lvl w:ilvl="6" w:tentative="1">
      <w:start w:val="1"/>
      <w:numFmt w:val="decimal"/>
      <w:lvlText w:val="%1.%2.%3.%4.%5.%6.%7."/>
      <w:lvlJc w:val="left"/>
      <w:pPr>
        <w:ind w:left="1440" w:firstLine="0"/>
      </w:pPr>
    </w:lvl>
    <w:lvl w:ilvl="7" w:tentative="1">
      <w:start w:val="1"/>
      <w:numFmt w:val="decimal"/>
      <w:lvlText w:val="%1.%2.%3.%4.%5.%6.%7.%8."/>
      <w:lvlJc w:val="left"/>
      <w:pPr>
        <w:ind w:left="1440" w:firstLine="0"/>
      </w:pPr>
    </w:lvl>
    <w:lvl w:ilvl="8" w:tentative="1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4687744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D914F51"/>
    <w:rsid w:val="23D7455C"/>
    <w:rsid w:val="43E720C5"/>
    <w:rsid w:val="598A1EEE"/>
    <w:rsid w:val="5B49484F"/>
    <w:rsid w:val="61D61EF2"/>
    <w:rsid w:val="68D3340F"/>
    <w:rsid w:val="75F45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 w:val="0"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2016-07-17T16:49:00Z</dcterms:created>
  <dc:creator>Ragnar</dc:creator>
  <cp:lastModifiedBy>Ragnar</cp:lastModifiedBy>
  <dcterms:modified xsi:type="dcterms:W3CDTF">2016-07-23T19:34:21Z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