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优秀班干竞选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废话不多说，接下来是我的团支书工作汇报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首先这是我们每月的团会记录，从2021年十月的第一次主题团日到现在，每一次的团会学习的主题，内容都有记录。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这是我们学习足迹的记录，也是我们成长的印证！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这是我们软件2102班团支部和经济，自动化学院两个团支部合作策划组织的特色团日活动。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历时将近一年的时间，我们一共举办了8个系列活动：</w:t>
      </w:r>
    </w:p>
    <w:p>
      <w:pPr>
        <w:rPr>
          <w:sz w:val="21"/>
          <w:szCs w:val="24"/>
        </w:rPr>
      </w:pPr>
      <w:r>
        <w:rPr>
          <w:sz w:val="21"/>
          <w:szCs w:val="24"/>
        </w:rPr>
        <w:drawing>
          <wp:inline distT="0" distB="0" distL="114300" distR="114300">
            <wp:extent cx="1013460" cy="110744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同学们都参与了其中的一个或多个活动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放图片）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这是我们活动最后写的总结书，记录了我们每次活动的点滴，以及同学们活动后的感想。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经过最后的答辩，我们通过了第一轮的选拔，入围校六十佳，但是可惜没能更进一步。虽有遗憾，但我们努力过并不后悔。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然后还有青年大学习情况的统计，三个月一次的收缴团费，团课主持，团员发展等等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每一项工作我都认真对待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就比如每周的青年大学习的情况统计，一开始我每次都会收同学们的学习截图，没有发的一个个私戳，以此鼓励大家都按时完成，但是之后为同学们的方便和学习情况的考虑，改用收集表收集。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我一直为着怎么做好团支书工作努力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习近平在中央党校中青年干部培训班开班式说：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“年轻干部要接过艰苦奋斗的接力棒，以一往无前的奋斗姿态和永不懈怠的精神状态，勇挑重担、苦干实干，在新时代新征程中留下许党报国的奋斗足迹。”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大二新的一年已经开始，我一定会带着同学们的期望，继续努力把自己的学生工作做的更好</w:t>
      </w:r>
    </w:p>
    <w:p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639034D8"/>
    <w:rsid w:val="04823EC4"/>
    <w:rsid w:val="6390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4"/>
    <w:next w:val="1"/>
    <w:link w:val="7"/>
    <w:qFormat/>
    <w:uiPriority w:val="0"/>
    <w:rPr>
      <w:rFonts w:ascii="Arial" w:hAnsi="Arial" w:eastAsia="宋体" w:cs="Times New Roman"/>
    </w:rPr>
  </w:style>
  <w:style w:type="paragraph" w:styleId="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character" w:customStyle="1" w:styleId="7">
    <w:name w:val="目录 1 Char"/>
    <w:link w:val="3"/>
    <w:uiPriority w:val="0"/>
    <w:rPr>
      <w:rFonts w:ascii="Arial" w:hAnsi="Arial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2022-09-17T07:04:00Z</dcterms:created>
  <dc:creator>微信用户</dc:creator>
  <cp:lastModifiedBy>微信用户</cp:lastModifiedBy>
  <dcterms:modified xsi:type="dcterms:W3CDTF">2022-09-17T09:13:53Z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78254608BCB04110AB6E22823730C923</vt:lpwstr>
  </property>
</Properties>
</file>