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A3625F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A3625F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A3625F">
        <w:rPr>
          <w:sz w:val="32"/>
          <w:szCs w:val="32"/>
          <w:highlight w:val="yellow"/>
        </w:rPr>
        <w:t>Female</w:t>
      </w:r>
    </w:p>
    <w:p w14:paraId="42B7BA9F" w14:textId="407840A6" w:rsidR="001542CE" w:rsidRPr="006D369A" w:rsidRDefault="001542CE" w:rsidP="00A362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A3625F">
        <w:rPr>
          <w:sz w:val="32"/>
          <w:szCs w:val="32"/>
        </w:rPr>
        <w:t>MA Game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>Level</w:t>
      </w:r>
      <w:r w:rsidRPr="00A3625F">
        <w:rPr>
          <w:sz w:val="32"/>
          <w:szCs w:val="32"/>
          <w:highlight w:val="yellow"/>
        </w:rPr>
        <w:t>: 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A3625F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2019-04-30T08:00:00Z</dcterms:modified>
</cp:coreProperties>
</file>