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873C3" w14:textId="1B9DDD9D" w:rsidR="0007269A" w:rsidRPr="005638BB" w:rsidRDefault="0007269A" w:rsidP="00072A60">
      <w:pPr>
        <w:jc w:val="both"/>
        <w:rPr>
          <w:rFonts w:ascii="Cambria" w:hAnsi="Cambria"/>
          <w:sz w:val="64"/>
          <w:szCs w:val="64"/>
        </w:rPr>
      </w:pPr>
      <w:r w:rsidRPr="005638BB">
        <w:rPr>
          <w:rFonts w:ascii="Cambria" w:hAnsi="Cambria"/>
          <w:sz w:val="64"/>
          <w:szCs w:val="64"/>
        </w:rPr>
        <w:t>PS AIS – DEMO APP</w:t>
      </w:r>
    </w:p>
    <w:p w14:paraId="7F74068D" w14:textId="6B58E9F7" w:rsidR="0007269A" w:rsidRPr="0007269A" w:rsidRDefault="00DF7F95" w:rsidP="00072A60">
      <w:pPr>
        <w:pStyle w:val="Untertitel"/>
        <w:jc w:val="both"/>
      </w:pPr>
      <w:r>
        <w:t>Quick</w:t>
      </w:r>
      <w:r w:rsidR="00381F9D">
        <w:t>-Start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szCs w:val="24"/>
          <w:lang w:val="en-US"/>
        </w:rPr>
        <w:id w:val="-1591994890"/>
        <w:docPartObj>
          <w:docPartGallery w:val="Table of Contents"/>
          <w:docPartUnique/>
        </w:docPartObj>
      </w:sdtPr>
      <w:sdtEndPr>
        <w:rPr>
          <w:rFonts w:ascii="Cambria" w:hAnsi="Cambria"/>
          <w:noProof/>
        </w:rPr>
      </w:sdtEndPr>
      <w:sdtContent>
        <w:p w14:paraId="4525AD44" w14:textId="2342A71D" w:rsidR="0007269A" w:rsidRPr="00153FE6" w:rsidRDefault="0007269A" w:rsidP="00AA35F3">
          <w:pPr>
            <w:pStyle w:val="Inhaltsverzeichnisberschrift"/>
            <w:rPr>
              <w:lang w:val="en-US"/>
            </w:rPr>
          </w:pPr>
          <w:r w:rsidRPr="00153FE6">
            <w:rPr>
              <w:lang w:val="en-US"/>
            </w:rPr>
            <w:t>Contents</w:t>
          </w:r>
          <w:r w:rsidR="00253A53" w:rsidRPr="00153FE6">
            <w:rPr>
              <w:lang w:val="en-US"/>
            </w:rPr>
            <w:tab/>
          </w:r>
        </w:p>
        <w:p w14:paraId="698258DC" w14:textId="7CD24106" w:rsidR="00DF7F95" w:rsidRDefault="0007269A">
          <w:pPr>
            <w:pStyle w:val="Verzeichnis1"/>
            <w:tabs>
              <w:tab w:val="left" w:pos="480"/>
              <w:tab w:val="right" w:pos="9054"/>
            </w:tabs>
            <w:rPr>
              <w:b w:val="0"/>
              <w:bCs w:val="0"/>
              <w:noProof/>
              <w:lang w:val="de-DE"/>
            </w:rPr>
          </w:pPr>
          <w:r w:rsidRPr="0007269A">
            <w:rPr>
              <w:rFonts w:ascii="Cambria" w:hAnsi="Cambria"/>
              <w:b w:val="0"/>
              <w:bCs w:val="0"/>
            </w:rPr>
            <w:fldChar w:fldCharType="begin"/>
          </w:r>
          <w:r w:rsidRPr="0007269A">
            <w:rPr>
              <w:rFonts w:ascii="Cambria" w:hAnsi="Cambria"/>
            </w:rPr>
            <w:instrText>TOC \o "1-3" \h \z \u</w:instrText>
          </w:r>
          <w:r w:rsidRPr="0007269A">
            <w:rPr>
              <w:rFonts w:ascii="Cambria" w:hAnsi="Cambria"/>
              <w:b w:val="0"/>
              <w:bCs w:val="0"/>
            </w:rPr>
            <w:fldChar w:fldCharType="separate"/>
          </w:r>
          <w:hyperlink w:anchor="_Toc454377697" w:history="1">
            <w:r w:rsidR="00DF7F95" w:rsidRPr="0043506F">
              <w:rPr>
                <w:rStyle w:val="Hyperlink"/>
                <w:rFonts w:ascii="Cambria" w:hAnsi="Cambria"/>
                <w:noProof/>
              </w:rPr>
              <w:t>1</w:t>
            </w:r>
            <w:r w:rsidR="00DF7F95">
              <w:rPr>
                <w:b w:val="0"/>
                <w:bCs w:val="0"/>
                <w:noProof/>
                <w:lang w:val="de-DE"/>
              </w:rPr>
              <w:tab/>
            </w:r>
            <w:r w:rsidR="00DF7F95" w:rsidRPr="0043506F">
              <w:rPr>
                <w:rStyle w:val="Hyperlink"/>
                <w:rFonts w:ascii="Cambria" w:hAnsi="Cambria"/>
                <w:noProof/>
              </w:rPr>
              <w:t>Introduction</w:t>
            </w:r>
            <w:r w:rsidR="00DF7F95">
              <w:rPr>
                <w:noProof/>
                <w:webHidden/>
              </w:rPr>
              <w:tab/>
            </w:r>
            <w:r w:rsidR="00DF7F95">
              <w:rPr>
                <w:noProof/>
                <w:webHidden/>
              </w:rPr>
              <w:fldChar w:fldCharType="begin"/>
            </w:r>
            <w:r w:rsidR="00DF7F95">
              <w:rPr>
                <w:noProof/>
                <w:webHidden/>
              </w:rPr>
              <w:instrText xml:space="preserve"> PAGEREF _Toc454377697 \h </w:instrText>
            </w:r>
            <w:r w:rsidR="00DF7F95">
              <w:rPr>
                <w:noProof/>
                <w:webHidden/>
              </w:rPr>
            </w:r>
            <w:r w:rsidR="00DF7F95">
              <w:rPr>
                <w:noProof/>
                <w:webHidden/>
              </w:rPr>
              <w:fldChar w:fldCharType="separate"/>
            </w:r>
            <w:r w:rsidR="00DF7F95">
              <w:rPr>
                <w:noProof/>
                <w:webHidden/>
              </w:rPr>
              <w:t>- 2 -</w:t>
            </w:r>
            <w:r w:rsidR="00DF7F95">
              <w:rPr>
                <w:noProof/>
                <w:webHidden/>
              </w:rPr>
              <w:fldChar w:fldCharType="end"/>
            </w:r>
          </w:hyperlink>
        </w:p>
        <w:p w14:paraId="4897EACE" w14:textId="30FFCA0D" w:rsidR="00DF7F95" w:rsidRDefault="00960D16">
          <w:pPr>
            <w:pStyle w:val="Verzeichnis1"/>
            <w:tabs>
              <w:tab w:val="left" w:pos="480"/>
              <w:tab w:val="right" w:pos="9054"/>
            </w:tabs>
            <w:rPr>
              <w:b w:val="0"/>
              <w:bCs w:val="0"/>
              <w:noProof/>
              <w:lang w:val="de-DE"/>
            </w:rPr>
          </w:pPr>
          <w:hyperlink w:anchor="_Toc454377698" w:history="1">
            <w:r w:rsidR="00DF7F95" w:rsidRPr="0043506F">
              <w:rPr>
                <w:rStyle w:val="Hyperlink"/>
                <w:noProof/>
              </w:rPr>
              <w:t>2</w:t>
            </w:r>
            <w:r w:rsidR="00DF7F95">
              <w:rPr>
                <w:b w:val="0"/>
                <w:bCs w:val="0"/>
                <w:noProof/>
                <w:lang w:val="de-DE"/>
              </w:rPr>
              <w:tab/>
            </w:r>
            <w:r w:rsidR="00DF7F95" w:rsidRPr="0043506F">
              <w:rPr>
                <w:rStyle w:val="Hyperlink"/>
                <w:noProof/>
              </w:rPr>
              <w:t>Call of Kibana and Grafana</w:t>
            </w:r>
            <w:r w:rsidR="00DF7F95">
              <w:rPr>
                <w:noProof/>
                <w:webHidden/>
              </w:rPr>
              <w:tab/>
            </w:r>
            <w:r w:rsidR="00DF7F95">
              <w:rPr>
                <w:noProof/>
                <w:webHidden/>
              </w:rPr>
              <w:fldChar w:fldCharType="begin"/>
            </w:r>
            <w:r w:rsidR="00DF7F95">
              <w:rPr>
                <w:noProof/>
                <w:webHidden/>
              </w:rPr>
              <w:instrText xml:space="preserve"> PAGEREF _Toc454377698 \h </w:instrText>
            </w:r>
            <w:r w:rsidR="00DF7F95">
              <w:rPr>
                <w:noProof/>
                <w:webHidden/>
              </w:rPr>
            </w:r>
            <w:r w:rsidR="00DF7F95">
              <w:rPr>
                <w:noProof/>
                <w:webHidden/>
              </w:rPr>
              <w:fldChar w:fldCharType="separate"/>
            </w:r>
            <w:r w:rsidR="00DF7F95">
              <w:rPr>
                <w:noProof/>
                <w:webHidden/>
              </w:rPr>
              <w:t>- 2 -</w:t>
            </w:r>
            <w:r w:rsidR="00DF7F95">
              <w:rPr>
                <w:noProof/>
                <w:webHidden/>
              </w:rPr>
              <w:fldChar w:fldCharType="end"/>
            </w:r>
          </w:hyperlink>
        </w:p>
        <w:p w14:paraId="0717B67C" w14:textId="04387DDB" w:rsidR="00DF7F95" w:rsidRDefault="00960D16">
          <w:pPr>
            <w:pStyle w:val="Verzeichnis2"/>
            <w:tabs>
              <w:tab w:val="left" w:pos="960"/>
              <w:tab w:val="right" w:pos="9054"/>
            </w:tabs>
            <w:rPr>
              <w:i w:val="0"/>
              <w:iCs w:val="0"/>
              <w:noProof/>
              <w:lang w:val="de-DE"/>
            </w:rPr>
          </w:pPr>
          <w:hyperlink w:anchor="_Toc454377699" w:history="1">
            <w:r w:rsidR="00DF7F95" w:rsidRPr="0043506F">
              <w:rPr>
                <w:rStyle w:val="Hyperlink"/>
                <w:noProof/>
              </w:rPr>
              <w:t>2.1</w:t>
            </w:r>
            <w:r w:rsidR="00DF7F95">
              <w:rPr>
                <w:i w:val="0"/>
                <w:iCs w:val="0"/>
                <w:noProof/>
                <w:lang w:val="de-DE"/>
              </w:rPr>
              <w:tab/>
            </w:r>
            <w:r w:rsidR="00DF7F95" w:rsidRPr="0043506F">
              <w:rPr>
                <w:rStyle w:val="Hyperlink"/>
                <w:noProof/>
              </w:rPr>
              <w:t>Kibana</w:t>
            </w:r>
            <w:r w:rsidR="00DF7F95">
              <w:rPr>
                <w:noProof/>
                <w:webHidden/>
              </w:rPr>
              <w:tab/>
            </w:r>
            <w:r w:rsidR="00DF7F95">
              <w:rPr>
                <w:noProof/>
                <w:webHidden/>
              </w:rPr>
              <w:fldChar w:fldCharType="begin"/>
            </w:r>
            <w:r w:rsidR="00DF7F95">
              <w:rPr>
                <w:noProof/>
                <w:webHidden/>
              </w:rPr>
              <w:instrText xml:space="preserve"> PAGEREF _Toc454377699 \h </w:instrText>
            </w:r>
            <w:r w:rsidR="00DF7F95">
              <w:rPr>
                <w:noProof/>
                <w:webHidden/>
              </w:rPr>
            </w:r>
            <w:r w:rsidR="00DF7F95">
              <w:rPr>
                <w:noProof/>
                <w:webHidden/>
              </w:rPr>
              <w:fldChar w:fldCharType="separate"/>
            </w:r>
            <w:r w:rsidR="00DF7F95">
              <w:rPr>
                <w:noProof/>
                <w:webHidden/>
              </w:rPr>
              <w:t>- 2 -</w:t>
            </w:r>
            <w:r w:rsidR="00DF7F95">
              <w:rPr>
                <w:noProof/>
                <w:webHidden/>
              </w:rPr>
              <w:fldChar w:fldCharType="end"/>
            </w:r>
          </w:hyperlink>
        </w:p>
        <w:p w14:paraId="33C057C3" w14:textId="117C7E62" w:rsidR="00DF7F95" w:rsidRDefault="00960D16">
          <w:pPr>
            <w:pStyle w:val="Verzeichnis2"/>
            <w:tabs>
              <w:tab w:val="left" w:pos="960"/>
              <w:tab w:val="right" w:pos="9054"/>
            </w:tabs>
            <w:rPr>
              <w:i w:val="0"/>
              <w:iCs w:val="0"/>
              <w:noProof/>
              <w:lang w:val="de-DE"/>
            </w:rPr>
          </w:pPr>
          <w:hyperlink w:anchor="_Toc454377700" w:history="1">
            <w:r w:rsidR="00DF7F95" w:rsidRPr="0043506F">
              <w:rPr>
                <w:rStyle w:val="Hyperlink"/>
                <w:noProof/>
              </w:rPr>
              <w:t>2.2</w:t>
            </w:r>
            <w:r w:rsidR="00DF7F95">
              <w:rPr>
                <w:i w:val="0"/>
                <w:iCs w:val="0"/>
                <w:noProof/>
                <w:lang w:val="de-DE"/>
              </w:rPr>
              <w:tab/>
            </w:r>
            <w:r w:rsidR="00DF7F95" w:rsidRPr="0043506F">
              <w:rPr>
                <w:rStyle w:val="Hyperlink"/>
                <w:noProof/>
              </w:rPr>
              <w:t>Grafana</w:t>
            </w:r>
            <w:r w:rsidR="00DF7F95">
              <w:rPr>
                <w:noProof/>
                <w:webHidden/>
              </w:rPr>
              <w:tab/>
            </w:r>
            <w:r w:rsidR="00DF7F95">
              <w:rPr>
                <w:noProof/>
                <w:webHidden/>
              </w:rPr>
              <w:fldChar w:fldCharType="begin"/>
            </w:r>
            <w:r w:rsidR="00DF7F95">
              <w:rPr>
                <w:noProof/>
                <w:webHidden/>
              </w:rPr>
              <w:instrText xml:space="preserve"> PAGEREF _Toc454377700 \h </w:instrText>
            </w:r>
            <w:r w:rsidR="00DF7F95">
              <w:rPr>
                <w:noProof/>
                <w:webHidden/>
              </w:rPr>
            </w:r>
            <w:r w:rsidR="00DF7F95">
              <w:rPr>
                <w:noProof/>
                <w:webHidden/>
              </w:rPr>
              <w:fldChar w:fldCharType="separate"/>
            </w:r>
            <w:r w:rsidR="00DF7F95">
              <w:rPr>
                <w:noProof/>
                <w:webHidden/>
              </w:rPr>
              <w:t>- 3 -</w:t>
            </w:r>
            <w:r w:rsidR="00DF7F95">
              <w:rPr>
                <w:noProof/>
                <w:webHidden/>
              </w:rPr>
              <w:fldChar w:fldCharType="end"/>
            </w:r>
          </w:hyperlink>
        </w:p>
        <w:p w14:paraId="74F3ADD3" w14:textId="3D339B4B" w:rsidR="00DF7F95" w:rsidRDefault="00960D16">
          <w:pPr>
            <w:pStyle w:val="Verzeichnis3"/>
            <w:tabs>
              <w:tab w:val="left" w:pos="1200"/>
              <w:tab w:val="right" w:pos="9054"/>
            </w:tabs>
            <w:rPr>
              <w:noProof/>
              <w:lang w:val="de-DE"/>
            </w:rPr>
          </w:pPr>
          <w:hyperlink w:anchor="_Toc454377701" w:history="1">
            <w:r w:rsidR="00DF7F95" w:rsidRPr="0043506F">
              <w:rPr>
                <w:rStyle w:val="Hyperlink"/>
                <w:noProof/>
              </w:rPr>
              <w:t>2.2.1</w:t>
            </w:r>
            <w:r w:rsidR="00DF7F95">
              <w:rPr>
                <w:noProof/>
                <w:lang w:val="de-DE"/>
              </w:rPr>
              <w:tab/>
            </w:r>
            <w:r w:rsidR="00DF7F95" w:rsidRPr="0043506F">
              <w:rPr>
                <w:rStyle w:val="Hyperlink"/>
                <w:noProof/>
                <w:lang w:val="en-GB"/>
              </w:rPr>
              <w:t>Description of the Graph</w:t>
            </w:r>
            <w:r w:rsidR="00DF7F95">
              <w:rPr>
                <w:noProof/>
                <w:webHidden/>
              </w:rPr>
              <w:tab/>
            </w:r>
            <w:r w:rsidR="00DF7F95">
              <w:rPr>
                <w:noProof/>
                <w:webHidden/>
              </w:rPr>
              <w:fldChar w:fldCharType="begin"/>
            </w:r>
            <w:r w:rsidR="00DF7F95">
              <w:rPr>
                <w:noProof/>
                <w:webHidden/>
              </w:rPr>
              <w:instrText xml:space="preserve"> PAGEREF _Toc454377701 \h </w:instrText>
            </w:r>
            <w:r w:rsidR="00DF7F95">
              <w:rPr>
                <w:noProof/>
                <w:webHidden/>
              </w:rPr>
            </w:r>
            <w:r w:rsidR="00DF7F95">
              <w:rPr>
                <w:noProof/>
                <w:webHidden/>
              </w:rPr>
              <w:fldChar w:fldCharType="separate"/>
            </w:r>
            <w:r w:rsidR="00DF7F95">
              <w:rPr>
                <w:noProof/>
                <w:webHidden/>
              </w:rPr>
              <w:t>- 3 -</w:t>
            </w:r>
            <w:r w:rsidR="00DF7F95">
              <w:rPr>
                <w:noProof/>
                <w:webHidden/>
              </w:rPr>
              <w:fldChar w:fldCharType="end"/>
            </w:r>
          </w:hyperlink>
        </w:p>
        <w:p w14:paraId="43607DA0" w14:textId="16F4D25F" w:rsidR="00DF7F95" w:rsidRDefault="00960D16">
          <w:pPr>
            <w:pStyle w:val="Verzeichnis3"/>
            <w:tabs>
              <w:tab w:val="left" w:pos="1200"/>
              <w:tab w:val="right" w:pos="9054"/>
            </w:tabs>
            <w:rPr>
              <w:noProof/>
              <w:lang w:val="de-DE"/>
            </w:rPr>
          </w:pPr>
          <w:hyperlink w:anchor="_Toc454377702" w:history="1">
            <w:r w:rsidR="00DF7F95" w:rsidRPr="0043506F">
              <w:rPr>
                <w:rStyle w:val="Hyperlink"/>
                <w:noProof/>
              </w:rPr>
              <w:t>2.2.2</w:t>
            </w:r>
            <w:r w:rsidR="00DF7F95">
              <w:rPr>
                <w:noProof/>
                <w:lang w:val="de-DE"/>
              </w:rPr>
              <w:tab/>
            </w:r>
            <w:r w:rsidR="00DF7F95" w:rsidRPr="0043506F">
              <w:rPr>
                <w:rStyle w:val="Hyperlink"/>
                <w:noProof/>
                <w:lang w:val="en-GB"/>
              </w:rPr>
              <w:t>Prediction of the Stock Exchange</w:t>
            </w:r>
            <w:r w:rsidR="00DF7F95">
              <w:rPr>
                <w:noProof/>
                <w:webHidden/>
              </w:rPr>
              <w:tab/>
            </w:r>
            <w:r w:rsidR="00DF7F95">
              <w:rPr>
                <w:noProof/>
                <w:webHidden/>
              </w:rPr>
              <w:fldChar w:fldCharType="begin"/>
            </w:r>
            <w:r w:rsidR="00DF7F95">
              <w:rPr>
                <w:noProof/>
                <w:webHidden/>
              </w:rPr>
              <w:instrText xml:space="preserve"> PAGEREF _Toc454377702 \h </w:instrText>
            </w:r>
            <w:r w:rsidR="00DF7F95">
              <w:rPr>
                <w:noProof/>
                <w:webHidden/>
              </w:rPr>
            </w:r>
            <w:r w:rsidR="00DF7F95">
              <w:rPr>
                <w:noProof/>
                <w:webHidden/>
              </w:rPr>
              <w:fldChar w:fldCharType="separate"/>
            </w:r>
            <w:r w:rsidR="00DF7F95">
              <w:rPr>
                <w:noProof/>
                <w:webHidden/>
              </w:rPr>
              <w:t>- 4 -</w:t>
            </w:r>
            <w:r w:rsidR="00DF7F95">
              <w:rPr>
                <w:noProof/>
                <w:webHidden/>
              </w:rPr>
              <w:fldChar w:fldCharType="end"/>
            </w:r>
          </w:hyperlink>
        </w:p>
        <w:p w14:paraId="67C03445" w14:textId="6A92F2A8" w:rsidR="00DF7F95" w:rsidRDefault="00960D16">
          <w:pPr>
            <w:pStyle w:val="Verzeichnis3"/>
            <w:tabs>
              <w:tab w:val="right" w:pos="9054"/>
            </w:tabs>
            <w:rPr>
              <w:noProof/>
              <w:lang w:val="de-DE"/>
            </w:rPr>
          </w:pPr>
          <w:hyperlink w:anchor="_Toc454377703" w:history="1">
            <w:r w:rsidR="00DF7F95" w:rsidRPr="0043506F">
              <w:rPr>
                <w:rStyle w:val="Hyperlink"/>
                <w:noProof/>
                <w:lang w:val="en-GB"/>
              </w:rPr>
              <w:t>1.2.3 General Information about Grafana</w:t>
            </w:r>
            <w:r w:rsidR="00DF7F95">
              <w:rPr>
                <w:noProof/>
                <w:webHidden/>
              </w:rPr>
              <w:tab/>
            </w:r>
            <w:r w:rsidR="00DF7F95">
              <w:rPr>
                <w:noProof/>
                <w:webHidden/>
              </w:rPr>
              <w:fldChar w:fldCharType="begin"/>
            </w:r>
            <w:r w:rsidR="00DF7F95">
              <w:rPr>
                <w:noProof/>
                <w:webHidden/>
              </w:rPr>
              <w:instrText xml:space="preserve"> PAGEREF _Toc454377703 \h </w:instrText>
            </w:r>
            <w:r w:rsidR="00DF7F95">
              <w:rPr>
                <w:noProof/>
                <w:webHidden/>
              </w:rPr>
            </w:r>
            <w:r w:rsidR="00DF7F95">
              <w:rPr>
                <w:noProof/>
                <w:webHidden/>
              </w:rPr>
              <w:fldChar w:fldCharType="separate"/>
            </w:r>
            <w:r w:rsidR="00DF7F95">
              <w:rPr>
                <w:noProof/>
                <w:webHidden/>
              </w:rPr>
              <w:t>- 5 -</w:t>
            </w:r>
            <w:r w:rsidR="00DF7F95">
              <w:rPr>
                <w:noProof/>
                <w:webHidden/>
              </w:rPr>
              <w:fldChar w:fldCharType="end"/>
            </w:r>
          </w:hyperlink>
        </w:p>
        <w:p w14:paraId="6C9541E2" w14:textId="539A8237" w:rsidR="0007269A" w:rsidRPr="0007269A" w:rsidRDefault="0007269A" w:rsidP="00072A60">
          <w:pPr>
            <w:jc w:val="both"/>
            <w:rPr>
              <w:rFonts w:ascii="Cambria" w:hAnsi="Cambria"/>
            </w:rPr>
          </w:pPr>
          <w:r w:rsidRPr="0007269A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1812D6C9" w14:textId="77777777" w:rsidR="000122F2" w:rsidRDefault="000122F2">
      <w:pPr>
        <w:rPr>
          <w:rFonts w:ascii="Cambria" w:eastAsiaTheme="majorEastAsia" w:hAnsi="Cambria" w:cstheme="majorBidi"/>
          <w:b/>
          <w:bCs/>
          <w:color w:val="000000" w:themeColor="text1"/>
          <w:sz w:val="40"/>
          <w:szCs w:val="32"/>
        </w:rPr>
      </w:pPr>
      <w:r>
        <w:rPr>
          <w:rFonts w:ascii="Cambria" w:hAnsi="Cambria"/>
        </w:rPr>
        <w:br w:type="page"/>
      </w:r>
    </w:p>
    <w:p w14:paraId="16742033" w14:textId="1AA714A8" w:rsidR="005638BB" w:rsidRDefault="00C81762" w:rsidP="00072A60">
      <w:pPr>
        <w:pStyle w:val="berschrift1"/>
        <w:jc w:val="both"/>
        <w:rPr>
          <w:rFonts w:ascii="Cambria" w:hAnsi="Cambria"/>
        </w:rPr>
      </w:pPr>
      <w:bookmarkStart w:id="0" w:name="_Toc454377697"/>
      <w:r>
        <w:rPr>
          <w:rFonts w:ascii="Cambria" w:hAnsi="Cambria"/>
        </w:rPr>
        <w:lastRenderedPageBreak/>
        <w:t>Introduction</w:t>
      </w:r>
      <w:bookmarkEnd w:id="0"/>
    </w:p>
    <w:p w14:paraId="115643DF" w14:textId="11120D22" w:rsidR="00C81762" w:rsidRDefault="00C81762" w:rsidP="00C81762">
      <w:pPr>
        <w:jc w:val="both"/>
      </w:pPr>
      <w:r w:rsidRPr="00C81762">
        <w:t>The following documentation describe</w:t>
      </w:r>
      <w:r w:rsidR="000D49A0">
        <w:t>s</w:t>
      </w:r>
      <w:r w:rsidRPr="00C81762">
        <w:t xml:space="preserve"> the usage of the visualization applications Kibana and Grafana for our Demo A</w:t>
      </w:r>
      <w:r w:rsidR="00535F2B">
        <w:t>pp. This documentation explains</w:t>
      </w:r>
      <w:r w:rsidR="00363278">
        <w:t xml:space="preserve"> the</w:t>
      </w:r>
    </w:p>
    <w:p w14:paraId="7DA79575" w14:textId="77777777" w:rsidR="00C81762" w:rsidRDefault="00C81762" w:rsidP="00C81762">
      <w:pPr>
        <w:jc w:val="both"/>
      </w:pPr>
    </w:p>
    <w:p w14:paraId="4BF782B5" w14:textId="6BA2DCC4" w:rsidR="00C81762" w:rsidRPr="00C81762" w:rsidRDefault="00C81762" w:rsidP="00363278">
      <w:pPr>
        <w:pStyle w:val="Listenabsatz"/>
        <w:numPr>
          <w:ilvl w:val="0"/>
          <w:numId w:val="24"/>
        </w:numPr>
        <w:jc w:val="both"/>
        <w:rPr>
          <w:rFonts w:asciiTheme="minorHAnsi" w:hAnsiTheme="minorHAnsi"/>
        </w:rPr>
      </w:pPr>
      <w:r w:rsidRPr="00C81762">
        <w:rPr>
          <w:rFonts w:asciiTheme="minorHAnsi" w:hAnsiTheme="minorHAnsi"/>
        </w:rPr>
        <w:t xml:space="preserve">first </w:t>
      </w:r>
      <w:r w:rsidR="00363278">
        <w:rPr>
          <w:rFonts w:asciiTheme="minorHAnsi" w:hAnsiTheme="minorHAnsi"/>
        </w:rPr>
        <w:t>opening</w:t>
      </w:r>
      <w:r w:rsidRPr="00C81762">
        <w:rPr>
          <w:rFonts w:asciiTheme="minorHAnsi" w:hAnsiTheme="minorHAnsi"/>
        </w:rPr>
        <w:t xml:space="preserve"> of Kibana and Grafana</w:t>
      </w:r>
    </w:p>
    <w:p w14:paraId="0D55EB66" w14:textId="6EECC517" w:rsidR="00363278" w:rsidRDefault="000D49A0" w:rsidP="00363278">
      <w:pPr>
        <w:pStyle w:val="Listenabsatz"/>
        <w:numPr>
          <w:ilvl w:val="0"/>
          <w:numId w:val="2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login function</w:t>
      </w:r>
      <w:r w:rsidR="00C81762" w:rsidRPr="00C81762">
        <w:rPr>
          <w:rFonts w:asciiTheme="minorHAnsi" w:hAnsiTheme="minorHAnsi"/>
        </w:rPr>
        <w:t xml:space="preserve"> </w:t>
      </w:r>
      <w:r w:rsidR="00363278">
        <w:rPr>
          <w:rFonts w:asciiTheme="minorHAnsi" w:hAnsiTheme="minorHAnsi"/>
        </w:rPr>
        <w:t>of</w:t>
      </w:r>
      <w:r w:rsidR="00C81762" w:rsidRPr="00C81762">
        <w:rPr>
          <w:rFonts w:asciiTheme="minorHAnsi" w:hAnsiTheme="minorHAnsi"/>
        </w:rPr>
        <w:t xml:space="preserve"> Kibana and Grafana</w:t>
      </w:r>
    </w:p>
    <w:p w14:paraId="5CEC4C2E" w14:textId="67A3ADF8" w:rsidR="00C81762" w:rsidRPr="00363278" w:rsidRDefault="00C81762" w:rsidP="00363278">
      <w:pPr>
        <w:pStyle w:val="Listenabsatz"/>
        <w:numPr>
          <w:ilvl w:val="0"/>
          <w:numId w:val="24"/>
        </w:numPr>
        <w:jc w:val="both"/>
        <w:rPr>
          <w:rFonts w:asciiTheme="minorHAnsi" w:hAnsiTheme="minorHAnsi"/>
        </w:rPr>
      </w:pPr>
      <w:r w:rsidRPr="00363278">
        <w:rPr>
          <w:rFonts w:asciiTheme="minorHAnsi" w:hAnsiTheme="minorHAnsi"/>
        </w:rPr>
        <w:t>first steps in Kibana and Grafana</w:t>
      </w:r>
    </w:p>
    <w:p w14:paraId="76E44374" w14:textId="3F7FC832" w:rsidR="00C81762" w:rsidRPr="00C81762" w:rsidRDefault="00C81762" w:rsidP="00C81762">
      <w:pPr>
        <w:pStyle w:val="Listenabsatz"/>
        <w:numPr>
          <w:ilvl w:val="0"/>
          <w:numId w:val="24"/>
        </w:numPr>
        <w:jc w:val="both"/>
        <w:rPr>
          <w:rFonts w:asciiTheme="minorHAnsi" w:hAnsiTheme="minorHAnsi"/>
        </w:rPr>
      </w:pPr>
      <w:r w:rsidRPr="00C81762">
        <w:rPr>
          <w:rFonts w:asciiTheme="minorHAnsi" w:hAnsiTheme="minorHAnsi"/>
        </w:rPr>
        <w:t>function</w:t>
      </w:r>
      <w:r w:rsidR="000D49A0">
        <w:rPr>
          <w:rFonts w:asciiTheme="minorHAnsi" w:hAnsiTheme="minorHAnsi"/>
        </w:rPr>
        <w:t>s</w:t>
      </w:r>
      <w:r w:rsidRPr="00C81762">
        <w:rPr>
          <w:rFonts w:asciiTheme="minorHAnsi" w:hAnsiTheme="minorHAnsi"/>
        </w:rPr>
        <w:t xml:space="preserve"> of our visualization in Kibana and Grafana</w:t>
      </w:r>
    </w:p>
    <w:p w14:paraId="40E8457B" w14:textId="33334827" w:rsidR="00C81762" w:rsidRDefault="00363278" w:rsidP="00C81762">
      <w:pPr>
        <w:pStyle w:val="berschrift1"/>
        <w:jc w:val="both"/>
      </w:pPr>
      <w:bookmarkStart w:id="1" w:name="_Toc454377698"/>
      <w:r>
        <w:t>First Opening of</w:t>
      </w:r>
      <w:r w:rsidR="00C81762">
        <w:t xml:space="preserve"> Kibana and Grafana</w:t>
      </w:r>
      <w:bookmarkEnd w:id="1"/>
    </w:p>
    <w:p w14:paraId="0B6DE071" w14:textId="40E6B5F7" w:rsidR="00C81762" w:rsidRDefault="00C81762" w:rsidP="00C81762">
      <w:pPr>
        <w:jc w:val="both"/>
        <w:rPr>
          <w:lang w:val="en-GB"/>
        </w:rPr>
      </w:pPr>
      <w:r w:rsidRPr="00F54338">
        <w:rPr>
          <w:lang w:val="en-GB"/>
        </w:rPr>
        <w:t>A brief overview of Kibana and Grafana can be found here:</w:t>
      </w:r>
    </w:p>
    <w:p w14:paraId="6DDF92CE" w14:textId="77777777" w:rsidR="00381F9D" w:rsidRPr="00F54338" w:rsidRDefault="00381F9D" w:rsidP="00C81762">
      <w:pPr>
        <w:jc w:val="both"/>
        <w:rPr>
          <w:lang w:val="en-GB"/>
        </w:rPr>
      </w:pPr>
    </w:p>
    <w:p w14:paraId="114809B9" w14:textId="77777777" w:rsidR="00C81762" w:rsidRPr="00F54338" w:rsidRDefault="00C81762" w:rsidP="00C81762">
      <w:pPr>
        <w:jc w:val="both"/>
        <w:rPr>
          <w:lang w:val="en-GB"/>
        </w:rPr>
      </w:pPr>
      <w:r w:rsidRPr="00F54338">
        <w:rPr>
          <w:lang w:val="en-GB"/>
        </w:rPr>
        <w:t xml:space="preserve">Kibana: </w:t>
      </w:r>
      <w:hyperlink r:id="rId8" w:history="1">
        <w:r w:rsidRPr="00F54338">
          <w:rPr>
            <w:rStyle w:val="Hyperlink"/>
            <w:lang w:val="en-GB"/>
          </w:rPr>
          <w:t>https://www.elastic.co/de/products/kibana</w:t>
        </w:r>
      </w:hyperlink>
    </w:p>
    <w:p w14:paraId="13A9BA4D" w14:textId="77777777" w:rsidR="00C81762" w:rsidRPr="00C81762" w:rsidRDefault="00C81762" w:rsidP="00C81762">
      <w:pPr>
        <w:jc w:val="both"/>
        <w:rPr>
          <w:rStyle w:val="Hyperlink"/>
          <w:lang w:val="de-DE"/>
        </w:rPr>
      </w:pPr>
      <w:r w:rsidRPr="00C81762">
        <w:rPr>
          <w:lang w:val="de-DE"/>
        </w:rPr>
        <w:t xml:space="preserve">Grafana: </w:t>
      </w:r>
      <w:hyperlink r:id="rId9" w:history="1">
        <w:r w:rsidRPr="00C81762">
          <w:rPr>
            <w:rStyle w:val="Hyperlink"/>
            <w:lang w:val="de-DE"/>
          </w:rPr>
          <w:t>http://grafana.org/features/</w:t>
        </w:r>
      </w:hyperlink>
    </w:p>
    <w:p w14:paraId="5FF82209" w14:textId="77777777" w:rsidR="00381F9D" w:rsidRPr="000D49A0" w:rsidRDefault="00381F9D" w:rsidP="00C81762">
      <w:pPr>
        <w:rPr>
          <w:lang w:val="de-DE"/>
        </w:rPr>
      </w:pPr>
    </w:p>
    <w:p w14:paraId="715CE95F" w14:textId="21FF7C62" w:rsidR="00C81762" w:rsidRPr="00F54338" w:rsidRDefault="00363278" w:rsidP="00C81762">
      <w:pPr>
        <w:rPr>
          <w:lang w:val="en-GB"/>
        </w:rPr>
      </w:pPr>
      <w:r>
        <w:rPr>
          <w:lang w:val="en-GB"/>
        </w:rPr>
        <w:t xml:space="preserve">For opening </w:t>
      </w:r>
      <w:r w:rsidR="00C81762">
        <w:rPr>
          <w:lang w:val="en-GB"/>
        </w:rPr>
        <w:t>of Kibana and Gra</w:t>
      </w:r>
      <w:r>
        <w:rPr>
          <w:lang w:val="en-GB"/>
        </w:rPr>
        <w:t>f</w:t>
      </w:r>
      <w:r w:rsidR="00C81762">
        <w:rPr>
          <w:lang w:val="en-GB"/>
        </w:rPr>
        <w:t xml:space="preserve">ana it is necessary to be </w:t>
      </w:r>
      <w:r>
        <w:rPr>
          <w:lang w:val="en-GB"/>
        </w:rPr>
        <w:t xml:space="preserve">within </w:t>
      </w:r>
      <w:r w:rsidR="00C81762">
        <w:rPr>
          <w:lang w:val="en-GB"/>
        </w:rPr>
        <w:t xml:space="preserve">the network of the </w:t>
      </w:r>
      <w:r>
        <w:rPr>
          <w:lang w:val="en-GB"/>
        </w:rPr>
        <w:t>Heilbronn University</w:t>
      </w:r>
      <w:r w:rsidR="00C81762">
        <w:rPr>
          <w:lang w:val="en-GB"/>
        </w:rPr>
        <w:t>.</w:t>
      </w:r>
    </w:p>
    <w:p w14:paraId="2E0D82E1" w14:textId="77777777" w:rsidR="00C81762" w:rsidRPr="00C81762" w:rsidRDefault="00C81762" w:rsidP="00C81762">
      <w:pPr>
        <w:rPr>
          <w:lang w:val="en-GB"/>
        </w:rPr>
      </w:pPr>
    </w:p>
    <w:p w14:paraId="663E7EBF" w14:textId="3EF31E63" w:rsidR="001B4839" w:rsidRDefault="00C81762" w:rsidP="00072A60">
      <w:pPr>
        <w:pStyle w:val="berschrift2"/>
        <w:jc w:val="both"/>
      </w:pPr>
      <w:bookmarkStart w:id="2" w:name="_Toc454377699"/>
      <w:r>
        <w:t>Kibana</w:t>
      </w:r>
      <w:bookmarkEnd w:id="2"/>
    </w:p>
    <w:p w14:paraId="38920BF6" w14:textId="49BFD937" w:rsidR="00C81762" w:rsidRDefault="00363278" w:rsidP="00C81762">
      <w:pPr>
        <w:rPr>
          <w:lang w:val="en-GB"/>
        </w:rPr>
      </w:pPr>
      <w:r>
        <w:rPr>
          <w:lang w:val="en-GB"/>
        </w:rPr>
        <w:t>Opening</w:t>
      </w:r>
      <w:r w:rsidR="00C81762">
        <w:rPr>
          <w:lang w:val="en-GB"/>
        </w:rPr>
        <w:t xml:space="preserve"> Kibana is made with the address </w:t>
      </w:r>
      <w:hyperlink r:id="rId10" w:history="1">
        <w:r w:rsidR="00C81762" w:rsidRPr="00864320">
          <w:rPr>
            <w:rStyle w:val="Hyperlink"/>
            <w:lang w:val="en-GB"/>
          </w:rPr>
          <w:t>http://141.7.63.160:5601/</w:t>
        </w:r>
      </w:hyperlink>
      <w:r w:rsidR="00C81762">
        <w:rPr>
          <w:lang w:val="en-GB"/>
        </w:rPr>
        <w:t>. Kibana runs on port 5601.</w:t>
      </w:r>
    </w:p>
    <w:p w14:paraId="7BCE56FF" w14:textId="77777777" w:rsidR="00381F9D" w:rsidRDefault="00381F9D" w:rsidP="00C81762">
      <w:pPr>
        <w:rPr>
          <w:lang w:val="en-GB"/>
        </w:rPr>
      </w:pPr>
    </w:p>
    <w:p w14:paraId="55E1AF50" w14:textId="00A82C35" w:rsidR="00C81762" w:rsidRDefault="00C81762" w:rsidP="00C81762">
      <w:pPr>
        <w:rPr>
          <w:lang w:val="en-GB"/>
        </w:rPr>
      </w:pPr>
      <w:r>
        <w:rPr>
          <w:lang w:val="en-GB"/>
        </w:rPr>
        <w:t>We use Ki</w:t>
      </w:r>
      <w:r w:rsidR="00A26022">
        <w:rPr>
          <w:lang w:val="en-GB"/>
        </w:rPr>
        <w:t xml:space="preserve">bana for the visualization of </w:t>
      </w:r>
      <w:r>
        <w:rPr>
          <w:lang w:val="en-GB"/>
        </w:rPr>
        <w:t xml:space="preserve">tweets during the last minutes. </w:t>
      </w:r>
    </w:p>
    <w:p w14:paraId="4E0F6CD3" w14:textId="689F103E" w:rsidR="00C81762" w:rsidRDefault="00C81762" w:rsidP="00C81762">
      <w:pPr>
        <w:rPr>
          <w:lang w:val="en-GB"/>
        </w:rPr>
      </w:pPr>
      <w:r>
        <w:rPr>
          <w:lang w:val="en-GB"/>
        </w:rPr>
        <w:t>The graphic at the top describe</w:t>
      </w:r>
      <w:r w:rsidR="00A26022">
        <w:rPr>
          <w:lang w:val="en-GB"/>
        </w:rPr>
        <w:t xml:space="preserve">s </w:t>
      </w:r>
      <w:r>
        <w:rPr>
          <w:lang w:val="en-GB"/>
        </w:rPr>
        <w:t xml:space="preserve">the number of tweets which </w:t>
      </w:r>
      <w:r w:rsidR="00A26022">
        <w:rPr>
          <w:lang w:val="en-GB"/>
        </w:rPr>
        <w:t xml:space="preserve">were </w:t>
      </w:r>
      <w:r>
        <w:rPr>
          <w:lang w:val="en-GB"/>
        </w:rPr>
        <w:t xml:space="preserve">recorded. The time interval is 30 seconds. So it is possible to see the number of tweets for every 30 seconds. </w:t>
      </w:r>
    </w:p>
    <w:p w14:paraId="68FCD569" w14:textId="74E1E494" w:rsidR="00990FDD" w:rsidRDefault="00990FDD" w:rsidP="00072A60">
      <w:pPr>
        <w:jc w:val="both"/>
        <w:rPr>
          <w:lang w:val="en-GB"/>
        </w:rPr>
      </w:pPr>
    </w:p>
    <w:p w14:paraId="190B05CB" w14:textId="5350AAAD" w:rsidR="00C81762" w:rsidRDefault="00C81762" w:rsidP="00072A60">
      <w:pPr>
        <w:jc w:val="both"/>
        <w:rPr>
          <w:lang w:val="en-GB"/>
        </w:rPr>
      </w:pPr>
      <w:r>
        <w:rPr>
          <w:noProof/>
          <w:lang w:val="de-DE"/>
        </w:rPr>
        <w:drawing>
          <wp:inline distT="0" distB="0" distL="0" distR="0" wp14:anchorId="070E51AF" wp14:editId="4B606D28">
            <wp:extent cx="4934122" cy="21907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7585" cy="219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A5C26" w14:textId="47FA5AC3" w:rsidR="00C81762" w:rsidRDefault="00C81762" w:rsidP="00C81762">
      <w:pPr>
        <w:rPr>
          <w:lang w:val="en-GB"/>
        </w:rPr>
      </w:pPr>
      <w:r>
        <w:rPr>
          <w:lang w:val="en-GB"/>
        </w:rPr>
        <w:t>The individual tweets are list</w:t>
      </w:r>
      <w:r w:rsidR="000D49A0">
        <w:rPr>
          <w:lang w:val="en-GB"/>
        </w:rPr>
        <w:t>ed</w:t>
      </w:r>
      <w:r>
        <w:rPr>
          <w:lang w:val="en-GB"/>
        </w:rPr>
        <w:t xml:space="preserve"> under the graphic with the number of tweets. </w:t>
      </w:r>
    </w:p>
    <w:p w14:paraId="0D9E0B81" w14:textId="78E2046C" w:rsidR="00C81762" w:rsidRDefault="00C81762" w:rsidP="00C81762">
      <w:pPr>
        <w:rPr>
          <w:lang w:val="en-GB"/>
        </w:rPr>
      </w:pPr>
      <w:r>
        <w:rPr>
          <w:lang w:val="en-GB"/>
        </w:rPr>
        <w:t>For every tweet you can see the following attributes:</w:t>
      </w:r>
    </w:p>
    <w:p w14:paraId="11D08E4F" w14:textId="77777777" w:rsidR="00C81762" w:rsidRDefault="00C81762" w:rsidP="00C81762">
      <w:pPr>
        <w:rPr>
          <w:lang w:val="en-GB"/>
        </w:rPr>
      </w:pPr>
    </w:p>
    <w:p w14:paraId="032C0459" w14:textId="77777777" w:rsidR="00C81762" w:rsidRPr="00C81762" w:rsidRDefault="00C81762" w:rsidP="00C81762">
      <w:pPr>
        <w:pStyle w:val="Listenabsatz"/>
        <w:numPr>
          <w:ilvl w:val="0"/>
          <w:numId w:val="20"/>
        </w:numPr>
        <w:spacing w:after="160" w:line="259" w:lineRule="auto"/>
        <w:rPr>
          <w:rFonts w:asciiTheme="minorHAnsi" w:hAnsiTheme="minorHAnsi"/>
          <w:lang w:val="en-GB"/>
        </w:rPr>
      </w:pPr>
      <w:r w:rsidRPr="00C81762">
        <w:rPr>
          <w:rFonts w:asciiTheme="minorHAnsi" w:hAnsiTheme="minorHAnsi"/>
          <w:lang w:val="en-GB"/>
        </w:rPr>
        <w:t xml:space="preserve">Date and timestamp of the tweet (date) </w:t>
      </w:r>
    </w:p>
    <w:p w14:paraId="4282EDDC" w14:textId="77777777" w:rsidR="00A26022" w:rsidRDefault="00C81762" w:rsidP="00A26022">
      <w:pPr>
        <w:pStyle w:val="Listenabsatz"/>
        <w:numPr>
          <w:ilvl w:val="0"/>
          <w:numId w:val="20"/>
        </w:numPr>
        <w:spacing w:after="160" w:line="259" w:lineRule="auto"/>
        <w:rPr>
          <w:rFonts w:asciiTheme="minorHAnsi" w:hAnsiTheme="minorHAnsi"/>
          <w:lang w:val="en-GB"/>
        </w:rPr>
      </w:pPr>
      <w:r w:rsidRPr="00C81762">
        <w:rPr>
          <w:rFonts w:asciiTheme="minorHAnsi" w:hAnsiTheme="minorHAnsi"/>
          <w:lang w:val="en-GB"/>
        </w:rPr>
        <w:t>Author of the tweet (author)</w:t>
      </w:r>
    </w:p>
    <w:p w14:paraId="2184F789" w14:textId="04D46488" w:rsidR="00A26022" w:rsidRPr="00A26022" w:rsidRDefault="00A26022" w:rsidP="00A26022">
      <w:pPr>
        <w:pStyle w:val="Listenabsatz"/>
        <w:numPr>
          <w:ilvl w:val="0"/>
          <w:numId w:val="20"/>
        </w:numPr>
        <w:spacing w:after="160" w:line="259" w:lineRule="auto"/>
        <w:rPr>
          <w:rFonts w:asciiTheme="minorHAnsi" w:hAnsiTheme="minorHAnsi"/>
          <w:lang w:val="en-GB"/>
        </w:rPr>
      </w:pPr>
      <w:r w:rsidRPr="00A26022">
        <w:rPr>
          <w:rFonts w:asciiTheme="minorHAnsi" w:hAnsiTheme="minorHAnsi"/>
          <w:lang w:val="en-GB"/>
        </w:rPr>
        <w:t>the messag</w:t>
      </w:r>
      <w:r>
        <w:rPr>
          <w:rFonts w:asciiTheme="minorHAnsi" w:hAnsiTheme="minorHAnsi"/>
          <w:lang w:val="en-GB"/>
        </w:rPr>
        <w:t>e respectively the tweet itself (message)</w:t>
      </w:r>
    </w:p>
    <w:p w14:paraId="688DE731" w14:textId="77777777" w:rsidR="00C81762" w:rsidRPr="00C81762" w:rsidRDefault="00C81762" w:rsidP="00C81762">
      <w:pPr>
        <w:pStyle w:val="Listenabsatz"/>
        <w:numPr>
          <w:ilvl w:val="0"/>
          <w:numId w:val="20"/>
        </w:numPr>
        <w:spacing w:after="160" w:line="259" w:lineRule="auto"/>
        <w:rPr>
          <w:rFonts w:asciiTheme="minorHAnsi" w:hAnsiTheme="minorHAnsi"/>
          <w:lang w:val="en-GB"/>
        </w:rPr>
      </w:pPr>
      <w:r w:rsidRPr="00C81762">
        <w:rPr>
          <w:rFonts w:asciiTheme="minorHAnsi" w:hAnsiTheme="minorHAnsi"/>
          <w:lang w:val="en-GB"/>
        </w:rPr>
        <w:lastRenderedPageBreak/>
        <w:t>The ID of the tweet (_id)</w:t>
      </w:r>
    </w:p>
    <w:p w14:paraId="26EB1F44" w14:textId="77777777" w:rsidR="00C81762" w:rsidRPr="00C81762" w:rsidRDefault="00C81762" w:rsidP="00C81762">
      <w:pPr>
        <w:pStyle w:val="Listenabsatz"/>
        <w:numPr>
          <w:ilvl w:val="0"/>
          <w:numId w:val="20"/>
        </w:numPr>
        <w:spacing w:after="160" w:line="259" w:lineRule="auto"/>
        <w:rPr>
          <w:rFonts w:asciiTheme="minorHAnsi" w:hAnsiTheme="minorHAnsi"/>
          <w:lang w:val="en-GB"/>
        </w:rPr>
      </w:pPr>
      <w:r w:rsidRPr="00C81762">
        <w:rPr>
          <w:rFonts w:asciiTheme="minorHAnsi" w:hAnsiTheme="minorHAnsi"/>
          <w:lang w:val="en-GB"/>
        </w:rPr>
        <w:t>The sentiment-score of the tweet (_score)</w:t>
      </w:r>
    </w:p>
    <w:p w14:paraId="251B2CBA" w14:textId="77777777" w:rsidR="00C81762" w:rsidRDefault="00C81762" w:rsidP="00C81762">
      <w:pPr>
        <w:ind w:left="360"/>
        <w:rPr>
          <w:lang w:val="en-GB"/>
        </w:rPr>
      </w:pPr>
      <w:r>
        <w:rPr>
          <w:noProof/>
          <w:lang w:val="de-DE"/>
        </w:rPr>
        <w:drawing>
          <wp:inline distT="0" distB="0" distL="0" distR="0" wp14:anchorId="2D4A1E81" wp14:editId="0F810E90">
            <wp:extent cx="5760720" cy="34671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4058" cy="35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325E" w14:textId="77777777" w:rsidR="009E3BA7" w:rsidRDefault="009E3BA7" w:rsidP="00C81762">
      <w:pPr>
        <w:rPr>
          <w:lang w:val="en-GB"/>
        </w:rPr>
      </w:pPr>
    </w:p>
    <w:p w14:paraId="1E8F97D1" w14:textId="1E757466" w:rsidR="00C81762" w:rsidRDefault="00381F9D" w:rsidP="00C81762">
      <w:pPr>
        <w:rPr>
          <w:lang w:val="en-GB"/>
        </w:rPr>
      </w:pPr>
      <w:r>
        <w:rPr>
          <w:lang w:val="en-GB"/>
        </w:rPr>
        <w:t xml:space="preserve">It is possible to change the view </w:t>
      </w:r>
      <w:r w:rsidR="007B5762">
        <w:rPr>
          <w:lang w:val="en-GB"/>
        </w:rPr>
        <w:t xml:space="preserve">for the tweets. So you can see the tweets for an individual timeslot. </w:t>
      </w:r>
      <w:r w:rsidR="002F49A6">
        <w:rPr>
          <w:lang w:val="en-GB"/>
        </w:rPr>
        <w:t>The setting for the timeslot is on the right side of the page. Here you can change the timeslot.</w:t>
      </w:r>
    </w:p>
    <w:p w14:paraId="04E7ACA5" w14:textId="77777777" w:rsidR="002F49A6" w:rsidRDefault="002F49A6" w:rsidP="00C81762">
      <w:pPr>
        <w:rPr>
          <w:lang w:val="en-GB"/>
        </w:rPr>
      </w:pPr>
    </w:p>
    <w:p w14:paraId="2AADA7CB" w14:textId="328891B4" w:rsidR="007B5762" w:rsidRPr="00B03B66" w:rsidRDefault="002F49A6" w:rsidP="00C81762">
      <w:pPr>
        <w:rPr>
          <w:lang w:val="en-GB"/>
        </w:rPr>
      </w:pPr>
      <w:r>
        <w:rPr>
          <w:noProof/>
          <w:lang w:val="de-DE"/>
        </w:rPr>
        <w:drawing>
          <wp:inline distT="0" distB="0" distL="0" distR="0" wp14:anchorId="3C4A66E8" wp14:editId="6072B029">
            <wp:extent cx="5755640" cy="1960880"/>
            <wp:effectExtent l="0" t="0" r="0" b="127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9460" w14:textId="262DFE6D" w:rsidR="00C81762" w:rsidRPr="00C81762" w:rsidRDefault="00A26022" w:rsidP="00072A60">
      <w:pPr>
        <w:jc w:val="both"/>
        <w:rPr>
          <w:lang w:val="en-GB"/>
        </w:rPr>
      </w:pPr>
      <w:r>
        <w:rPr>
          <w:lang w:val="en-GB"/>
        </w:rPr>
        <w:t>On the left side of the page it is possible to select the tweets, for example according to the author or the sentiment-score.</w:t>
      </w:r>
    </w:p>
    <w:p w14:paraId="03FC16E6" w14:textId="19AF9B84" w:rsidR="00FD7604" w:rsidRDefault="00C81762" w:rsidP="00DF7F95">
      <w:pPr>
        <w:pStyle w:val="berschrift2"/>
        <w:rPr>
          <w:rStyle w:val="Fett"/>
          <w:b/>
          <w:bCs/>
        </w:rPr>
      </w:pPr>
      <w:bookmarkStart w:id="3" w:name="_Toc454377700"/>
      <w:r>
        <w:rPr>
          <w:rStyle w:val="Fett"/>
          <w:b/>
          <w:bCs/>
        </w:rPr>
        <w:t>Grafana</w:t>
      </w:r>
      <w:bookmarkEnd w:id="3"/>
    </w:p>
    <w:p w14:paraId="7A3BF48A" w14:textId="370A01B7" w:rsidR="00C81762" w:rsidRDefault="00A26022" w:rsidP="00C81762">
      <w:pPr>
        <w:rPr>
          <w:lang w:val="en-GB"/>
        </w:rPr>
      </w:pPr>
      <w:r>
        <w:rPr>
          <w:lang w:val="en-GB"/>
        </w:rPr>
        <w:t>Opening</w:t>
      </w:r>
      <w:r w:rsidR="00C81762">
        <w:rPr>
          <w:lang w:val="en-GB"/>
        </w:rPr>
        <w:t xml:space="preserve"> Grafana is made with the address </w:t>
      </w:r>
      <w:hyperlink r:id="rId14" w:history="1">
        <w:r w:rsidR="00C81762" w:rsidRPr="00864320">
          <w:rPr>
            <w:rStyle w:val="Hyperlink"/>
            <w:lang w:val="en-GB"/>
          </w:rPr>
          <w:t>http://141.7.63.160:3000/</w:t>
        </w:r>
      </w:hyperlink>
      <w:r w:rsidR="00C81762">
        <w:rPr>
          <w:lang w:val="en-GB"/>
        </w:rPr>
        <w:t>. Grafana runs on port 3000</w:t>
      </w:r>
      <w:r>
        <w:rPr>
          <w:lang w:val="en-GB"/>
        </w:rPr>
        <w:t>.</w:t>
      </w:r>
      <w:r w:rsidR="00C81762">
        <w:rPr>
          <w:lang w:val="en-GB"/>
        </w:rPr>
        <w:t xml:space="preserve"> </w:t>
      </w:r>
      <w:r>
        <w:rPr>
          <w:lang w:val="en-GB"/>
        </w:rPr>
        <w:t>To log on</w:t>
      </w:r>
      <w:r w:rsidR="00C81762">
        <w:rPr>
          <w:lang w:val="en-GB"/>
        </w:rPr>
        <w:t xml:space="preserve"> </w:t>
      </w:r>
      <w:r>
        <w:rPr>
          <w:lang w:val="en-GB"/>
        </w:rPr>
        <w:t xml:space="preserve">to </w:t>
      </w:r>
      <w:r w:rsidR="00C81762">
        <w:rPr>
          <w:lang w:val="en-GB"/>
        </w:rPr>
        <w:t>Grafana</w:t>
      </w:r>
      <w:r>
        <w:rPr>
          <w:lang w:val="en-GB"/>
        </w:rPr>
        <w:t>,</w:t>
      </w:r>
      <w:r w:rsidR="00C81762">
        <w:rPr>
          <w:lang w:val="en-GB"/>
        </w:rPr>
        <w:t xml:space="preserve"> use the default user name and password “admin/admin”.</w:t>
      </w:r>
    </w:p>
    <w:p w14:paraId="4F667692" w14:textId="0FA5A5F0" w:rsidR="00DF7F95" w:rsidRDefault="00DF7F95" w:rsidP="00C81762">
      <w:pPr>
        <w:rPr>
          <w:lang w:val="en-GB"/>
        </w:rPr>
      </w:pPr>
      <w:r>
        <w:rPr>
          <w:noProof/>
          <w:lang w:val="de-DE"/>
        </w:rPr>
        <w:drawing>
          <wp:inline distT="0" distB="0" distL="0" distR="0" wp14:anchorId="60DBA22E" wp14:editId="64E9AF2D">
            <wp:extent cx="2705100" cy="1998724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0344" cy="200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B48A" w14:textId="77777777" w:rsidR="00C81762" w:rsidRPr="00C81762" w:rsidRDefault="00C81762" w:rsidP="00C81762">
      <w:pPr>
        <w:rPr>
          <w:lang w:val="en-GB"/>
        </w:rPr>
      </w:pPr>
    </w:p>
    <w:p w14:paraId="21F4B2A2" w14:textId="77777777" w:rsidR="00FD7604" w:rsidRPr="00FD7604" w:rsidRDefault="00FD7604" w:rsidP="00FD7604"/>
    <w:p w14:paraId="1D7C34FA" w14:textId="77777777" w:rsidR="00DF7F95" w:rsidRDefault="00DF7F95" w:rsidP="00DF7F95">
      <w:pPr>
        <w:rPr>
          <w:lang w:val="en-GB"/>
        </w:rPr>
      </w:pPr>
      <w:r>
        <w:rPr>
          <w:lang w:val="en-GB"/>
        </w:rPr>
        <w:t xml:space="preserve">We use Grafana for the visualization of the stock exchange prediction. </w:t>
      </w:r>
    </w:p>
    <w:p w14:paraId="72414C10" w14:textId="77777777" w:rsidR="00DF7F95" w:rsidRDefault="00DF7F95" w:rsidP="00DF7F95">
      <w:pPr>
        <w:rPr>
          <w:lang w:val="en-GB"/>
        </w:rPr>
      </w:pPr>
    </w:p>
    <w:p w14:paraId="11034EFA" w14:textId="77777777" w:rsidR="000D49A0" w:rsidRDefault="00DF7F95" w:rsidP="00DF7F95">
      <w:pPr>
        <w:rPr>
          <w:lang w:val="en-GB"/>
        </w:rPr>
      </w:pPr>
      <w:r>
        <w:rPr>
          <w:lang w:val="en-GB"/>
        </w:rPr>
        <w:t>On the first page you can see the different dashboard</w:t>
      </w:r>
      <w:r w:rsidR="000D49A0">
        <w:rPr>
          <w:lang w:val="en-GB"/>
        </w:rPr>
        <w:t>s</w:t>
      </w:r>
      <w:r>
        <w:rPr>
          <w:lang w:val="en-GB"/>
        </w:rPr>
        <w:t xml:space="preserve">. For our Demo App we have only one dashboard at the moment: PS AIS. </w:t>
      </w:r>
    </w:p>
    <w:p w14:paraId="42A52AF7" w14:textId="2E33B714" w:rsidR="00DF7F95" w:rsidRDefault="00DF7F95" w:rsidP="00DF7F95">
      <w:pPr>
        <w:rPr>
          <w:lang w:val="en-GB"/>
        </w:rPr>
      </w:pPr>
      <w:r>
        <w:rPr>
          <w:lang w:val="en-GB"/>
        </w:rPr>
        <w:t>You can call it on the left side of the page under the menu “Home”.</w:t>
      </w:r>
    </w:p>
    <w:p w14:paraId="1A317CED" w14:textId="77777777" w:rsidR="00FD7604" w:rsidRPr="00DF7F95" w:rsidRDefault="00FD7604" w:rsidP="00FD7604">
      <w:pPr>
        <w:rPr>
          <w:lang w:val="en-GB"/>
        </w:rPr>
      </w:pPr>
    </w:p>
    <w:p w14:paraId="5D7CDD41" w14:textId="1CFE5576" w:rsidR="004B4BB6" w:rsidRPr="004B4BB6" w:rsidRDefault="00DF7F95" w:rsidP="00DF7F95">
      <w:pPr>
        <w:pStyle w:val="berschrift3"/>
      </w:pPr>
      <w:bookmarkStart w:id="4" w:name="_Toc454377701"/>
      <w:r>
        <w:rPr>
          <w:lang w:val="en-GB"/>
        </w:rPr>
        <w:lastRenderedPageBreak/>
        <w:t>Description of the Graph</w:t>
      </w:r>
      <w:bookmarkEnd w:id="4"/>
    </w:p>
    <w:p w14:paraId="6E8B5588" w14:textId="57EDEB33" w:rsidR="00DF7F95" w:rsidRDefault="00DF7F95" w:rsidP="00DF7F95">
      <w:pPr>
        <w:rPr>
          <w:lang w:val="en-GB"/>
        </w:rPr>
      </w:pPr>
      <w:r>
        <w:rPr>
          <w:lang w:val="en-GB"/>
        </w:rPr>
        <w:t xml:space="preserve">The graphic on the page shows the stock exchange course and the trend of the sentiment relation. </w:t>
      </w:r>
    </w:p>
    <w:p w14:paraId="5D64F7BD" w14:textId="77777777" w:rsidR="002F49A6" w:rsidRDefault="002F49A6" w:rsidP="00DF7F95">
      <w:pPr>
        <w:rPr>
          <w:lang w:val="en-GB"/>
        </w:rPr>
      </w:pPr>
    </w:p>
    <w:p w14:paraId="725D35F1" w14:textId="611AAD50" w:rsidR="00DF7F95" w:rsidRDefault="00DF7F95" w:rsidP="00DF7F95">
      <w:pPr>
        <w:rPr>
          <w:lang w:val="en-GB"/>
        </w:rPr>
      </w:pPr>
      <w:r>
        <w:rPr>
          <w:lang w:val="en-GB"/>
        </w:rPr>
        <w:t>On the left side (Y-Axis) you can see the stock exchange course and on the right side (second Y-Axis) the average of the sentiment relation.</w:t>
      </w:r>
    </w:p>
    <w:p w14:paraId="5777B55F" w14:textId="77777777" w:rsidR="002F49A6" w:rsidRDefault="002F49A6" w:rsidP="00DF7F95">
      <w:pPr>
        <w:rPr>
          <w:lang w:val="en-GB"/>
        </w:rPr>
      </w:pPr>
    </w:p>
    <w:p w14:paraId="7CEB6259" w14:textId="4BCBDEFE" w:rsidR="00DF7F95" w:rsidRDefault="00DF7F95" w:rsidP="00DF7F95">
      <w:pPr>
        <w:rPr>
          <w:lang w:val="en-GB"/>
        </w:rPr>
      </w:pPr>
      <w:r>
        <w:rPr>
          <w:lang w:val="en-GB"/>
        </w:rPr>
        <w:t xml:space="preserve">The yellow graph describes the trend of </w:t>
      </w:r>
      <w:r w:rsidR="000D49A0">
        <w:rPr>
          <w:lang w:val="en-GB"/>
        </w:rPr>
        <w:t xml:space="preserve">the </w:t>
      </w:r>
      <w:r>
        <w:rPr>
          <w:lang w:val="en-GB"/>
        </w:rPr>
        <w:t xml:space="preserve">sentiment relation. You can only see the sentiment relation when the tweets have been analysed. </w:t>
      </w:r>
    </w:p>
    <w:p w14:paraId="34F22196" w14:textId="77777777" w:rsidR="002F49A6" w:rsidRDefault="002F49A6" w:rsidP="00DF7F95">
      <w:pPr>
        <w:rPr>
          <w:lang w:val="en-GB"/>
        </w:rPr>
      </w:pPr>
    </w:p>
    <w:p w14:paraId="6D28DDA6" w14:textId="0B69B776" w:rsidR="00DF7F95" w:rsidRDefault="00DF7F95" w:rsidP="00DF7F95">
      <w:pPr>
        <w:rPr>
          <w:lang w:val="en-GB"/>
        </w:rPr>
      </w:pPr>
      <w:r>
        <w:rPr>
          <w:lang w:val="en-GB"/>
        </w:rPr>
        <w:t>The blue graph describes the stock exchange course. A gap in the graph shows that there was no recording of the stock exchange values</w:t>
      </w:r>
      <w:r w:rsidR="00A26022">
        <w:rPr>
          <w:lang w:val="en-GB"/>
        </w:rPr>
        <w:t>, for example on weekends</w:t>
      </w:r>
      <w:r>
        <w:rPr>
          <w:lang w:val="en-GB"/>
        </w:rPr>
        <w:t xml:space="preserve">. </w:t>
      </w:r>
    </w:p>
    <w:p w14:paraId="1A40E028" w14:textId="214B2284" w:rsidR="004B4BB6" w:rsidRDefault="004B4BB6" w:rsidP="004B4BB6">
      <w:pPr>
        <w:jc w:val="both"/>
        <w:rPr>
          <w:rFonts w:ascii="Cambria" w:hAnsi="Cambria"/>
          <w:lang w:val="en-GB"/>
        </w:rPr>
      </w:pPr>
    </w:p>
    <w:p w14:paraId="5A77F340" w14:textId="2E109F7E" w:rsidR="00DF7F95" w:rsidRDefault="00DF7F95" w:rsidP="004B4BB6">
      <w:pPr>
        <w:jc w:val="both"/>
        <w:rPr>
          <w:rFonts w:ascii="Cambria" w:hAnsi="Cambria"/>
          <w:lang w:val="en-GB"/>
        </w:rPr>
      </w:pPr>
      <w:r>
        <w:rPr>
          <w:noProof/>
          <w:lang w:val="de-DE"/>
        </w:rPr>
        <w:drawing>
          <wp:inline distT="0" distB="0" distL="0" distR="0" wp14:anchorId="4BA78652" wp14:editId="74D8C5C9">
            <wp:extent cx="3581400" cy="301633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9611" cy="302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0FA" w14:textId="28CA14C5" w:rsidR="00DF7F95" w:rsidRDefault="00DF7F95" w:rsidP="004B4BB6">
      <w:pPr>
        <w:jc w:val="both"/>
        <w:rPr>
          <w:rFonts w:ascii="Cambria" w:hAnsi="Cambria"/>
          <w:lang w:val="en-GB"/>
        </w:rPr>
      </w:pPr>
    </w:p>
    <w:p w14:paraId="6B8B96AA" w14:textId="77777777" w:rsidR="00DF7F95" w:rsidRPr="00DF7F95" w:rsidRDefault="00DF7F95" w:rsidP="004B4BB6">
      <w:pPr>
        <w:jc w:val="both"/>
        <w:rPr>
          <w:rFonts w:ascii="Cambria" w:hAnsi="Cambria"/>
          <w:lang w:val="en-GB"/>
        </w:rPr>
      </w:pPr>
    </w:p>
    <w:p w14:paraId="45E41454" w14:textId="2BF29D12" w:rsidR="004B4BB6" w:rsidRDefault="00DF7F95" w:rsidP="004B4BB6">
      <w:pPr>
        <w:pStyle w:val="berschrift3"/>
      </w:pPr>
      <w:bookmarkStart w:id="5" w:name="_Toc454377702"/>
      <w:r>
        <w:rPr>
          <w:lang w:val="en-GB"/>
        </w:rPr>
        <w:t>Prediction of the Stock Exchange</w:t>
      </w:r>
      <w:bookmarkEnd w:id="5"/>
      <w:r>
        <w:t xml:space="preserve"> </w:t>
      </w:r>
    </w:p>
    <w:p w14:paraId="57C53F32" w14:textId="77777777" w:rsidR="00DF7F95" w:rsidRDefault="00DF7F95" w:rsidP="00DF7F95">
      <w:pPr>
        <w:rPr>
          <w:lang w:val="en-GB"/>
        </w:rPr>
      </w:pPr>
      <w:r>
        <w:rPr>
          <w:lang w:val="en-GB"/>
        </w:rPr>
        <w:t>For the prediction there are two important facts in the graph.</w:t>
      </w:r>
    </w:p>
    <w:p w14:paraId="451655AD" w14:textId="5CB92A07" w:rsidR="00DF7F95" w:rsidRDefault="00DF7F95" w:rsidP="00DF7F95">
      <w:pPr>
        <w:rPr>
          <w:lang w:val="en-GB"/>
        </w:rPr>
      </w:pPr>
      <w:r>
        <w:rPr>
          <w:lang w:val="en-GB"/>
        </w:rPr>
        <w:t>The green line predicts, that the stock exchange course will rise up because of the sentiment.</w:t>
      </w:r>
    </w:p>
    <w:p w14:paraId="468E35B8" w14:textId="77777777" w:rsidR="002F49A6" w:rsidRDefault="002F49A6" w:rsidP="00DF7F95">
      <w:pPr>
        <w:rPr>
          <w:lang w:val="en-GB"/>
        </w:rPr>
      </w:pPr>
    </w:p>
    <w:p w14:paraId="04E1B900" w14:textId="77777777" w:rsidR="00DF7F95" w:rsidRDefault="00DF7F95" w:rsidP="00DF7F95">
      <w:pPr>
        <w:rPr>
          <w:lang w:val="en-GB"/>
        </w:rPr>
      </w:pPr>
      <w:r>
        <w:rPr>
          <w:noProof/>
          <w:lang w:val="de-DE"/>
        </w:rPr>
        <w:lastRenderedPageBreak/>
        <w:drawing>
          <wp:anchor distT="0" distB="0" distL="114300" distR="114300" simplePos="0" relativeHeight="251659264" behindDoc="0" locked="0" layoutInCell="1" allowOverlap="1" wp14:anchorId="6D1682E4" wp14:editId="13A845B7">
            <wp:simplePos x="0" y="0"/>
            <wp:positionH relativeFrom="column">
              <wp:posOffset>-4445</wp:posOffset>
            </wp:positionH>
            <wp:positionV relativeFrom="paragraph">
              <wp:posOffset>207010</wp:posOffset>
            </wp:positionV>
            <wp:extent cx="852170" cy="1857375"/>
            <wp:effectExtent l="0" t="0" r="5080" b="952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The red line predicts, that the stock exchange course will fall because of the sentiment</w:t>
      </w:r>
    </w:p>
    <w:p w14:paraId="6282DEBC" w14:textId="77777777" w:rsidR="00DF7F95" w:rsidRDefault="00DF7F95" w:rsidP="00DF7F95">
      <w:pPr>
        <w:rPr>
          <w:lang w:val="en-GB"/>
        </w:rPr>
      </w:pPr>
      <w:r>
        <w:rPr>
          <w:lang w:val="en-GB"/>
        </w:rPr>
        <w:t>Here an example for the rise of the stock exchange:</w:t>
      </w:r>
    </w:p>
    <w:p w14:paraId="68F3B627" w14:textId="77777777" w:rsidR="002F49A6" w:rsidRPr="002F49A6" w:rsidRDefault="00DF7F95" w:rsidP="002F49A6">
      <w:pPr>
        <w:pStyle w:val="Listenabsatz"/>
        <w:numPr>
          <w:ilvl w:val="1"/>
          <w:numId w:val="20"/>
        </w:numPr>
        <w:spacing w:after="160" w:line="259" w:lineRule="auto"/>
        <w:rPr>
          <w:rFonts w:asciiTheme="minorHAnsi" w:hAnsiTheme="minorHAnsi"/>
          <w:lang w:val="en-GB"/>
        </w:rPr>
      </w:pPr>
      <w:r w:rsidRPr="002F49A6">
        <w:rPr>
          <w:rFonts w:asciiTheme="minorHAnsi" w:hAnsiTheme="minorHAnsi"/>
          <w:lang w:val="en-GB"/>
        </w:rPr>
        <w:t>The green line describes that there will be a rise of the course (prediction)</w:t>
      </w:r>
    </w:p>
    <w:p w14:paraId="6735C3B2" w14:textId="77777777" w:rsidR="002F49A6" w:rsidRPr="002F49A6" w:rsidRDefault="00DF7F95" w:rsidP="002F49A6">
      <w:pPr>
        <w:pStyle w:val="Listenabsatz"/>
        <w:numPr>
          <w:ilvl w:val="1"/>
          <w:numId w:val="20"/>
        </w:numPr>
        <w:spacing w:after="160" w:line="259" w:lineRule="auto"/>
        <w:rPr>
          <w:lang w:val="en-GB"/>
        </w:rPr>
      </w:pPr>
      <w:r w:rsidRPr="002F49A6">
        <w:rPr>
          <w:rFonts w:asciiTheme="minorHAnsi" w:hAnsiTheme="minorHAnsi"/>
          <w:lang w:val="en-GB"/>
        </w:rPr>
        <w:t>The yellow line describes a rise of the sentiment relation for the time slot</w:t>
      </w:r>
    </w:p>
    <w:p w14:paraId="30285BA0" w14:textId="473AC44A" w:rsidR="00DF7F95" w:rsidRPr="002F49A6" w:rsidRDefault="002F49A6" w:rsidP="002F49A6">
      <w:pPr>
        <w:pStyle w:val="Listenabsatz"/>
        <w:numPr>
          <w:ilvl w:val="1"/>
          <w:numId w:val="20"/>
        </w:numPr>
        <w:spacing w:after="160" w:line="259" w:lineRule="auto"/>
        <w:rPr>
          <w:lang w:val="en-GB"/>
        </w:rPr>
      </w:pPr>
      <w:r>
        <w:rPr>
          <w:rFonts w:asciiTheme="minorHAnsi" w:hAnsiTheme="minorHAnsi"/>
          <w:lang w:val="en-GB"/>
        </w:rPr>
        <w:t>T</w:t>
      </w:r>
      <w:r w:rsidR="00DF7F95" w:rsidRPr="002F49A6">
        <w:rPr>
          <w:rFonts w:asciiTheme="minorHAnsi" w:hAnsiTheme="minorHAnsi"/>
          <w:lang w:val="en-GB"/>
        </w:rPr>
        <w:t>he blue line describes that the stock exchange rises up really (shows the stock exchange course)</w:t>
      </w:r>
    </w:p>
    <w:p w14:paraId="174FD255" w14:textId="77777777" w:rsidR="00DF7F95" w:rsidRDefault="00DF7F95" w:rsidP="00DF7F95">
      <w:pPr>
        <w:rPr>
          <w:lang w:val="en-GB"/>
        </w:rPr>
      </w:pPr>
    </w:p>
    <w:p w14:paraId="6C44CC1C" w14:textId="77777777" w:rsidR="00DF7F95" w:rsidRDefault="00DF7F95" w:rsidP="00DF7F95">
      <w:pPr>
        <w:rPr>
          <w:lang w:val="en-GB"/>
        </w:rPr>
      </w:pPr>
    </w:p>
    <w:p w14:paraId="26574815" w14:textId="77777777" w:rsidR="00DF7F95" w:rsidRDefault="00DF7F95" w:rsidP="00DF7F95">
      <w:pPr>
        <w:rPr>
          <w:lang w:val="en-GB"/>
        </w:rPr>
      </w:pPr>
    </w:p>
    <w:p w14:paraId="7D75157B" w14:textId="77777777" w:rsidR="00DF7F95" w:rsidRDefault="00DF7F95" w:rsidP="00DF7F95">
      <w:pPr>
        <w:rPr>
          <w:lang w:val="en-GB"/>
        </w:rPr>
      </w:pPr>
      <w:r>
        <w:rPr>
          <w:noProof/>
          <w:lang w:val="de-DE"/>
        </w:rPr>
        <w:drawing>
          <wp:anchor distT="0" distB="0" distL="114300" distR="114300" simplePos="0" relativeHeight="251660288" behindDoc="0" locked="0" layoutInCell="1" allowOverlap="1" wp14:anchorId="39872BB6" wp14:editId="41FA1D0D">
            <wp:simplePos x="0" y="0"/>
            <wp:positionH relativeFrom="column">
              <wp:posOffset>-4445</wp:posOffset>
            </wp:positionH>
            <wp:positionV relativeFrom="paragraph">
              <wp:posOffset>118745</wp:posOffset>
            </wp:positionV>
            <wp:extent cx="852170" cy="2491105"/>
            <wp:effectExtent l="0" t="0" r="0" b="317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6174F" w14:textId="77777777" w:rsidR="00DF7F95" w:rsidRPr="002F49A6" w:rsidRDefault="00DF7F95" w:rsidP="00DF7F95">
      <w:pPr>
        <w:rPr>
          <w:lang w:val="en-GB"/>
        </w:rPr>
      </w:pPr>
      <w:r>
        <w:rPr>
          <w:lang w:val="en-GB"/>
        </w:rPr>
        <w:t xml:space="preserve">Here an </w:t>
      </w:r>
      <w:r w:rsidRPr="002F49A6">
        <w:rPr>
          <w:lang w:val="en-GB"/>
        </w:rPr>
        <w:t>example for the fall of the stock exchange:</w:t>
      </w:r>
    </w:p>
    <w:p w14:paraId="6D836DEB" w14:textId="77777777" w:rsidR="002F49A6" w:rsidRDefault="00DF7F95" w:rsidP="002F49A6">
      <w:pPr>
        <w:pStyle w:val="Listenabsatz"/>
        <w:numPr>
          <w:ilvl w:val="1"/>
          <w:numId w:val="20"/>
        </w:numPr>
        <w:spacing w:after="160" w:line="259" w:lineRule="auto"/>
        <w:rPr>
          <w:rFonts w:asciiTheme="minorHAnsi" w:hAnsiTheme="minorHAnsi"/>
          <w:lang w:val="en-GB"/>
        </w:rPr>
      </w:pPr>
      <w:r w:rsidRPr="002F49A6">
        <w:rPr>
          <w:rFonts w:asciiTheme="minorHAnsi" w:hAnsiTheme="minorHAnsi"/>
          <w:lang w:val="en-GB"/>
        </w:rPr>
        <w:t>The red line describes that there will be a fall of the course (prediction)</w:t>
      </w:r>
    </w:p>
    <w:p w14:paraId="5BB509C4" w14:textId="77777777" w:rsidR="002F49A6" w:rsidRDefault="00DF7F95" w:rsidP="002F49A6">
      <w:pPr>
        <w:pStyle w:val="Listenabsatz"/>
        <w:numPr>
          <w:ilvl w:val="1"/>
          <w:numId w:val="20"/>
        </w:numPr>
        <w:spacing w:after="160" w:line="259" w:lineRule="auto"/>
        <w:rPr>
          <w:rFonts w:asciiTheme="minorHAnsi" w:hAnsiTheme="minorHAnsi"/>
          <w:lang w:val="en-GB"/>
        </w:rPr>
      </w:pPr>
      <w:r w:rsidRPr="002F49A6">
        <w:rPr>
          <w:rFonts w:asciiTheme="minorHAnsi" w:hAnsiTheme="minorHAnsi"/>
          <w:lang w:val="en-GB"/>
        </w:rPr>
        <w:t>The yellow line describes a fall of the sentiment relation for the time slot</w:t>
      </w:r>
    </w:p>
    <w:p w14:paraId="409DBAE4" w14:textId="4566E4DB" w:rsidR="00DF7F95" w:rsidRPr="002F49A6" w:rsidRDefault="002F49A6" w:rsidP="002F49A6">
      <w:pPr>
        <w:pStyle w:val="Listenabsatz"/>
        <w:numPr>
          <w:ilvl w:val="1"/>
          <w:numId w:val="20"/>
        </w:numPr>
        <w:spacing w:after="160" w:line="259" w:lineRule="auto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T</w:t>
      </w:r>
      <w:r w:rsidR="00DF7F95" w:rsidRPr="002F49A6">
        <w:rPr>
          <w:rFonts w:asciiTheme="minorHAnsi" w:hAnsiTheme="minorHAnsi"/>
          <w:lang w:val="en-GB"/>
        </w:rPr>
        <w:t>he blue line describes that the stock exchange rises up really (shows the stock exchange course)</w:t>
      </w:r>
    </w:p>
    <w:p w14:paraId="7E1785F4" w14:textId="77777777" w:rsidR="00DF7F95" w:rsidRPr="00D01FAB" w:rsidRDefault="00DF7F95" w:rsidP="00DF7F95">
      <w:pPr>
        <w:rPr>
          <w:lang w:val="en-GB"/>
        </w:rPr>
      </w:pPr>
    </w:p>
    <w:p w14:paraId="677AECA1" w14:textId="77777777" w:rsidR="00DF7F95" w:rsidRDefault="00DF7F95" w:rsidP="00DF7F95">
      <w:pPr>
        <w:rPr>
          <w:lang w:val="en-GB"/>
        </w:rPr>
      </w:pPr>
    </w:p>
    <w:p w14:paraId="71D4DA97" w14:textId="77777777" w:rsidR="00DF7F95" w:rsidRDefault="00DF7F95" w:rsidP="00DF7F95">
      <w:pPr>
        <w:rPr>
          <w:lang w:val="en-GB"/>
        </w:rPr>
      </w:pPr>
    </w:p>
    <w:p w14:paraId="0DD2C799" w14:textId="77777777" w:rsidR="00DF7F95" w:rsidRDefault="00DF7F95" w:rsidP="00DF7F95">
      <w:pPr>
        <w:rPr>
          <w:lang w:val="en-GB"/>
        </w:rPr>
      </w:pPr>
    </w:p>
    <w:p w14:paraId="5C669F09" w14:textId="020E65A8" w:rsidR="00DF7F95" w:rsidRDefault="00DF7F95" w:rsidP="00DF7F95">
      <w:pPr>
        <w:rPr>
          <w:lang w:val="en-GB"/>
        </w:rPr>
      </w:pPr>
      <w:bookmarkStart w:id="6" w:name="_Toc454293126"/>
    </w:p>
    <w:p w14:paraId="7D5E9433" w14:textId="77777777" w:rsidR="00DF7F95" w:rsidRDefault="00DF7F95" w:rsidP="00DF7F95">
      <w:pPr>
        <w:rPr>
          <w:lang w:val="en-GB"/>
        </w:rPr>
      </w:pPr>
    </w:p>
    <w:p w14:paraId="6A3FEC0E" w14:textId="056DB287" w:rsidR="00DF7F95" w:rsidRDefault="00DF7F95" w:rsidP="00DF7F95">
      <w:pPr>
        <w:pStyle w:val="berschrift3"/>
        <w:numPr>
          <w:ilvl w:val="0"/>
          <w:numId w:val="0"/>
        </w:numPr>
        <w:rPr>
          <w:lang w:val="en-GB"/>
        </w:rPr>
      </w:pPr>
      <w:bookmarkStart w:id="7" w:name="_Toc454377703"/>
      <w:r>
        <w:rPr>
          <w:lang w:val="en-GB"/>
        </w:rPr>
        <w:t>1.2.3 General Information about Grafana</w:t>
      </w:r>
      <w:bookmarkEnd w:id="6"/>
      <w:bookmarkEnd w:id="7"/>
    </w:p>
    <w:p w14:paraId="314FCD1F" w14:textId="21312294" w:rsidR="00DF7F95" w:rsidRDefault="00DF7F95" w:rsidP="00DF7F95">
      <w:pPr>
        <w:rPr>
          <w:lang w:val="en-GB"/>
        </w:rPr>
      </w:pPr>
      <w:r>
        <w:rPr>
          <w:lang w:val="en-GB"/>
        </w:rPr>
        <w:t>On the top of the page you can change the timeslot of the graph:</w:t>
      </w:r>
    </w:p>
    <w:p w14:paraId="75083937" w14:textId="77777777" w:rsidR="009E3BA7" w:rsidRDefault="009E3BA7" w:rsidP="00DF7F95">
      <w:pPr>
        <w:rPr>
          <w:lang w:val="en-GB"/>
        </w:rPr>
      </w:pPr>
    </w:p>
    <w:p w14:paraId="5D7CF7A6" w14:textId="00B9378B" w:rsidR="00DF7F95" w:rsidRDefault="00DF7F95" w:rsidP="00DF7F95">
      <w:pPr>
        <w:rPr>
          <w:lang w:val="en-GB"/>
        </w:rPr>
      </w:pPr>
      <w:r>
        <w:rPr>
          <w:noProof/>
          <w:lang w:val="de-DE"/>
        </w:rPr>
        <w:drawing>
          <wp:inline distT="0" distB="0" distL="0" distR="0" wp14:anchorId="78A8E9E3" wp14:editId="0321AA32">
            <wp:extent cx="3009900" cy="44767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782E" w14:textId="77777777" w:rsidR="009E3BA7" w:rsidRDefault="009E3BA7" w:rsidP="00DF7F95">
      <w:pPr>
        <w:rPr>
          <w:lang w:val="en-GB"/>
        </w:rPr>
      </w:pPr>
    </w:p>
    <w:p w14:paraId="1E358FE5" w14:textId="4F232983" w:rsidR="00DF7F95" w:rsidRDefault="00DF7F95" w:rsidP="00DF7F95">
      <w:pPr>
        <w:rPr>
          <w:lang w:val="en-GB"/>
        </w:rPr>
      </w:pPr>
      <w:r>
        <w:rPr>
          <w:lang w:val="en-GB"/>
        </w:rPr>
        <w:t>It is possible to z</w:t>
      </w:r>
      <w:r w:rsidR="00A26022">
        <w:rPr>
          <w:lang w:val="en-GB"/>
        </w:rPr>
        <w:t>oom in</w:t>
      </w:r>
      <w:r>
        <w:rPr>
          <w:lang w:val="en-GB"/>
        </w:rPr>
        <w:t xml:space="preserve"> the actual graph. Always when you go with the courser over the graph</w:t>
      </w:r>
      <w:bookmarkStart w:id="8" w:name="_GoBack"/>
      <w:bookmarkEnd w:id="8"/>
      <w:r w:rsidR="00A26022">
        <w:rPr>
          <w:lang w:val="en-GB"/>
        </w:rPr>
        <w:t>,</w:t>
      </w:r>
      <w:r>
        <w:rPr>
          <w:lang w:val="en-GB"/>
        </w:rPr>
        <w:t xml:space="preserve"> you can see a cross to zoom </w:t>
      </w:r>
      <w:r w:rsidR="00A26022">
        <w:rPr>
          <w:lang w:val="en-GB"/>
        </w:rPr>
        <w:t>in</w:t>
      </w:r>
      <w:r>
        <w:rPr>
          <w:lang w:val="en-GB"/>
        </w:rPr>
        <w:t xml:space="preserve"> the graph.</w:t>
      </w:r>
    </w:p>
    <w:p w14:paraId="15807529" w14:textId="15EB9D95" w:rsidR="00DF7F95" w:rsidRPr="00DF7F95" w:rsidRDefault="00DF7F95" w:rsidP="00DF7F95">
      <w:r>
        <w:rPr>
          <w:noProof/>
          <w:lang w:val="de-DE"/>
        </w:rPr>
        <w:drawing>
          <wp:inline distT="0" distB="0" distL="0" distR="0" wp14:anchorId="3D8AF60A" wp14:editId="6D519673">
            <wp:extent cx="1384394" cy="2305050"/>
            <wp:effectExtent l="0" t="0" r="635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1070" cy="231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                </w:t>
      </w:r>
      <w:r>
        <w:rPr>
          <w:noProof/>
          <w:lang w:val="de-DE"/>
        </w:rPr>
        <w:drawing>
          <wp:inline distT="0" distB="0" distL="0" distR="0" wp14:anchorId="0B0908F7" wp14:editId="7556CC30">
            <wp:extent cx="2448165" cy="23431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4531" cy="236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                   </w:t>
      </w:r>
    </w:p>
    <w:sectPr w:rsidR="00DF7F95" w:rsidRPr="00DF7F95" w:rsidSect="00C21459">
      <w:footerReference w:type="even" r:id="rId22"/>
      <w:footerReference w:type="default" r:id="rId23"/>
      <w:pgSz w:w="11900" w:h="16840"/>
      <w:pgMar w:top="1418" w:right="1418" w:bottom="1134" w:left="1418" w:header="709" w:footer="709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52BFE" w14:textId="77777777" w:rsidR="00960D16" w:rsidRDefault="00960D16" w:rsidP="00C21459">
      <w:r>
        <w:separator/>
      </w:r>
    </w:p>
  </w:endnote>
  <w:endnote w:type="continuationSeparator" w:id="0">
    <w:p w14:paraId="4C442B37" w14:textId="77777777" w:rsidR="00960D16" w:rsidRDefault="00960D16" w:rsidP="00C2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279A7" w14:textId="77777777" w:rsidR="00C81762" w:rsidRDefault="00C81762" w:rsidP="001B4839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387EBBF" w14:textId="77777777" w:rsidR="00C81762" w:rsidRDefault="00C81762" w:rsidP="001B483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8CD8728" w14:textId="77777777" w:rsidR="00C81762" w:rsidRDefault="00C81762" w:rsidP="00C2145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1EE02" w14:textId="7ACCB02E" w:rsidR="00C81762" w:rsidRPr="00C21459" w:rsidRDefault="00C81762" w:rsidP="00C21459">
    <w:pPr>
      <w:pStyle w:val="Fuzeile"/>
      <w:framePr w:wrap="none" w:vAnchor="text" w:hAnchor="page" w:x="5662" w:y="-14"/>
      <w:rPr>
        <w:rStyle w:val="Seitenzahl"/>
        <w:rFonts w:ascii="Cambria" w:hAnsi="Cambria"/>
      </w:rPr>
    </w:pPr>
    <w:r w:rsidRPr="00C21459">
      <w:rPr>
        <w:rStyle w:val="Seitenzahl"/>
        <w:rFonts w:ascii="Cambria" w:hAnsi="Cambria"/>
      </w:rPr>
      <w:fldChar w:fldCharType="begin"/>
    </w:r>
    <w:r w:rsidRPr="00C21459">
      <w:rPr>
        <w:rStyle w:val="Seitenzahl"/>
        <w:rFonts w:ascii="Cambria" w:hAnsi="Cambria"/>
      </w:rPr>
      <w:instrText xml:space="preserve">PAGE  </w:instrText>
    </w:r>
    <w:r w:rsidRPr="00C21459">
      <w:rPr>
        <w:rStyle w:val="Seitenzahl"/>
        <w:rFonts w:ascii="Cambria" w:hAnsi="Cambria"/>
      </w:rPr>
      <w:fldChar w:fldCharType="separate"/>
    </w:r>
    <w:r w:rsidR="00A26022">
      <w:rPr>
        <w:rStyle w:val="Seitenzahl"/>
        <w:rFonts w:ascii="Cambria" w:hAnsi="Cambria"/>
        <w:noProof/>
      </w:rPr>
      <w:t>- 5 -</w:t>
    </w:r>
    <w:r w:rsidRPr="00C21459">
      <w:rPr>
        <w:rStyle w:val="Seitenzahl"/>
        <w:rFonts w:ascii="Cambria" w:hAnsi="Cambria"/>
      </w:rPr>
      <w:fldChar w:fldCharType="end"/>
    </w:r>
  </w:p>
  <w:p w14:paraId="3889CDAA" w14:textId="0EF04426" w:rsidR="00C81762" w:rsidRDefault="00C81762" w:rsidP="00C21459">
    <w:pPr>
      <w:pStyle w:val="Fuzeile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2C79D" w14:textId="77777777" w:rsidR="00960D16" w:rsidRDefault="00960D16" w:rsidP="00C21459">
      <w:r>
        <w:separator/>
      </w:r>
    </w:p>
  </w:footnote>
  <w:footnote w:type="continuationSeparator" w:id="0">
    <w:p w14:paraId="5CED1D76" w14:textId="77777777" w:rsidR="00960D16" w:rsidRDefault="00960D16" w:rsidP="00C21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35F3"/>
    <w:multiLevelType w:val="multilevel"/>
    <w:tmpl w:val="77EE45E4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EE766CE"/>
    <w:multiLevelType w:val="multilevel"/>
    <w:tmpl w:val="24727B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1C562A4"/>
    <w:multiLevelType w:val="hybridMultilevel"/>
    <w:tmpl w:val="69600EB2"/>
    <w:lvl w:ilvl="0" w:tplc="D370F298"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BD04EA"/>
    <w:multiLevelType w:val="hybridMultilevel"/>
    <w:tmpl w:val="A5705CE4"/>
    <w:lvl w:ilvl="0" w:tplc="A538DA2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F3580"/>
    <w:multiLevelType w:val="multilevel"/>
    <w:tmpl w:val="BF720368"/>
    <w:lvl w:ilvl="0">
      <w:start w:val="1"/>
      <w:numFmt w:val="decimal"/>
      <w:lvlText w:val="%1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2ED1129"/>
    <w:multiLevelType w:val="hybridMultilevel"/>
    <w:tmpl w:val="C3D4290C"/>
    <w:lvl w:ilvl="0" w:tplc="A4D87F0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6293F7E"/>
    <w:multiLevelType w:val="hybridMultilevel"/>
    <w:tmpl w:val="EC8C63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1061F"/>
    <w:multiLevelType w:val="hybridMultilevel"/>
    <w:tmpl w:val="4ABC9A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40980"/>
    <w:multiLevelType w:val="multilevel"/>
    <w:tmpl w:val="07AA87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F6E5DB2"/>
    <w:multiLevelType w:val="multilevel"/>
    <w:tmpl w:val="779E7EA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7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37415D0"/>
    <w:multiLevelType w:val="multilevel"/>
    <w:tmpl w:val="E0E2B8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8C107ED"/>
    <w:multiLevelType w:val="multilevel"/>
    <w:tmpl w:val="9EB2AA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64226BC"/>
    <w:multiLevelType w:val="multilevel"/>
    <w:tmpl w:val="1610E3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9D11A7B"/>
    <w:multiLevelType w:val="multilevel"/>
    <w:tmpl w:val="597EBB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55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B89168E"/>
    <w:multiLevelType w:val="hybridMultilevel"/>
    <w:tmpl w:val="C9D23C92"/>
    <w:lvl w:ilvl="0" w:tplc="DF50B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BA439C"/>
    <w:multiLevelType w:val="multilevel"/>
    <w:tmpl w:val="BD227340"/>
    <w:lvl w:ilvl="0">
      <w:start w:val="1"/>
      <w:numFmt w:val="decimal"/>
      <w:lvlText w:val="%1"/>
      <w:lvlJc w:val="left"/>
      <w:pPr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abstractNum w:abstractNumId="16" w15:restartNumberingAfterBreak="0">
    <w:nsid w:val="5D2C1D62"/>
    <w:multiLevelType w:val="hybridMultilevel"/>
    <w:tmpl w:val="61C66378"/>
    <w:lvl w:ilvl="0" w:tplc="42D6608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15EE6"/>
    <w:multiLevelType w:val="multilevel"/>
    <w:tmpl w:val="6270E8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0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AD5492B"/>
    <w:multiLevelType w:val="multilevel"/>
    <w:tmpl w:val="CEC276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E6146FD"/>
    <w:multiLevelType w:val="hybridMultilevel"/>
    <w:tmpl w:val="966A01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1D942C00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9004B"/>
    <w:multiLevelType w:val="hybridMultilevel"/>
    <w:tmpl w:val="C4465CB6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AB2291"/>
    <w:multiLevelType w:val="multilevel"/>
    <w:tmpl w:val="7674B562"/>
    <w:lvl w:ilvl="0">
      <w:start w:val="1"/>
      <w:numFmt w:val="decimal"/>
      <w:lvlText w:val="%1"/>
      <w:lvlJc w:val="left"/>
      <w:pPr>
        <w:tabs>
          <w:tab w:val="num" w:pos="68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A666C11"/>
    <w:multiLevelType w:val="multilevel"/>
    <w:tmpl w:val="FB22F07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C71AA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4"/>
  </w:num>
  <w:num w:numId="3">
    <w:abstractNumId w:val="22"/>
  </w:num>
  <w:num w:numId="4">
    <w:abstractNumId w:val="0"/>
  </w:num>
  <w:num w:numId="5">
    <w:abstractNumId w:val="23"/>
  </w:num>
  <w:num w:numId="6">
    <w:abstractNumId w:val="15"/>
  </w:num>
  <w:num w:numId="7">
    <w:abstractNumId w:val="10"/>
  </w:num>
  <w:num w:numId="8">
    <w:abstractNumId w:val="8"/>
  </w:num>
  <w:num w:numId="9">
    <w:abstractNumId w:val="13"/>
  </w:num>
  <w:num w:numId="10">
    <w:abstractNumId w:val="12"/>
  </w:num>
  <w:num w:numId="11">
    <w:abstractNumId w:val="9"/>
  </w:num>
  <w:num w:numId="12">
    <w:abstractNumId w:val="11"/>
  </w:num>
  <w:num w:numId="13">
    <w:abstractNumId w:val="17"/>
  </w:num>
  <w:num w:numId="14">
    <w:abstractNumId w:val="18"/>
  </w:num>
  <w:num w:numId="15">
    <w:abstractNumId w:val="21"/>
  </w:num>
  <w:num w:numId="16">
    <w:abstractNumId w:val="4"/>
  </w:num>
  <w:num w:numId="17">
    <w:abstractNumId w:val="7"/>
  </w:num>
  <w:num w:numId="18">
    <w:abstractNumId w:val="19"/>
  </w:num>
  <w:num w:numId="19">
    <w:abstractNumId w:val="20"/>
  </w:num>
  <w:num w:numId="20">
    <w:abstractNumId w:val="5"/>
  </w:num>
  <w:num w:numId="21">
    <w:abstractNumId w:val="1"/>
  </w:num>
  <w:num w:numId="22">
    <w:abstractNumId w:val="16"/>
  </w:num>
  <w:num w:numId="23">
    <w:abstractNumId w:val="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68"/>
    <w:rsid w:val="00002ED0"/>
    <w:rsid w:val="000122F2"/>
    <w:rsid w:val="00020D21"/>
    <w:rsid w:val="00037883"/>
    <w:rsid w:val="00060730"/>
    <w:rsid w:val="00060A9F"/>
    <w:rsid w:val="000625F6"/>
    <w:rsid w:val="000644A6"/>
    <w:rsid w:val="000673A5"/>
    <w:rsid w:val="0007269A"/>
    <w:rsid w:val="00072A60"/>
    <w:rsid w:val="00082639"/>
    <w:rsid w:val="00085C02"/>
    <w:rsid w:val="000B2CB2"/>
    <w:rsid w:val="000D05E1"/>
    <w:rsid w:val="000D49A0"/>
    <w:rsid w:val="000E2BFD"/>
    <w:rsid w:val="000F12B5"/>
    <w:rsid w:val="000F2DAA"/>
    <w:rsid w:val="000F53EC"/>
    <w:rsid w:val="0010739B"/>
    <w:rsid w:val="001161AA"/>
    <w:rsid w:val="001239FD"/>
    <w:rsid w:val="001301BF"/>
    <w:rsid w:val="0013103D"/>
    <w:rsid w:val="00133159"/>
    <w:rsid w:val="001349FD"/>
    <w:rsid w:val="00141AE2"/>
    <w:rsid w:val="00153FE6"/>
    <w:rsid w:val="00171F38"/>
    <w:rsid w:val="00185FC4"/>
    <w:rsid w:val="001B1DAE"/>
    <w:rsid w:val="001B42D5"/>
    <w:rsid w:val="001B4839"/>
    <w:rsid w:val="001B4C22"/>
    <w:rsid w:val="001C35AC"/>
    <w:rsid w:val="001D66F9"/>
    <w:rsid w:val="001F798F"/>
    <w:rsid w:val="002004AC"/>
    <w:rsid w:val="00230515"/>
    <w:rsid w:val="00231260"/>
    <w:rsid w:val="00253A53"/>
    <w:rsid w:val="00257522"/>
    <w:rsid w:val="00277EAC"/>
    <w:rsid w:val="00282039"/>
    <w:rsid w:val="00286AE8"/>
    <w:rsid w:val="002873AA"/>
    <w:rsid w:val="002A21FC"/>
    <w:rsid w:val="002C0692"/>
    <w:rsid w:val="002D123F"/>
    <w:rsid w:val="002D7AB1"/>
    <w:rsid w:val="002F49A6"/>
    <w:rsid w:val="0031204F"/>
    <w:rsid w:val="00317AC6"/>
    <w:rsid w:val="0032200E"/>
    <w:rsid w:val="003305FD"/>
    <w:rsid w:val="003325FA"/>
    <w:rsid w:val="003340DF"/>
    <w:rsid w:val="00355178"/>
    <w:rsid w:val="00363278"/>
    <w:rsid w:val="00373842"/>
    <w:rsid w:val="003777AE"/>
    <w:rsid w:val="00381F9D"/>
    <w:rsid w:val="003922C8"/>
    <w:rsid w:val="00392439"/>
    <w:rsid w:val="003930ED"/>
    <w:rsid w:val="00393FD3"/>
    <w:rsid w:val="0039702F"/>
    <w:rsid w:val="003A6CC5"/>
    <w:rsid w:val="003C616B"/>
    <w:rsid w:val="003D1EDC"/>
    <w:rsid w:val="003D5EFB"/>
    <w:rsid w:val="003D6C90"/>
    <w:rsid w:val="003E0FE7"/>
    <w:rsid w:val="003E6D0C"/>
    <w:rsid w:val="003F4309"/>
    <w:rsid w:val="003F5683"/>
    <w:rsid w:val="004000EB"/>
    <w:rsid w:val="00402368"/>
    <w:rsid w:val="00420DA0"/>
    <w:rsid w:val="004302E5"/>
    <w:rsid w:val="00450D7C"/>
    <w:rsid w:val="0046254D"/>
    <w:rsid w:val="004708F4"/>
    <w:rsid w:val="004848F3"/>
    <w:rsid w:val="004A1483"/>
    <w:rsid w:val="004A3D0C"/>
    <w:rsid w:val="004A5CC0"/>
    <w:rsid w:val="004B4BB6"/>
    <w:rsid w:val="004B6CB4"/>
    <w:rsid w:val="004C1284"/>
    <w:rsid w:val="004C31AA"/>
    <w:rsid w:val="004C57CE"/>
    <w:rsid w:val="004E5634"/>
    <w:rsid w:val="004F7144"/>
    <w:rsid w:val="00503C3E"/>
    <w:rsid w:val="00503CE1"/>
    <w:rsid w:val="0052489C"/>
    <w:rsid w:val="00535F2B"/>
    <w:rsid w:val="0054071C"/>
    <w:rsid w:val="00551F64"/>
    <w:rsid w:val="00560027"/>
    <w:rsid w:val="005628BF"/>
    <w:rsid w:val="00563772"/>
    <w:rsid w:val="005638BB"/>
    <w:rsid w:val="0056486E"/>
    <w:rsid w:val="00571FA3"/>
    <w:rsid w:val="00573F02"/>
    <w:rsid w:val="00580184"/>
    <w:rsid w:val="00590067"/>
    <w:rsid w:val="005919EC"/>
    <w:rsid w:val="005C365C"/>
    <w:rsid w:val="005D314C"/>
    <w:rsid w:val="005E5964"/>
    <w:rsid w:val="00602194"/>
    <w:rsid w:val="00622508"/>
    <w:rsid w:val="0063529D"/>
    <w:rsid w:val="006369C8"/>
    <w:rsid w:val="00644BD1"/>
    <w:rsid w:val="00660277"/>
    <w:rsid w:val="006663A1"/>
    <w:rsid w:val="00681039"/>
    <w:rsid w:val="0068591C"/>
    <w:rsid w:val="00695839"/>
    <w:rsid w:val="006A3498"/>
    <w:rsid w:val="006A4D3A"/>
    <w:rsid w:val="006B2D4F"/>
    <w:rsid w:val="006B5CCD"/>
    <w:rsid w:val="006E5510"/>
    <w:rsid w:val="006F4C34"/>
    <w:rsid w:val="007072AC"/>
    <w:rsid w:val="00713DC3"/>
    <w:rsid w:val="0072083D"/>
    <w:rsid w:val="00732A84"/>
    <w:rsid w:val="00735691"/>
    <w:rsid w:val="0073679B"/>
    <w:rsid w:val="00741896"/>
    <w:rsid w:val="00745573"/>
    <w:rsid w:val="007500C9"/>
    <w:rsid w:val="007542C0"/>
    <w:rsid w:val="0076069E"/>
    <w:rsid w:val="00781B1A"/>
    <w:rsid w:val="007826C3"/>
    <w:rsid w:val="007A27F3"/>
    <w:rsid w:val="007B01F0"/>
    <w:rsid w:val="007B5762"/>
    <w:rsid w:val="007C1759"/>
    <w:rsid w:val="007C7E9B"/>
    <w:rsid w:val="007E7ECE"/>
    <w:rsid w:val="007F5A64"/>
    <w:rsid w:val="00803FB0"/>
    <w:rsid w:val="00817902"/>
    <w:rsid w:val="0085764A"/>
    <w:rsid w:val="00862763"/>
    <w:rsid w:val="00876AE7"/>
    <w:rsid w:val="00886BE2"/>
    <w:rsid w:val="008871CF"/>
    <w:rsid w:val="00890549"/>
    <w:rsid w:val="008A228B"/>
    <w:rsid w:val="008B0DF0"/>
    <w:rsid w:val="008C7690"/>
    <w:rsid w:val="008C7B07"/>
    <w:rsid w:val="008F36DD"/>
    <w:rsid w:val="00903CBE"/>
    <w:rsid w:val="00903F9F"/>
    <w:rsid w:val="009219DF"/>
    <w:rsid w:val="00926E74"/>
    <w:rsid w:val="00943C7A"/>
    <w:rsid w:val="00956FC3"/>
    <w:rsid w:val="00960D16"/>
    <w:rsid w:val="0097151E"/>
    <w:rsid w:val="00990FDD"/>
    <w:rsid w:val="009936F4"/>
    <w:rsid w:val="00994AB8"/>
    <w:rsid w:val="009A0828"/>
    <w:rsid w:val="009A2AE2"/>
    <w:rsid w:val="009C2C9D"/>
    <w:rsid w:val="009C6C15"/>
    <w:rsid w:val="009D0AF8"/>
    <w:rsid w:val="009E2065"/>
    <w:rsid w:val="009E3BA7"/>
    <w:rsid w:val="009E7C31"/>
    <w:rsid w:val="00A12E38"/>
    <w:rsid w:val="00A1355F"/>
    <w:rsid w:val="00A16B5D"/>
    <w:rsid w:val="00A26022"/>
    <w:rsid w:val="00A27233"/>
    <w:rsid w:val="00A5341E"/>
    <w:rsid w:val="00A61909"/>
    <w:rsid w:val="00A66338"/>
    <w:rsid w:val="00A85D54"/>
    <w:rsid w:val="00A90D28"/>
    <w:rsid w:val="00AA35F3"/>
    <w:rsid w:val="00AB2D3A"/>
    <w:rsid w:val="00AF513F"/>
    <w:rsid w:val="00B01E13"/>
    <w:rsid w:val="00B11C4A"/>
    <w:rsid w:val="00B21244"/>
    <w:rsid w:val="00B24A88"/>
    <w:rsid w:val="00B31F3C"/>
    <w:rsid w:val="00B37151"/>
    <w:rsid w:val="00B5429C"/>
    <w:rsid w:val="00B57D6C"/>
    <w:rsid w:val="00B81A67"/>
    <w:rsid w:val="00B849B3"/>
    <w:rsid w:val="00B909F9"/>
    <w:rsid w:val="00B95617"/>
    <w:rsid w:val="00BA006E"/>
    <w:rsid w:val="00BA7DA4"/>
    <w:rsid w:val="00BB7D92"/>
    <w:rsid w:val="00BC68A6"/>
    <w:rsid w:val="00BE471B"/>
    <w:rsid w:val="00BF611D"/>
    <w:rsid w:val="00C06364"/>
    <w:rsid w:val="00C21459"/>
    <w:rsid w:val="00C25963"/>
    <w:rsid w:val="00C43231"/>
    <w:rsid w:val="00C4331D"/>
    <w:rsid w:val="00C45C93"/>
    <w:rsid w:val="00C55968"/>
    <w:rsid w:val="00C81762"/>
    <w:rsid w:val="00C913BD"/>
    <w:rsid w:val="00CA53D4"/>
    <w:rsid w:val="00CA5A6E"/>
    <w:rsid w:val="00CC239E"/>
    <w:rsid w:val="00CC4A92"/>
    <w:rsid w:val="00CE004F"/>
    <w:rsid w:val="00CE594E"/>
    <w:rsid w:val="00CF76E4"/>
    <w:rsid w:val="00D00B7E"/>
    <w:rsid w:val="00D0177C"/>
    <w:rsid w:val="00D15EB1"/>
    <w:rsid w:val="00D178E4"/>
    <w:rsid w:val="00D239FA"/>
    <w:rsid w:val="00D76C3C"/>
    <w:rsid w:val="00D86D53"/>
    <w:rsid w:val="00D97F8A"/>
    <w:rsid w:val="00DA3EA1"/>
    <w:rsid w:val="00DA570B"/>
    <w:rsid w:val="00DE481F"/>
    <w:rsid w:val="00DF7F95"/>
    <w:rsid w:val="00E16D5B"/>
    <w:rsid w:val="00E172F4"/>
    <w:rsid w:val="00E328F8"/>
    <w:rsid w:val="00E56B34"/>
    <w:rsid w:val="00E61B16"/>
    <w:rsid w:val="00E65F43"/>
    <w:rsid w:val="00E75AE4"/>
    <w:rsid w:val="00E8450F"/>
    <w:rsid w:val="00EB47BB"/>
    <w:rsid w:val="00EE7E5B"/>
    <w:rsid w:val="00EF0354"/>
    <w:rsid w:val="00EF4751"/>
    <w:rsid w:val="00F028E6"/>
    <w:rsid w:val="00F05381"/>
    <w:rsid w:val="00F10BA6"/>
    <w:rsid w:val="00F31F58"/>
    <w:rsid w:val="00F40EDF"/>
    <w:rsid w:val="00F417B3"/>
    <w:rsid w:val="00F44BFC"/>
    <w:rsid w:val="00F5094C"/>
    <w:rsid w:val="00F74255"/>
    <w:rsid w:val="00F76836"/>
    <w:rsid w:val="00F9658D"/>
    <w:rsid w:val="00FA24A7"/>
    <w:rsid w:val="00FA7092"/>
    <w:rsid w:val="00FB28CE"/>
    <w:rsid w:val="00FC1A9A"/>
    <w:rsid w:val="00FC1BCE"/>
    <w:rsid w:val="00FD138D"/>
    <w:rsid w:val="00FD25C6"/>
    <w:rsid w:val="00FD7604"/>
    <w:rsid w:val="00FE7D93"/>
    <w:rsid w:val="00FF37CF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3F36B4"/>
  <w14:defaultImageDpi w14:val="300"/>
  <w15:docId w15:val="{C1B9FCF7-5C4E-44F5-88E3-4E179621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90FDD"/>
    <w:rPr>
      <w:rFonts w:asciiTheme="minorHAnsi" w:hAnsiTheme="minorHAnsi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03CBE"/>
    <w:pPr>
      <w:keepNext/>
      <w:keepLines/>
      <w:numPr>
        <w:numId w:val="4"/>
      </w:numPr>
      <w:spacing w:before="480" w:line="360" w:lineRule="auto"/>
      <w:outlineLvl w:val="0"/>
    </w:pPr>
    <w:rPr>
      <w:rFonts w:eastAsiaTheme="majorEastAsia" w:cstheme="majorBidi"/>
      <w:b/>
      <w:bCs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3CBE"/>
    <w:pPr>
      <w:keepNext/>
      <w:keepLines/>
      <w:numPr>
        <w:ilvl w:val="1"/>
        <w:numId w:val="4"/>
      </w:numPr>
      <w:spacing w:before="200" w:line="360" w:lineRule="auto"/>
      <w:outlineLvl w:val="1"/>
    </w:pPr>
    <w:rPr>
      <w:rFonts w:eastAsiaTheme="majorEastAsia" w:cstheme="majorBidi"/>
      <w:b/>
      <w:bCs/>
      <w:color w:val="0F243E" w:themeColor="text2" w:themeShade="80"/>
      <w:sz w:val="3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D05E1"/>
    <w:pPr>
      <w:keepNext/>
      <w:keepLines/>
      <w:numPr>
        <w:ilvl w:val="2"/>
        <w:numId w:val="4"/>
      </w:numPr>
      <w:spacing w:before="200" w:after="200"/>
      <w:jc w:val="both"/>
      <w:outlineLvl w:val="2"/>
    </w:pPr>
    <w:rPr>
      <w:rFonts w:eastAsiaTheme="majorEastAsia" w:cstheme="majorBidi"/>
      <w:b/>
      <w:color w:val="404040" w:themeColor="text1" w:themeTint="BF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D66F9"/>
    <w:pPr>
      <w:keepNext/>
      <w:keepLines/>
      <w:numPr>
        <w:ilvl w:val="3"/>
        <w:numId w:val="4"/>
      </w:numPr>
      <w:spacing w:before="160" w:after="160"/>
      <w:ind w:left="862" w:hanging="862"/>
      <w:outlineLvl w:val="3"/>
    </w:pPr>
    <w:rPr>
      <w:rFonts w:asciiTheme="majorHAnsi" w:eastAsiaTheme="majorEastAsia" w:hAnsiTheme="majorHAnsi" w:cstheme="majorBidi"/>
      <w:b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03CB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03CB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03CB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03CB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03CB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B42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A35F3"/>
    <w:rPr>
      <w:rFonts w:asciiTheme="minorHAnsi" w:eastAsiaTheme="majorEastAsia" w:hAnsiTheme="minorHAnsi" w:cstheme="majorBidi"/>
      <w:b/>
      <w:bCs/>
      <w:color w:val="000000" w:themeColor="text1"/>
      <w:sz w:val="40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35F3"/>
    <w:rPr>
      <w:rFonts w:asciiTheme="minorHAnsi" w:eastAsiaTheme="majorEastAsia" w:hAnsiTheme="minorHAnsi" w:cstheme="majorBidi"/>
      <w:b/>
      <w:bCs/>
      <w:color w:val="0F243E" w:themeColor="text2" w:themeShade="80"/>
      <w:sz w:val="34"/>
      <w:szCs w:val="26"/>
      <w:lang w:val="en-US"/>
    </w:rPr>
  </w:style>
  <w:style w:type="character" w:styleId="Hyperlink">
    <w:name w:val="Hyperlink"/>
    <w:basedOn w:val="Absatz-Standardschriftart"/>
    <w:uiPriority w:val="99"/>
    <w:unhideWhenUsed/>
    <w:rsid w:val="00F40EDF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A35F3"/>
    <w:pPr>
      <w:numPr>
        <w:numId w:val="0"/>
      </w:numPr>
      <w:spacing w:line="276" w:lineRule="auto"/>
      <w:outlineLvl w:val="9"/>
    </w:pPr>
    <w:rPr>
      <w:sz w:val="30"/>
      <w:szCs w:val="28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269A"/>
    <w:pPr>
      <w:spacing w:before="120"/>
    </w:pPr>
    <w:rPr>
      <w:b/>
      <w:bCs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07269A"/>
    <w:pPr>
      <w:ind w:left="240"/>
    </w:pPr>
    <w:rPr>
      <w:i/>
      <w:iC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07269A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07269A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07269A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07269A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07269A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07269A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07269A"/>
    <w:pPr>
      <w:ind w:left="1920"/>
    </w:pPr>
    <w:rPr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07269A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2145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21459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C2145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21459"/>
    <w:rPr>
      <w:lang w:val="en-US"/>
    </w:rPr>
  </w:style>
  <w:style w:type="character" w:styleId="Seitenzahl">
    <w:name w:val="page number"/>
    <w:basedOn w:val="Absatz-Standardschriftart"/>
    <w:uiPriority w:val="99"/>
    <w:semiHidden/>
    <w:unhideWhenUsed/>
    <w:rsid w:val="00C21459"/>
  </w:style>
  <w:style w:type="character" w:customStyle="1" w:styleId="berschrift3Zchn">
    <w:name w:val="Überschrift 3 Zchn"/>
    <w:basedOn w:val="Absatz-Standardschriftart"/>
    <w:link w:val="berschrift3"/>
    <w:uiPriority w:val="9"/>
    <w:rsid w:val="000D05E1"/>
    <w:rPr>
      <w:rFonts w:asciiTheme="minorHAnsi" w:eastAsiaTheme="majorEastAsia" w:hAnsiTheme="minorHAnsi" w:cstheme="majorBidi"/>
      <w:b/>
      <w:color w:val="404040" w:themeColor="text1" w:themeTint="BF"/>
      <w:sz w:val="28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90FDD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90FDD"/>
    <w:rPr>
      <w:rFonts w:asciiTheme="minorHAnsi" w:hAnsiTheme="minorHAnsi"/>
      <w:color w:val="5A5A5A" w:themeColor="text1" w:themeTint="A5"/>
      <w:spacing w:val="15"/>
      <w:sz w:val="22"/>
      <w:szCs w:val="22"/>
      <w:lang w:val="en-US"/>
    </w:rPr>
  </w:style>
  <w:style w:type="character" w:styleId="Fett">
    <w:name w:val="Strong"/>
    <w:basedOn w:val="Absatz-Standardschriftart"/>
    <w:uiPriority w:val="22"/>
    <w:qFormat/>
    <w:rsid w:val="00803FB0"/>
    <w:rPr>
      <w:b/>
      <w:bCs/>
    </w:rPr>
  </w:style>
  <w:style w:type="paragraph" w:styleId="Listenabsatz">
    <w:name w:val="List Paragraph"/>
    <w:basedOn w:val="Standard"/>
    <w:uiPriority w:val="34"/>
    <w:qFormat/>
    <w:rsid w:val="00FA24A7"/>
    <w:pPr>
      <w:ind w:left="720"/>
      <w:contextualSpacing/>
    </w:pPr>
    <w:rPr>
      <w:rFonts w:ascii="Arial" w:hAnsi="Arial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D66F9"/>
    <w:rPr>
      <w:rFonts w:asciiTheme="majorHAnsi" w:eastAsiaTheme="majorEastAsia" w:hAnsiTheme="majorHAnsi" w:cstheme="majorBidi"/>
      <w:b/>
      <w:iCs/>
      <w:color w:val="365F9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35F3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35F3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35F3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35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35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1A6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1A67"/>
    <w:rPr>
      <w:rFonts w:ascii="Lucida Grande" w:hAnsi="Lucida Grande" w:cs="Lucida Grande"/>
      <w:sz w:val="18"/>
      <w:szCs w:val="18"/>
      <w:lang w:val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0F12B5"/>
    <w:pPr>
      <w:spacing w:after="200"/>
    </w:pPr>
    <w:rPr>
      <w:rFonts w:eastAsiaTheme="minorHAnsi"/>
      <w:i/>
      <w:iCs/>
      <w:color w:val="1F497D" w:themeColor="text2"/>
      <w:sz w:val="18"/>
      <w:szCs w:val="18"/>
      <w:lang w:val="de-DE"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35F2B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35F2B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35F2B"/>
    <w:rPr>
      <w:rFonts w:asciiTheme="minorHAnsi" w:hAnsiTheme="minorHAnsi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35F2B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35F2B"/>
    <w:rPr>
      <w:rFonts w:asciiTheme="minorHAnsi" w:hAnsiTheme="minorHAnsi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6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de/products/kibana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yperlink" Target="http://141.7.63.160:5601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grafana.org/features/" TargetMode="External"/><Relationship Id="rId14" Type="http://schemas.openxmlformats.org/officeDocument/2006/relationships/hyperlink" Target="http://141.7.63.160:3000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960657-ED6B-4E56-AA2B-8CAD6677B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651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</dc:creator>
  <cp:keywords/>
  <dc:description/>
  <cp:lastModifiedBy>Johanna Effenberger</cp:lastModifiedBy>
  <cp:revision>2</cp:revision>
  <dcterms:created xsi:type="dcterms:W3CDTF">2016-06-24T17:07:00Z</dcterms:created>
  <dcterms:modified xsi:type="dcterms:W3CDTF">2016-06-24T17:07:00Z</dcterms:modified>
</cp:coreProperties>
</file>