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Постановление Правительства Российской Федерации от 14.02.2025 № 161</w:t>
        <w:br/>
        <w:t xml:space="preserve"> "О внесении на ратификацию Протокола о внесении изменений в Соглашение между Правительством Российской Федерации и Правительством Китайской Народной Республики об облегчении поездок граждан" (2025-02-14T00:00:00)</w:t>
      </w:r>
    </w:p>
    <w:p>
      <w:r>
        <w:t>Ссылка: http://publication.pravo.gov.ru/document/0001202502140020</w:t>
      </w:r>
    </w:p>
    <w:p/>
    <w:p>
      <w:r>
        <w:t>Постановление Правительства Российской Федерации от 14.02.2025 № 160</w:t>
        <w:br/>
        <w:t xml:space="preserve"> "О внесении на ратификацию Соглашения между Правительством Российской Федерации и Правительством Республики Беларусь о международных автомобильных перевозках" (2025-02-14T00:00:00)</w:t>
      </w:r>
    </w:p>
    <w:p>
      <w:r>
        <w:t>Ссылка: http://publication.pravo.gov.ru/document/0001202502140014</w:t>
      </w:r>
    </w:p>
    <w:p/>
    <w:p>
      <w:r>
        <w:t>Постановление Правительства Российской Федерации от 13.02.2025 № 157</w:t>
        <w:br/>
        <w:t xml:space="preserve"> "О внесении изменения в постановление Правительства Российской Федерации от 6 февраля 2016 г. № 81" (2025-02-13T00:00:00)</w:t>
      </w:r>
    </w:p>
    <w:p>
      <w:r>
        <w:t>Ссылка: http://publication.pravo.gov.ru/document/0001202502140028</w:t>
      </w:r>
    </w:p>
    <w:p/>
    <w:p>
      <w:r>
        <w:t>Постановление Правительства Российской Федерации от 13.02.2025 № 155</w:t>
        <w:br/>
        <w:t xml:space="preserve"> "О создании на территории Таштагольского муниципального района Кемеровской области - Кузбасса особой экономической зоны туристско-рекреационного типа" (2025-02-13T00:00:00)</w:t>
      </w:r>
    </w:p>
    <w:p>
      <w:r>
        <w:t>Ссылка: http://publication.pravo.gov.ru/document/0001202502140017</w:t>
      </w:r>
    </w:p>
    <w:p/>
    <w:p>
      <w:r>
        <w:t>Постановление Правительства Российской Федерации от 13.02.2025 № 153</w:t>
        <w:br/>
        <w:t xml:space="preserve"> "О внесении изменений в постановление Правительства Российской Федерации от 2 июня 2023 г. № 919" (2025-02-13T00:00:00)</w:t>
      </w:r>
    </w:p>
    <w:p>
      <w:r>
        <w:t>Ссылка: http://publication.pravo.gov.ru/document/0001202502140019</w:t>
      </w:r>
    </w:p>
    <w:p/>
    <w:p>
      <w:r>
        <w:t>Постановление Правительства Российской Федерации от 13.02.2025 № 149</w:t>
        <w:br/>
        <w:t xml:space="preserve"> "О внесении изменений в постановление Правительства Российской Федерации от 25 февраля 2004 г. № 105" (2025-02-13T00:00:00)</w:t>
      </w:r>
    </w:p>
    <w:p>
      <w:r>
        <w:t>Ссылка: http://publication.pravo.gov.ru/document/0001202502140027</w:t>
      </w:r>
    </w:p>
    <w:p/>
    <w:p>
      <w:r>
        <w:t>Постановление Правительства Российской Федерации от 13.02.2025 № 148</w:t>
        <w:br/>
        <w:t xml:space="preserve"> "Об установлении размера денежных средств, удерживаемых владельцем номинального счета на покрытие необходимых расходов и совершенствование механизмов взаимодействия с авторами и иными правообладателями" (2025-02-13T00:00:00)</w:t>
      </w:r>
    </w:p>
    <w:p>
      <w:r>
        <w:t>Ссылка: http://publication.pravo.gov.ru/document/0001202502140015</w:t>
      </w:r>
    </w:p>
    <w:p/>
    <w:p>
      <w:r>
        <w:t>Постановление Правительства Российской Федерации от 13.02.2025 № 147</w:t>
        <w:br/>
        <w:t xml:space="preserve"> "О внесении изменения в постановление Правительства Российской Федерации от 20 июля 2011 г. № 590" (2025-02-13T00:00:00)</w:t>
      </w:r>
    </w:p>
    <w:p>
      <w:r>
        <w:t>Ссылка: http://publication.pravo.gov.ru/document/0001202502140016</w:t>
      </w:r>
    </w:p>
    <w:p/>
    <w:p>
      <w:r>
        <w:t>Постановление Правительства Российской Федерации от 13.02.2025 № 146</w:t>
        <w:br/>
        <w:t xml:space="preserve"> "О внесении изменения в постановление Правительства Российской Федерации от 30 июня 2012 г. № 664" (2025-02-13T00:00:00)</w:t>
      </w:r>
    </w:p>
    <w:p>
      <w:r>
        <w:t>Ссылка: http://publication.pravo.gov.ru/document/0001202502140033</w:t>
      </w:r>
    </w:p>
    <w:p/>
    <w:p>
      <w:r>
        <w:t>Постановление Правительства Российской Федерации от 13.02.2025 № 145</w:t>
        <w:br/>
        <w:t xml:space="preserve"> "О внесении изменения в постановление Правительства Российской Федерации от 30 июня 2004 г. № 331" (2025-02-13T00:00:00)</w:t>
      </w:r>
    </w:p>
    <w:p>
      <w:r>
        <w:t>Ссылка: http://publication.pravo.gov.ru/document/0001202502140022</w:t>
      </w:r>
    </w:p>
    <w:p/>
    <w:p>
      <w:r>
        <w:t>Постановление Правительства Российской Федерации от 13.02.2025 № 144</w:t>
        <w:br/>
        <w:t xml:space="preserve"> "О внесении изменения в постановление Правительства Российской Федерации от 5 июня 2008 г. № 438" (2025-02-13T00:00:00)</w:t>
      </w:r>
    </w:p>
    <w:p>
      <w:r>
        <w:t>Ссылка: http://publication.pravo.gov.ru/document/0001202502140029</w:t>
      </w:r>
    </w:p>
    <w:p/>
    <w:p>
      <w:r>
        <w:t>Постановление Правительства Российской Федерации от 11.02.2025 № 139</w:t>
        <w:br/>
        <w:t xml:space="preserve"> "О внесении изменений в некоторые акты Правительства Российской Федерации" (2025-02-11T00:00:00)</w:t>
      </w:r>
    </w:p>
    <w:p>
      <w:r>
        <w:t>Ссылка: http://publication.pravo.gov.ru/document/0001202502140030</w:t>
      </w:r>
    </w:p>
    <w:p/>
    <w:p>
      <w:r>
        <w:t>Постановление Правительства Российской Федерации от 11.02.2025 № 137</w:t>
        <w:br/>
        <w:t xml:space="preserve"> "Об утверждении Правил осуществления единовременной денежной выплаты военнослужащим, проходящим военную службу по контракту в войсках национальной гвардии Российской Федерации" (2025-02-11T00:00:00)</w:t>
      </w:r>
    </w:p>
    <w:p>
      <w:r>
        <w:t>Ссылка: http://publication.pravo.gov.ru/document/0001202502140023</w:t>
      </w:r>
    </w:p>
    <w:p/>
    <w:p>
      <w:r>
        <w:t>Постановление Правительства Российской Федерации от 11.02.2025 № 133</w:t>
        <w:br/>
        <w:t xml:space="preserve"> "О внесении изменений в постановление Правительства Российской Федерации от 3 февраля 2007 г. № 65" (2025-02-11T00:00:00)</w:t>
      </w:r>
    </w:p>
    <w:p>
      <w:r>
        <w:t>Ссылка: http://publication.pravo.gov.ru/document/0001202502140026</w:t>
      </w:r>
    </w:p>
    <w:p/>
    <w:p>
      <w:r>
        <w:t>Постановление Правительства Российской Федерации от 11.02.2025 № 132</w:t>
        <w:br/>
        <w:t xml:space="preserve"> "Об утверждении Правил расчета размера процентов за пользование денежными средствами, находящимися на номинальном счете организации по управлению правами на коллективной основе" (2025-02-11T00:00:00)</w:t>
      </w:r>
    </w:p>
    <w:p>
      <w:r>
        <w:t>Ссылка: http://publication.pravo.gov.ru/document/0001202502140024</w:t>
      </w:r>
    </w:p>
    <w:p/>
    <w:p>
      <w:r>
        <w:t>Постановление Правительства Российской Федерации от 11.02.2025 № 131</w:t>
        <w:br/>
        <w:t xml:space="preserve"> "Об утверждении Правил передачи информации в Федеральную службу по финансовому мониторингу адвокатами, доверительными собственниками (управляющими) иностранной структуры без образования юридического лица, исполнительными органами личного фонда (кроме наследственного фонда), в том числе международного личного фонда (кроме международного наследственного фонда), лицами, осуществляющими предпринимательскую деятельность в сфере оказания юридических или бухгалтерских услуг, лицами, осуществляющими майнинг цифровой валюты (в том числе участниками майнинг-пула), лицами, организующими деятельность майнинг-пула, нотариусами, аудиторскими организациями и индивидуальными аудиторами и направления Федеральной службой по финансовому мониторингу запросов указанным лицам" (2025-02-11T00:00:00)</w:t>
      </w:r>
    </w:p>
    <w:p>
      <w:r>
        <w:t>Ссылка: http://publication.pravo.gov.ru/document/0001202502140025</w:t>
      </w:r>
    </w:p>
    <w:p/>
    <w:p>
      <w:r>
        <w:t>Постановление Правительства Российской Федерации от 07.02.2025 № 122</w:t>
        <w:br/>
        <w:t xml:space="preserve"> "О внесении изменений в постановление Правительства Российской Федерации от 29 июня 2021 г. № 1051" (2025-02-07T00:00:00)</w:t>
      </w:r>
    </w:p>
    <w:p>
      <w:r>
        <w:t>Ссылка: http://publication.pravo.gov.ru/document/0001202502140035</w:t>
      </w:r>
    </w:p>
    <w:p/>
    <w:p>
      <w:r>
        <w:t>Распоряжение Правительства Российской Федерации от 14.02.2025 № 332-р (2025-02-14T00:00:00)</w:t>
      </w:r>
    </w:p>
    <w:p>
      <w:r>
        <w:t>Ссылка: http://publication.pravo.gov.ru/document/0001202502140013</w:t>
      </w:r>
    </w:p>
    <w:p/>
    <w:p>
      <w:r>
        <w:t>Распоряжение Правительства Российской Федерации от 14.02.2025 № 331-р (2025-02-14T00:00:00)</w:t>
      </w:r>
    </w:p>
    <w:p>
      <w:r>
        <w:t>Ссылка: http://publication.pravo.gov.ru/document/0001202502140032</w:t>
      </w:r>
    </w:p>
    <w:p/>
    <w:p>
      <w:r>
        <w:t>Распоряжение Правительства Российской Федерации от 14.02.2025 № 330-р</w:t>
        <w:br/>
        <w:t xml:space="preserve"> "О поощрении Правительством Российской Федерации" (2025-02-14T00:00:00)</w:t>
      </w:r>
    </w:p>
    <w:p>
      <w:r>
        <w:t>Ссылка: http://publication.pravo.gov.ru/document/0001202502140018</w:t>
      </w:r>
    </w:p>
    <w:p/>
    <w:p>
      <w:r>
        <w:t>Распоряжение Правительства Российской Федерации от 13.02.2025 № 317-р (2025-02-13T00:00:00)</w:t>
      </w:r>
    </w:p>
    <w:p>
      <w:r>
        <w:t>Ссылка: http://publication.pravo.gov.ru/document/0001202502140034</w:t>
      </w:r>
    </w:p>
    <w:p/>
    <w:p>
      <w:r>
        <w:t>Распоряжение Правительства Российской Федерации от 11.02.2025 № 285-р (2025-02-11T00:00:00)</w:t>
      </w:r>
    </w:p>
    <w:p>
      <w:r>
        <w:t>Ссылка: http://publication.pravo.gov.ru/document/0001202502140031</w:t>
      </w:r>
    </w:p>
    <w:p/>
    <w:p>
      <w:r>
        <w:t>Распоряжение Правительства Российской Федерации от 07.02.2025 № 248-р (2025-02-07T00:00:00)</w:t>
      </w:r>
    </w:p>
    <w:p>
      <w:r>
        <w:t>Ссылка: http://publication.pravo.gov.ru/document/0001202502140021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