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B2B2B"/>
          <w:sz w:val="52"/>
          <w:szCs w:val="52"/>
        </w:rPr>
        <w:t xml:space="preserve">Démarche créative</w:t>
      </w:r>
    </w:p>
    <w:p>
      <w:pPr>
        <w:spacing w:after="60"/>
      </w:pPr>
      <w:r>
        <w:rPr>
          <w:color w:val="404040"/>
          <w:sz w:val="28"/>
          <w:szCs w:val="28"/>
        </w:rPr>
        <w:t xml:space="preserve">HotKB — course de dactylographie en ligne</w:t>
      </w:r>
    </w:p>
    <w:p>
      <w:pPr>
        <w:pBdr>
          <w:bottom w:val="single" w:color="2B2B2B" w:sz="8" w:space="6"/>
        </w:pBdr>
        <w:spacing w:after="240"/>
      </w:pPr>
      <w:r>
        <w:rPr>
          <w:color w:val="6B6B6B"/>
          <w:sz w:val="20"/>
          <w:szCs w:val="20"/>
        </w:rPr>
        <w:t xml:space="preserve">Web V — Paradigme de programmation fonctionnelle et intégration back-end · Checkpoint #1</w:t>
      </w:r>
    </w:p>
    <w:p>
      <w:pPr>
        <w:spacing w:after="140" w:line="300"/>
      </w:pPr>
      <w:r>
        <w:rPr>
          <w:b/>
          <w:bCs/>
        </w:rPr>
        <w:t xml:space="preserve">Site : </w:t>
      </w:r>
      <w:hyperlink w:history="1" r:id="rIdcowayrh_a-cqkgjmvntqn">
        <w:r>
          <w:rPr>
            <w:color w:val="0563C1"/>
            <w:u w:val="single"/>
          </w:rPr>
          <w:t xml:space="preserve">https://hotkb.onrender.com</w:t>
        </w:r>
      </w:hyperlink>
      <w:r>
        <w:t xml:space="preserve">   ·   </w:t>
      </w:r>
      <w:r>
        <w:rPr>
          <w:b/>
          <w:bCs/>
        </w:rPr>
        <w:t xml:space="preserve">Code source (GitHub) : </w:t>
      </w:r>
      <w:hyperlink w:history="1" r:id="rIdkvvjdmrbtuaymxgbkeyo3">
        <w:r>
          <w:rPr>
            <w:color w:val="0563C1"/>
            <w:u w:val="single"/>
          </w:rPr>
          <w:t xml:space="preserve">https://github.com/Exynoes/hotKB</w:t>
        </w:r>
      </w:hyperlink>
    </w:p>
    <w:p>
      <w:pPr>
        <w:spacing w:after="140" w:line="300"/>
      </w:pPr>
      <w:r>
        <w:t xml:space="preserve">Dans ce document, j’explique comment j’ai trouvé le nom et le logo de mon site, et ce qui m’a inspiré pour son look. Le nom et le logo viennent de moi, sans IA. Je dis aussi clairement où j’ai eu de l’aide.</w:t>
      </w:r>
    </w:p>
    <w:p>
      <w:pPr>
        <w:pStyle w:val="Heading1"/>
        <w:spacing w:after="140" w:before="320"/>
      </w:pPr>
      <w:r>
        <w:t xml:space="preserve">1. Le nom : HotKB</w:t>
      </w:r>
    </w:p>
    <w:p>
      <w:pPr>
        <w:pStyle w:val="Heading2"/>
        <w:spacing w:after="100" w:before="220"/>
      </w:pPr>
      <w:r>
        <w:t xml:space="preserve">D’où ça vient</w:t>
      </w:r>
    </w:p>
    <w:p>
      <w:pPr>
        <w:spacing w:after="140" w:line="300"/>
      </w:pPr>
      <w:r>
        <w:t xml:space="preserve">J’ai pensé à la patate chaude : on ne peut pas garder la patate, il faut la lancer très vite. Dans une course de dactylographie, c’est pareil, il faut taper vite. Je me suis dit que c’est comme si le clavier était chaud. « Hot » veut dire chaud, et « KB » ce sont les initiales de « keyboard » (clavier).</w:t>
      </w:r>
    </w:p>
    <w:p>
      <w:pPr>
        <w:spacing w:after="140" w:line="300"/>
      </w:pPr>
      <w:r>
        <w:t xml:space="preserve">Je n’ai pas cherché sur Internet pour trouver ce nom, et je n’ai pas fait de liste d’autres noms : c’est le seul auquel j’ai pensé. Ce nom a ensuite guidé tout le reste : les couleurs chaudes et le logo en forme de flamme.</w:t>
      </w:r>
    </w:p>
    <w:p>
      <w:pPr>
        <w:pStyle w:val="Heading2"/>
        <w:spacing w:after="100" w:before="220"/>
      </w:pPr>
      <w:r>
        <w:t xml:space="preserve">Est-ce qu’il existe déjà ?</w:t>
      </w:r>
    </w:p>
    <w:p>
      <w:pPr>
        <w:spacing w:after="140" w:line="300"/>
      </w:pPr>
      <w:r>
        <w:t xml:space="preserve">J’ai vérifié après avoir choisi le nom, le 6 octobre 2026, en cherchant « HotKB » sur Google. Voici ce que j’ai trouvé :</w:t>
      </w:r>
    </w:p>
    <w:p>
      <w:pPr>
        <w:pStyle w:val="ListParagraph"/>
        <w:numPr>
          <w:ilvl w:val="0"/>
          <w:numId w:val="2"/>
        </w:numPr>
        <w:spacing w:after="80" w:line="300"/>
      </w:pPr>
      <w:r>
        <w:rPr>
          <w:b/>
          <w:bCs/>
        </w:rPr>
        <w:t xml:space="preserve">Hot Keyboard</w:t>
      </w:r>
      <w:r>
        <w:t xml:space="preserve"> : un logiciel Windows pour automatiser des tâches (macros). Le nom ressemble au mien, mais c’est un autre genre de produit, ce n’est pas un jeu.</w:t>
      </w:r>
    </w:p>
    <w:p>
      <w:pPr>
        <w:pStyle w:val="ListParagraph"/>
        <w:numPr>
          <w:ilvl w:val="0"/>
          <w:numId w:val="2"/>
        </w:numPr>
        <w:spacing w:after="80" w:line="300"/>
      </w:pPr>
      <w:r>
        <w:rPr>
          <w:b/>
          <w:bCs/>
        </w:rPr>
        <w:t xml:space="preserve">Hot Virtual Keyboard</w:t>
      </w:r>
      <w:r>
        <w:t xml:space="preserve"> : un clavier virtuel à l’écran. Encore une autre catégorie.</w:t>
      </w:r>
    </w:p>
    <w:p>
      <w:pPr>
        <w:pStyle w:val="ListParagraph"/>
        <w:numPr>
          <w:ilvl w:val="0"/>
          <w:numId w:val="2"/>
        </w:numPr>
        <w:spacing w:after="80" w:line="300"/>
      </w:pPr>
      <w:r>
        <w:t xml:space="preserve">Je n’ai trouvé aucun produit qui s’appelle exactement « HotKB », ni aucun jeu de course de frappe avec ce nom.</w:t>
      </w:r>
    </w:p>
    <w:p>
      <w:pPr>
        <w:spacing w:after="140" w:line="300"/>
      </w:pPr>
      <w:r>
        <w:t xml:space="preserve">La ressemblance avec « Hot Keyboard » est réelle, alors j’ai posé la question à mon enseignant le 6 octobre sur Discord. Sa réponse : « Pas de problème, ça me dérange pas s’il y a déjà un site avec le même nom. » Je garde donc HotKB.</w:t>
      </w:r>
    </w:p>
    <w:p>
      <w:pPr>
        <w:pStyle w:val="Heading1"/>
        <w:spacing w:after="140" w:before="320"/>
      </w:pPr>
      <w:r>
        <w:t xml:space="preserve">2. Le logo</w:t>
      </w:r>
    </w:p>
    <w:p>
      <w:pPr>
        <w:keepNext/>
        <w:spacing w:after="140" w:line="300"/>
      </w:pPr>
      <w:r>
        <w:rPr>
          <w:b/>
          <w:bCs/>
        </w:rPr>
        <w:t xml:space="preserve">Mon idée : </w:t>
      </w:r>
      <w:r>
        <w:t xml:space="preserve">une flamme qui entoure deux touches de clavier, K et B, posées un peu en désordre. J’ai fait un croquis à la main, puis j’ai monté le logo dans Canva.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none"/>
              <w:left w:val="none"/>
              <w:bottom w:val="none"/>
              <w:right w:val="none"/>
            </w:tcBorders>
          </w:tcPr>
          <w:p>
            <w:pPr>
              <w:spacing w:after="60"/>
              <w:jc w:val="center"/>
            </w:pPr>
            <w:r>
              <w:drawing>
                <wp:inline distT="0" distB="0" distL="0" distR="0">
                  <wp:extent cx="2571750" cy="1666875"/>
                  <wp:effectExtent t="0" r="0" b="0" l="0"/>
                  <wp:docPr id="1" name="croquis" descr="Mon croquis du logo" title="Croqu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71750" cy="1666875"/>
                          </a:xfrm>
                          <a:prstGeom prst="rect">
                            <a:avLst/>
                          </a:prstGeom>
                        </pic:spPr>
                      </pic:pic>
                    </a:graphicData>
                  </a:graphic>
                </wp:inline>
              </w:drawing>
            </w:r>
          </w:p>
          <w:p>
            <w:pPr>
              <w:spacing w:after="0"/>
              <w:jc w:val="center"/>
            </w:pPr>
            <w:r>
              <w:rPr>
                <w:i/>
                <w:iCs/>
              </w:rPr>
              <w:t xml:space="preserve">Mon croquis fait à la main</w:t>
            </w:r>
          </w:p>
        </w:tc>
        <w:tc>
          <w:tcPr>
            <w:tcW w:type="dxa" w:w="4680"/>
            <w:tcBorders>
              <w:top w:val="none"/>
              <w:left w:val="none"/>
              <w:bottom w:val="none"/>
              <w:right w:val="none"/>
            </w:tcBorders>
          </w:tcPr>
          <w:p>
            <w:pPr>
              <w:spacing w:after="60"/>
              <w:jc w:val="center"/>
            </w:pPr>
            <w:r>
              <w:drawing>
                <wp:inline distT="0" distB="0" distL="0" distR="0">
                  <wp:extent cx="1685925" cy="1685925"/>
                  <wp:effectExtent t="0" r="0" b="0" l="0"/>
                  <wp:docPr id="1" name="logo" descr="Logo final HotKB"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685925" cy="1685925"/>
                          </a:xfrm>
                          <a:prstGeom prst="rect">
                            <a:avLst/>
                          </a:prstGeom>
                        </pic:spPr>
                      </pic:pic>
                    </a:graphicData>
                  </a:graphic>
                </wp:inline>
              </w:drawing>
            </w:r>
          </w:p>
          <w:p>
            <w:pPr>
              <w:spacing w:after="0"/>
              <w:jc w:val="center"/>
            </w:pPr>
            <w:r>
              <w:rPr>
                <w:i/>
                <w:iCs/>
              </w:rPr>
              <w:t xml:space="preserve">Le logo final</w:t>
            </w:r>
          </w:p>
        </w:tc>
      </w:tr>
    </w:tbl>
    <w:p>
      <w:pPr>
        <w:spacing w:after="80"/>
      </w:pPr>
    </w:p>
    <w:p>
      <w:pPr>
        <w:pStyle w:val="Heading2"/>
        <w:spacing w:after="100" w:before="220"/>
      </w:pPr>
      <w:r>
        <w:t xml:space="preserve">Qui a fait quoi</w:t>
      </w:r>
    </w:p>
    <w:p>
      <w:pPr>
        <w:spacing w:after="140" w:line="300"/>
      </w:pPr>
      <w:r>
        <w:t xml:space="preserve">Je veux être honnête sur ma démarche :</w:t>
      </w:r>
    </w:p>
    <w:p>
      <w:pPr>
        <w:pStyle w:val="ListParagraph"/>
        <w:numPr>
          <w:ilvl w:val="0"/>
          <w:numId w:val="2"/>
        </w:numPr>
        <w:spacing w:after="80" w:line="300"/>
      </w:pPr>
      <w:r>
        <w:t xml:space="preserve">L’idée, la composition et le croquis sont de moi.</w:t>
      </w:r>
    </w:p>
    <w:p>
      <w:pPr>
        <w:pStyle w:val="ListParagraph"/>
        <w:numPr>
          <w:ilvl w:val="0"/>
          <w:numId w:val="2"/>
        </w:numPr>
        <w:spacing w:after="80" w:line="300"/>
      </w:pPr>
      <w:r>
        <w:t xml:space="preserve">La flamme est un élément de la bibliothèque de Canva.</w:t>
      </w:r>
    </w:p>
    <w:p>
      <w:pPr>
        <w:pStyle w:val="ListParagraph"/>
        <w:numPr>
          <w:ilvl w:val="0"/>
          <w:numId w:val="2"/>
        </w:numPr>
        <w:spacing w:after="80" w:line="300"/>
      </w:pPr>
      <w:r>
        <w:t xml:space="preserve">Pour les touches K et B, j’ai utilisé un outil d’IA (Claude) pour les dessiner proprement en suivant mon croquis. Ensuite, c’est moi qui les ai placées et assemblées dans Canva.</w:t>
      </w:r>
    </w:p>
    <w:p>
      <w:pPr>
        <w:spacing w:after="140" w:line="300"/>
      </w:pPr>
      <w:r>
        <w:t xml:space="preserve">Mon enseignant m’a dit qu’un logo accompagné de mon croquis est accepté. Le logo est utilisé sur la page d’accueil du site et comme petite icône de l’onglet du navigateur.</w:t>
      </w:r>
    </w:p>
    <w:p>
      <w:pPr>
        <w:pStyle w:val="Heading1"/>
        <w:spacing w:after="140" w:before="320"/>
      </w:pPr>
      <w:r>
        <w:t xml:space="preserve">3. Le look du site</w:t>
      </w:r>
    </w:p>
    <w:p>
      <w:pPr>
        <w:pStyle w:val="Heading2"/>
        <w:spacing w:after="100" w:before="220"/>
      </w:pPr>
      <w:r>
        <w:t xml:space="preserve">Mes références (moodboard)</w:t>
      </w:r>
    </w:p>
    <w:p>
      <w:pPr>
        <w:spacing w:after="140" w:line="300"/>
      </w:pPr>
      <w:r>
        <w:t xml:space="preserve">J’ai choisi quatre références. Pour chacune, voici ce que j’aime et où je l’ai mis dans mon 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900"/>
        <w:gridCol w:w="3560"/>
      </w:tblGrid>
      <w:tr>
        <w:trPr>
          <w:tblHeader/>
        </w:trPr>
        <w:tc>
          <w:tcPr>
            <w:tcW w:type="dxa" w:w="1900"/>
            <w:tcBorders>
              <w:top w:val="single" w:color="CFCFCF" w:sz="4"/>
              <w:left w:val="single" w:color="CFCFCF" w:sz="4"/>
              <w:bottom w:val="single" w:color="CFCFCF" w:sz="4"/>
              <w:right w:val="single" w:color="CFCFCF" w:sz="4"/>
            </w:tcBorders>
            <w:shd w:fill="EDEDED" w:color="auto" w:val="clear"/>
            <w:tcMar>
              <w:top w:type="dxa" w:w="80"/>
              <w:left w:type="dxa" w:w="110"/>
              <w:bottom w:type="dxa" w:w="80"/>
              <w:right w:type="dxa" w:w="110"/>
            </w:tcMar>
          </w:tcPr>
          <w:p>
            <w:pPr>
              <w:spacing w:after="0" w:line="270"/>
            </w:pPr>
            <w:r>
              <w:rPr>
                <w:b/>
                <w:bCs/>
                <w:sz w:val="21"/>
                <w:szCs w:val="21"/>
              </w:rPr>
              <w:t xml:space="preserve">Référence</w:t>
            </w:r>
          </w:p>
        </w:tc>
        <w:tc>
          <w:tcPr>
            <w:tcW w:type="dxa" w:w="3900"/>
            <w:tcBorders>
              <w:top w:val="single" w:color="CFCFCF" w:sz="4"/>
              <w:left w:val="single" w:color="CFCFCF" w:sz="4"/>
              <w:bottom w:val="single" w:color="CFCFCF" w:sz="4"/>
              <w:right w:val="single" w:color="CFCFCF" w:sz="4"/>
            </w:tcBorders>
            <w:shd w:fill="EDEDED" w:color="auto" w:val="clear"/>
            <w:tcMar>
              <w:top w:type="dxa" w:w="80"/>
              <w:left w:type="dxa" w:w="110"/>
              <w:bottom w:type="dxa" w:w="80"/>
              <w:right w:type="dxa" w:w="110"/>
            </w:tcMar>
          </w:tcPr>
          <w:p>
            <w:pPr>
              <w:spacing w:after="0" w:line="270"/>
            </w:pPr>
            <w:r>
              <w:rPr>
                <w:b/>
                <w:bCs/>
                <w:sz w:val="21"/>
                <w:szCs w:val="21"/>
              </w:rPr>
              <w:t xml:space="preserve">Ce que j’aime</w:t>
            </w:r>
          </w:p>
        </w:tc>
        <w:tc>
          <w:tcPr>
            <w:tcW w:type="dxa" w:w="3560"/>
            <w:tcBorders>
              <w:top w:val="single" w:color="CFCFCF" w:sz="4"/>
              <w:left w:val="single" w:color="CFCFCF" w:sz="4"/>
              <w:bottom w:val="single" w:color="CFCFCF" w:sz="4"/>
              <w:right w:val="single" w:color="CFCFCF" w:sz="4"/>
            </w:tcBorders>
            <w:shd w:fill="EDEDED" w:color="auto" w:val="clear"/>
            <w:tcMar>
              <w:top w:type="dxa" w:w="80"/>
              <w:left w:type="dxa" w:w="110"/>
              <w:bottom w:type="dxa" w:w="80"/>
              <w:right w:type="dxa" w:w="110"/>
            </w:tcMar>
          </w:tcPr>
          <w:p>
            <w:pPr>
              <w:spacing w:after="0" w:line="270"/>
            </w:pPr>
            <w:r>
              <w:rPr>
                <w:b/>
                <w:bCs/>
                <w:sz w:val="21"/>
                <w:szCs w:val="21"/>
              </w:rPr>
              <w:t xml:space="preserve">Où on le voit dans HotKB</w:t>
            </w:r>
          </w:p>
        </w:tc>
      </w:tr>
      <w:tr>
        <w:trPr>
          <w:cantSplit/>
        </w:trPr>
        <w:tc>
          <w:tcPr>
            <w:tcW w:type="dxa" w:w="1900"/>
            <w:tcBorders>
              <w:top w:val="single" w:color="CFCFCF" w:sz="4"/>
              <w:left w:val="single" w:color="CFCFCF" w:sz="4"/>
              <w:bottom w:val="single" w:color="CFCFCF" w:sz="4"/>
              <w:right w:val="single" w:color="CFCFCF" w:sz="4"/>
            </w:tcBorders>
            <w:tcMar>
              <w:top w:type="dxa" w:w="80"/>
              <w:left w:type="dxa" w:w="110"/>
              <w:bottom w:type="dxa" w:w="80"/>
              <w:right w:type="dxa" w:w="110"/>
            </w:tcMar>
          </w:tcPr>
          <w:p>
            <w:pPr>
              <w:spacing w:after="0" w:line="270"/>
            </w:pPr>
            <w:r>
              <w:rPr>
                <w:b/>
                <w:bCs/>
                <w:sz w:val="21"/>
                <w:szCs w:val="21"/>
              </w:rPr>
              <w:t xml:space="preserve">Monkeytype</w:t>
            </w:r>
          </w:p>
        </w:tc>
        <w:tc>
          <w:tcPr>
            <w:tcW w:type="dxa" w:w="3900"/>
            <w:tcBorders>
              <w:top w:val="single" w:color="CFCFCF" w:sz="4"/>
              <w:left w:val="single" w:color="CFCFCF" w:sz="4"/>
              <w:bottom w:val="single" w:color="CFCFCF" w:sz="4"/>
              <w:right w:val="single" w:color="CFCFCF" w:sz="4"/>
            </w:tcBorders>
            <w:tcMar>
              <w:top w:type="dxa" w:w="80"/>
              <w:left w:type="dxa" w:w="110"/>
              <w:bottom w:type="dxa" w:w="80"/>
              <w:right w:type="dxa" w:w="110"/>
            </w:tcMar>
          </w:tcPr>
          <w:p>
            <w:pPr>
              <w:spacing w:after="0" w:line="270"/>
            </w:pPr>
            <w:r>
              <w:rPr>
                <w:sz w:val="21"/>
                <w:szCs w:val="21"/>
              </w:rPr>
              <w:t xml:space="preserve">J’aime bien quand on tape : les lettres sont claires et elles changent de couleur quand on les tape.</w:t>
            </w:r>
          </w:p>
        </w:tc>
        <w:tc>
          <w:tcPr>
            <w:tcW w:type="dxa" w:w="3560"/>
            <w:tcBorders>
              <w:top w:val="single" w:color="CFCFCF" w:sz="4"/>
              <w:left w:val="single" w:color="CFCFCF" w:sz="4"/>
              <w:bottom w:val="single" w:color="CFCFCF" w:sz="4"/>
              <w:right w:val="single" w:color="CFCFCF" w:sz="4"/>
            </w:tcBorders>
            <w:tcMar>
              <w:top w:type="dxa" w:w="80"/>
              <w:left w:type="dxa" w:w="110"/>
              <w:bottom w:type="dxa" w:w="80"/>
              <w:right w:type="dxa" w:w="110"/>
            </w:tcMar>
          </w:tcPr>
          <w:p>
            <w:pPr>
              <w:spacing w:after="0" w:line="270"/>
            </w:pPr>
            <w:r>
              <w:rPr>
                <w:sz w:val="21"/>
                <w:szCs w:val="21"/>
              </w:rPr>
              <w:t xml:space="preserve">Sous le titre de la page d’accueil, une petite phrase s’écrit toute seule, lettre par lettre, avec un curseur qui clignote.</w:t>
            </w:r>
          </w:p>
        </w:tc>
      </w:tr>
      <w:tr>
        <w:trPr>
          <w:cantSplit/>
        </w:trPr>
        <w:tc>
          <w:tcPr>
            <w:tcW w:type="dxa" w:w="1900"/>
            <w:tcBorders>
              <w:top w:val="single" w:color="CFCFCF" w:sz="4"/>
              <w:left w:val="single" w:color="CFCFCF" w:sz="4"/>
              <w:bottom w:val="single" w:color="CFCFCF" w:sz="4"/>
              <w:right w:val="single" w:color="CFCFCF" w:sz="4"/>
            </w:tcBorders>
            <w:tcMar>
              <w:top w:type="dxa" w:w="80"/>
              <w:left w:type="dxa" w:w="110"/>
              <w:bottom w:type="dxa" w:w="80"/>
              <w:right w:type="dxa" w:w="110"/>
            </w:tcMar>
          </w:tcPr>
          <w:p>
            <w:pPr>
              <w:spacing w:after="0" w:line="270"/>
            </w:pPr>
            <w:r>
              <w:rPr>
                <w:b/>
                <w:bCs/>
                <w:sz w:val="21"/>
                <w:szCs w:val="21"/>
              </w:rPr>
              <w:t xml:space="preserve">Duolingo (la flamme)</w:t>
            </w:r>
          </w:p>
        </w:tc>
        <w:tc>
          <w:tcPr>
            <w:tcW w:type="dxa" w:w="3900"/>
            <w:tcBorders>
              <w:top w:val="single" w:color="CFCFCF" w:sz="4"/>
              <w:left w:val="single" w:color="CFCFCF" w:sz="4"/>
              <w:bottom w:val="single" w:color="CFCFCF" w:sz="4"/>
              <w:right w:val="single" w:color="CFCFCF" w:sz="4"/>
            </w:tcBorders>
            <w:tcMar>
              <w:top w:type="dxa" w:w="80"/>
              <w:left w:type="dxa" w:w="110"/>
              <w:bottom w:type="dxa" w:w="80"/>
              <w:right w:type="dxa" w:w="110"/>
            </w:tcMar>
          </w:tcPr>
          <w:p>
            <w:pPr>
              <w:spacing w:after="0" w:line="270"/>
            </w:pPr>
            <w:r>
              <w:rPr>
                <w:sz w:val="21"/>
                <w:szCs w:val="21"/>
              </w:rPr>
              <w:t xml:space="preserve">J’aime bien le thème de la flamme.</w:t>
            </w:r>
          </w:p>
        </w:tc>
        <w:tc>
          <w:tcPr>
            <w:tcW w:type="dxa" w:w="3560"/>
            <w:tcBorders>
              <w:top w:val="single" w:color="CFCFCF" w:sz="4"/>
              <w:left w:val="single" w:color="CFCFCF" w:sz="4"/>
              <w:bottom w:val="single" w:color="CFCFCF" w:sz="4"/>
              <w:right w:val="single" w:color="CFCFCF" w:sz="4"/>
            </w:tcBorders>
            <w:tcMar>
              <w:top w:type="dxa" w:w="80"/>
              <w:left w:type="dxa" w:w="110"/>
              <w:bottom w:type="dxa" w:w="80"/>
              <w:right w:type="dxa" w:w="110"/>
            </w:tcMar>
          </w:tcPr>
          <w:p>
            <w:pPr>
              <w:spacing w:after="0" w:line="270"/>
            </w:pPr>
            <w:r>
              <w:rPr>
                <w:sz w:val="21"/>
                <w:szCs w:val="21"/>
              </w:rPr>
              <w:t xml:space="preserve">Mon logo est une flamme, toutes mes couleurs sont chaudes et il y a des flammes qui bougent dans le fond de la page.</w:t>
            </w:r>
          </w:p>
        </w:tc>
      </w:tr>
      <w:tr>
        <w:trPr>
          <w:cantSplit/>
        </w:trPr>
        <w:tc>
          <w:tcPr>
            <w:tcW w:type="dxa" w:w="1900"/>
            <w:tcBorders>
              <w:top w:val="single" w:color="CFCFCF" w:sz="4"/>
              <w:left w:val="single" w:color="CFCFCF" w:sz="4"/>
              <w:bottom w:val="single" w:color="CFCFCF" w:sz="4"/>
              <w:right w:val="single" w:color="CFCFCF" w:sz="4"/>
            </w:tcBorders>
            <w:tcMar>
              <w:top w:type="dxa" w:w="80"/>
              <w:left w:type="dxa" w:w="110"/>
              <w:bottom w:type="dxa" w:w="80"/>
              <w:right w:type="dxa" w:w="110"/>
            </w:tcMar>
          </w:tcPr>
          <w:p>
            <w:pPr>
              <w:spacing w:after="0" w:line="270"/>
            </w:pPr>
            <w:r>
              <w:rPr>
                <w:b/>
                <w:bCs/>
                <w:sz w:val="21"/>
                <w:szCs w:val="21"/>
              </w:rPr>
              <w:t xml:space="preserve">TypeRacer</w:t>
            </w:r>
          </w:p>
        </w:tc>
        <w:tc>
          <w:tcPr>
            <w:tcW w:type="dxa" w:w="3900"/>
            <w:tcBorders>
              <w:top w:val="single" w:color="CFCFCF" w:sz="4"/>
              <w:left w:val="single" w:color="CFCFCF" w:sz="4"/>
              <w:bottom w:val="single" w:color="CFCFCF" w:sz="4"/>
              <w:right w:val="single" w:color="CFCFCF" w:sz="4"/>
            </w:tcBorders>
            <w:tcMar>
              <w:top w:type="dxa" w:w="80"/>
              <w:left w:type="dxa" w:w="110"/>
              <w:bottom w:type="dxa" w:w="80"/>
              <w:right w:type="dxa" w:w="110"/>
            </w:tcMar>
          </w:tcPr>
          <w:p>
            <w:pPr>
              <w:spacing w:after="0" w:line="270"/>
            </w:pPr>
            <w:r>
              <w:rPr>
                <w:sz w:val="21"/>
                <w:szCs w:val="21"/>
              </w:rPr>
              <w:t xml:space="preserve">J’aime le format de la course.</w:t>
            </w:r>
          </w:p>
        </w:tc>
        <w:tc>
          <w:tcPr>
            <w:tcW w:type="dxa" w:w="3560"/>
            <w:tcBorders>
              <w:top w:val="single" w:color="CFCFCF" w:sz="4"/>
              <w:left w:val="single" w:color="CFCFCF" w:sz="4"/>
              <w:bottom w:val="single" w:color="CFCFCF" w:sz="4"/>
              <w:right w:val="single" w:color="CFCFCF" w:sz="4"/>
            </w:tcBorders>
            <w:tcMar>
              <w:top w:type="dxa" w:w="80"/>
              <w:left w:type="dxa" w:w="110"/>
              <w:bottom w:type="dxa" w:w="80"/>
              <w:right w:type="dxa" w:w="110"/>
            </w:tcMar>
          </w:tcPr>
          <w:p>
            <w:pPr>
              <w:spacing w:after="0" w:line="270"/>
            </w:pPr>
            <w:r>
              <w:rPr>
                <w:sz w:val="21"/>
                <w:szCs w:val="21"/>
              </w:rPr>
              <w:t xml:space="preserve">Sur la page d’accueil, la piste avec les coureurs qui avancent vers la ligne d’arrivée. C’est l’élément signature de mon site.</w:t>
            </w:r>
          </w:p>
        </w:tc>
      </w:tr>
      <w:tr>
        <w:trPr>
          <w:cantSplit/>
        </w:trPr>
        <w:tc>
          <w:tcPr>
            <w:tcW w:type="dxa" w:w="1900"/>
            <w:tcBorders>
              <w:top w:val="single" w:color="CFCFCF" w:sz="4"/>
              <w:left w:val="single" w:color="CFCFCF" w:sz="4"/>
              <w:bottom w:val="single" w:color="CFCFCF" w:sz="4"/>
              <w:right w:val="single" w:color="CFCFCF" w:sz="4"/>
            </w:tcBorders>
            <w:tcMar>
              <w:top w:type="dxa" w:w="80"/>
              <w:left w:type="dxa" w:w="110"/>
              <w:bottom w:type="dxa" w:w="80"/>
              <w:right w:type="dxa" w:w="110"/>
            </w:tcMar>
          </w:tcPr>
          <w:p>
            <w:pPr>
              <w:spacing w:after="0" w:line="270"/>
            </w:pPr>
            <w:r>
              <w:rPr>
                <w:b/>
                <w:bCs/>
                <w:sz w:val="21"/>
                <w:szCs w:val="21"/>
              </w:rPr>
              <w:t xml:space="preserve">Kahoot</w:t>
            </w:r>
          </w:p>
        </w:tc>
        <w:tc>
          <w:tcPr>
            <w:tcW w:type="dxa" w:w="3900"/>
            <w:tcBorders>
              <w:top w:val="single" w:color="CFCFCF" w:sz="4"/>
              <w:left w:val="single" w:color="CFCFCF" w:sz="4"/>
              <w:bottom w:val="single" w:color="CFCFCF" w:sz="4"/>
              <w:right w:val="single" w:color="CFCFCF" w:sz="4"/>
            </w:tcBorders>
            <w:tcMar>
              <w:top w:type="dxa" w:w="80"/>
              <w:left w:type="dxa" w:w="110"/>
              <w:bottom w:type="dxa" w:w="80"/>
              <w:right w:type="dxa" w:w="110"/>
            </w:tcMar>
          </w:tcPr>
          <w:p>
            <w:pPr>
              <w:spacing w:after="0" w:line="270"/>
            </w:pPr>
            <w:r>
              <w:rPr>
                <w:sz w:val="21"/>
                <w:szCs w:val="21"/>
              </w:rPr>
              <w:t xml:space="preserve">J’aime la page d’accueil pour rejoindre une course.</w:t>
            </w:r>
          </w:p>
        </w:tc>
        <w:tc>
          <w:tcPr>
            <w:tcW w:type="dxa" w:w="3560"/>
            <w:tcBorders>
              <w:top w:val="single" w:color="CFCFCF" w:sz="4"/>
              <w:left w:val="single" w:color="CFCFCF" w:sz="4"/>
              <w:bottom w:val="single" w:color="CFCFCF" w:sz="4"/>
              <w:right w:val="single" w:color="CFCFCF" w:sz="4"/>
            </w:tcBorders>
            <w:tcMar>
              <w:top w:type="dxa" w:w="80"/>
              <w:left w:type="dxa" w:w="110"/>
              <w:bottom w:type="dxa" w:w="80"/>
              <w:right w:type="dxa" w:w="110"/>
            </w:tcMar>
          </w:tcPr>
          <w:p>
            <w:pPr>
              <w:spacing w:after="0" w:line="270"/>
            </w:pPr>
            <w:r>
              <w:rPr>
                <w:sz w:val="21"/>
                <w:szCs w:val="21"/>
              </w:rPr>
              <w:t xml:space="preserve">Un grand champ pour entrer le code de la salle et un gros bouton « Rejoindre ». Dans la salle d’attente, le code est bien visible.</w:t>
            </w:r>
          </w:p>
        </w:tc>
      </w:tr>
    </w:tbl>
    <w:p>
      <w:pPr>
        <w:spacing w:after="120"/>
      </w:pPr>
    </w:p>
    <w:p>
      <w:pPr>
        <w:spacing w:after="140" w:line="300"/>
      </w:pPr>
      <w:r>
        <w:rPr>
          <w:b/>
          <w:bCs/>
        </w:rPr>
        <w:t xml:space="preserve">Ce que j’ai décidé pour mon accueil : </w:t>
      </w:r>
      <w:r>
        <w:t xml:space="preserve">je garde le format de course de TypeRacer, mais son accueil me paraît trop chargé et trop classique. Pour entrer dans une partie, je préfère la simplicité de Kahoot. Mon accueil est donc très simple : le logo, un champ pour le code, un gros bouton.</w:t>
      </w:r>
    </w:p>
    <w:p>
      <w:pPr>
        <w:pStyle w:val="Heading2"/>
        <w:spacing w:after="100" w:before="220"/>
      </w:pPr>
      <w:r>
        <w:t xml:space="preserve">Les couleurs</w:t>
      </w:r>
    </w:p>
    <w:p>
      <w:pPr>
        <w:spacing w:after="140" w:line="300"/>
      </w:pPr>
      <w:r>
        <w:t xml:space="preserve">Toutes les couleurs sont chaudes, pour aller avec le nom et la flamme. J’ai prévu un thème clair et un thème sombre.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1500"/>
        <w:gridCol w:w="3660"/>
      </w:tblGrid>
      <w:tr>
        <w:trPr>
          <w:tblHeader/>
        </w:trPr>
        <w:tc>
          <w:tcPr>
            <w:tcW w:type="dxa" w:w="2700"/>
            <w:tcBorders>
              <w:top w:val="single" w:color="CFCFCF" w:sz="4"/>
              <w:left w:val="single" w:color="CFCFCF" w:sz="4"/>
              <w:bottom w:val="single" w:color="CFCFCF" w:sz="4"/>
              <w:right w:val="single" w:color="CFCFCF" w:sz="4"/>
            </w:tcBorders>
            <w:shd w:fill="EDEDED" w:color="auto" w:val="clear"/>
            <w:tcMar>
              <w:top w:type="dxa" w:w="80"/>
              <w:left w:type="dxa" w:w="110"/>
              <w:bottom w:type="dxa" w:w="80"/>
              <w:right w:type="dxa" w:w="110"/>
            </w:tcMar>
          </w:tcPr>
          <w:p>
            <w:pPr>
              <w:spacing w:after="0" w:line="270"/>
            </w:pPr>
            <w:r>
              <w:rPr>
                <w:b/>
                <w:bCs/>
                <w:sz w:val="21"/>
                <w:szCs w:val="21"/>
              </w:rPr>
              <w:t xml:space="preserve">Couleur</w:t>
            </w:r>
          </w:p>
        </w:tc>
        <w:tc>
          <w:tcPr>
            <w:tcW w:type="dxa" w:w="1500"/>
            <w:tcBorders>
              <w:top w:val="single" w:color="CFCFCF" w:sz="4"/>
              <w:left w:val="single" w:color="CFCFCF" w:sz="4"/>
              <w:bottom w:val="single" w:color="CFCFCF" w:sz="4"/>
              <w:right w:val="single" w:color="CFCFCF" w:sz="4"/>
            </w:tcBorders>
            <w:shd w:fill="EDEDED" w:color="auto" w:val="clear"/>
            <w:tcMar>
              <w:top w:type="dxa" w:w="80"/>
              <w:left w:type="dxa" w:w="110"/>
              <w:bottom w:type="dxa" w:w="80"/>
              <w:right w:type="dxa" w:w="110"/>
            </w:tcMar>
          </w:tcPr>
          <w:p>
            <w:pPr>
              <w:spacing w:after="0" w:line="270"/>
            </w:pPr>
            <w:r>
              <w:rPr>
                <w:b/>
                <w:bCs/>
                <w:sz w:val="21"/>
                <w:szCs w:val="21"/>
              </w:rPr>
              <w:t xml:space="preserve">Thème clair</w:t>
            </w:r>
          </w:p>
        </w:tc>
        <w:tc>
          <w:tcPr>
            <w:tcW w:type="dxa" w:w="1500"/>
            <w:tcBorders>
              <w:top w:val="single" w:color="CFCFCF" w:sz="4"/>
              <w:left w:val="single" w:color="CFCFCF" w:sz="4"/>
              <w:bottom w:val="single" w:color="CFCFCF" w:sz="4"/>
              <w:right w:val="single" w:color="CFCFCF" w:sz="4"/>
            </w:tcBorders>
            <w:shd w:fill="EDEDED" w:color="auto" w:val="clear"/>
            <w:tcMar>
              <w:top w:type="dxa" w:w="80"/>
              <w:left w:type="dxa" w:w="110"/>
              <w:bottom w:type="dxa" w:w="80"/>
              <w:right w:type="dxa" w:w="110"/>
            </w:tcMar>
          </w:tcPr>
          <w:p>
            <w:pPr>
              <w:spacing w:after="0" w:line="270"/>
            </w:pPr>
            <w:r>
              <w:rPr>
                <w:b/>
                <w:bCs/>
                <w:sz w:val="21"/>
                <w:szCs w:val="21"/>
              </w:rPr>
              <w:t xml:space="preserve">Thème sombre</w:t>
            </w:r>
          </w:p>
        </w:tc>
        <w:tc>
          <w:tcPr>
            <w:tcW w:type="dxa" w:w="3660"/>
            <w:tcBorders>
              <w:top w:val="single" w:color="CFCFCF" w:sz="4"/>
              <w:left w:val="single" w:color="CFCFCF" w:sz="4"/>
              <w:bottom w:val="single" w:color="CFCFCF" w:sz="4"/>
              <w:right w:val="single" w:color="CFCFCF" w:sz="4"/>
            </w:tcBorders>
            <w:shd w:fill="EDEDED" w:color="auto" w:val="clear"/>
            <w:tcMar>
              <w:top w:type="dxa" w:w="80"/>
              <w:left w:type="dxa" w:w="110"/>
              <w:bottom w:type="dxa" w:w="80"/>
              <w:right w:type="dxa" w:w="110"/>
            </w:tcMar>
          </w:tcPr>
          <w:p>
            <w:pPr>
              <w:spacing w:after="0" w:line="270"/>
            </w:pPr>
            <w:r>
              <w:rPr>
                <w:b/>
                <w:bCs/>
                <w:sz w:val="21"/>
                <w:szCs w:val="21"/>
              </w:rPr>
              <w:t xml:space="preserve">Pour quoi</w:t>
            </w:r>
          </w:p>
        </w:tc>
      </w:tr>
      <w:tr>
        <w:trPr>
          <w:cantSplit/>
        </w:trPr>
        <w:tc>
          <w:tcPr>
            <w:tcW w:type="dxa" w:w="2700"/>
            <w:tcBorders>
              <w:top w:val="single" w:color="CFCFCF" w:sz="4"/>
              <w:left w:val="single" w:color="CFCFCF" w:sz="4"/>
              <w:bottom w:val="single" w:color="CFCFCF" w:sz="4"/>
              <w:right w:val="single" w:color="CFCFCF" w:sz="4"/>
            </w:tcBorders>
            <w:tcMar>
              <w:top w:type="dxa" w:w="80"/>
              <w:left w:type="dxa" w:w="110"/>
              <w:bottom w:type="dxa" w:w="80"/>
              <w:right w:type="dxa" w:w="110"/>
            </w:tcMar>
          </w:tcPr>
          <w:p>
            <w:pPr>
              <w:spacing w:after="0" w:line="270"/>
            </w:pPr>
            <w:r>
              <w:rPr>
                <w:b/>
                <w:bCs/>
                <w:sz w:val="21"/>
                <w:szCs w:val="21"/>
              </w:rPr>
              <w:t xml:space="preserve">Flamme</w:t>
            </w:r>
          </w:p>
        </w:tc>
        <w:tc>
          <w:tcPr>
            <w:tcW w:type="dxa" w:w="1500"/>
            <w:tcBorders>
              <w:top w:val="single" w:color="CFCFCF" w:sz="4"/>
              <w:left w:val="single" w:color="CFCFCF" w:sz="4"/>
              <w:bottom w:val="single" w:color="CFCFCF" w:sz="4"/>
              <w:right w:val="single" w:color="CFCFCF" w:sz="4"/>
            </w:tcBorders>
            <w:shd w:fill="FF4F1F" w:color="auto" w:val="clear"/>
            <w:tcMar>
              <w:top w:type="dxa" w:w="80"/>
              <w:left w:type="dxa" w:w="110"/>
              <w:bottom w:type="dxa" w:w="80"/>
              <w:right w:type="dxa" w:w="110"/>
            </w:tcMar>
          </w:tcPr>
          <w:p>
            <w:pPr>
              <w:spacing w:after="0" w:line="270"/>
            </w:pPr>
            <w:r>
              <w:rPr>
                <w:color w:val="271613"/>
                <w:sz w:val="21"/>
                <w:szCs w:val="21"/>
              </w:rPr>
              <w:t xml:space="preserve">#FF4F1F</w:t>
            </w:r>
          </w:p>
        </w:tc>
        <w:tc>
          <w:tcPr>
            <w:tcW w:type="dxa" w:w="1500"/>
            <w:tcBorders>
              <w:top w:val="single" w:color="CFCFCF" w:sz="4"/>
              <w:left w:val="single" w:color="CFCFCF" w:sz="4"/>
              <w:bottom w:val="single" w:color="CFCFCF" w:sz="4"/>
              <w:right w:val="single" w:color="CFCFCF" w:sz="4"/>
            </w:tcBorders>
            <w:shd w:fill="FF6A3D" w:color="auto" w:val="clear"/>
            <w:tcMar>
              <w:top w:type="dxa" w:w="80"/>
              <w:left w:type="dxa" w:w="110"/>
              <w:bottom w:type="dxa" w:w="80"/>
              <w:right w:type="dxa" w:w="110"/>
            </w:tcMar>
          </w:tcPr>
          <w:p>
            <w:pPr>
              <w:spacing w:after="0" w:line="270"/>
            </w:pPr>
            <w:r>
              <w:rPr>
                <w:color w:val="271613"/>
                <w:sz w:val="21"/>
                <w:szCs w:val="21"/>
              </w:rPr>
              <w:t xml:space="preserve">#FF6A3D</w:t>
            </w:r>
          </w:p>
        </w:tc>
        <w:tc>
          <w:tcPr>
            <w:tcW w:type="dxa" w:w="3660"/>
            <w:tcBorders>
              <w:top w:val="single" w:color="CFCFCF" w:sz="4"/>
              <w:left w:val="single" w:color="CFCFCF" w:sz="4"/>
              <w:bottom w:val="single" w:color="CFCFCF" w:sz="4"/>
              <w:right w:val="single" w:color="CFCFCF" w:sz="4"/>
            </w:tcBorders>
            <w:tcMar>
              <w:top w:type="dxa" w:w="80"/>
              <w:left w:type="dxa" w:w="110"/>
              <w:bottom w:type="dxa" w:w="80"/>
              <w:right w:type="dxa" w:w="110"/>
            </w:tcMar>
          </w:tcPr>
          <w:p>
            <w:pPr>
              <w:spacing w:after="0" w:line="270"/>
            </w:pPr>
            <w:r>
              <w:rPr>
                <w:sz w:val="21"/>
                <w:szCs w:val="21"/>
              </w:rPr>
              <w:t xml:space="preserve">boutons et actions principales</w:t>
            </w:r>
          </w:p>
        </w:tc>
      </w:tr>
      <w:tr>
        <w:trPr>
          <w:cantSplit/>
        </w:trPr>
        <w:tc>
          <w:tcPr>
            <w:tcW w:type="dxa" w:w="2700"/>
            <w:tcBorders>
              <w:top w:val="single" w:color="CFCFCF" w:sz="4"/>
              <w:left w:val="single" w:color="CFCFCF" w:sz="4"/>
              <w:bottom w:val="single" w:color="CFCFCF" w:sz="4"/>
              <w:right w:val="single" w:color="CFCFCF" w:sz="4"/>
            </w:tcBorders>
            <w:tcMar>
              <w:top w:type="dxa" w:w="80"/>
              <w:left w:type="dxa" w:w="110"/>
              <w:bottom w:type="dxa" w:w="80"/>
              <w:right w:type="dxa" w:w="110"/>
            </w:tcMar>
          </w:tcPr>
          <w:p>
            <w:pPr>
              <w:spacing w:after="0" w:line="270"/>
            </w:pPr>
            <w:r>
              <w:rPr>
                <w:b/>
                <w:bCs/>
                <w:sz w:val="21"/>
                <w:szCs w:val="21"/>
              </w:rPr>
              <w:t xml:space="preserve">Braise</w:t>
            </w:r>
          </w:p>
        </w:tc>
        <w:tc>
          <w:tcPr>
            <w:tcW w:type="dxa" w:w="1500"/>
            <w:tcBorders>
              <w:top w:val="single" w:color="CFCFCF" w:sz="4"/>
              <w:left w:val="single" w:color="CFCFCF" w:sz="4"/>
              <w:bottom w:val="single" w:color="CFCFCF" w:sz="4"/>
              <w:right w:val="single" w:color="CFCFCF" w:sz="4"/>
            </w:tcBorders>
            <w:shd w:fill="FFB347" w:color="auto" w:val="clear"/>
            <w:tcMar>
              <w:top w:type="dxa" w:w="80"/>
              <w:left w:type="dxa" w:w="110"/>
              <w:bottom w:type="dxa" w:w="80"/>
              <w:right w:type="dxa" w:w="110"/>
            </w:tcMar>
          </w:tcPr>
          <w:p>
            <w:pPr>
              <w:spacing w:after="0" w:line="270"/>
            </w:pPr>
            <w:r>
              <w:rPr>
                <w:color w:val="271613"/>
                <w:sz w:val="21"/>
                <w:szCs w:val="21"/>
              </w:rPr>
              <w:t xml:space="preserve">#FFB347</w:t>
            </w:r>
          </w:p>
        </w:tc>
        <w:tc>
          <w:tcPr>
            <w:tcW w:type="dxa" w:w="1500"/>
            <w:tcBorders>
              <w:top w:val="single" w:color="CFCFCF" w:sz="4"/>
              <w:left w:val="single" w:color="CFCFCF" w:sz="4"/>
              <w:bottom w:val="single" w:color="CFCFCF" w:sz="4"/>
              <w:right w:val="single" w:color="CFCFCF" w:sz="4"/>
            </w:tcBorders>
            <w:shd w:fill="FFCB66" w:color="auto" w:val="clear"/>
            <w:tcMar>
              <w:top w:type="dxa" w:w="80"/>
              <w:left w:type="dxa" w:w="110"/>
              <w:bottom w:type="dxa" w:w="80"/>
              <w:right w:type="dxa" w:w="110"/>
            </w:tcMar>
          </w:tcPr>
          <w:p>
            <w:pPr>
              <w:spacing w:after="0" w:line="270"/>
            </w:pPr>
            <w:r>
              <w:rPr>
                <w:color w:val="271613"/>
                <w:sz w:val="21"/>
                <w:szCs w:val="21"/>
              </w:rPr>
              <w:t xml:space="preserve">#FFCB66</w:t>
            </w:r>
          </w:p>
        </w:tc>
        <w:tc>
          <w:tcPr>
            <w:tcW w:type="dxa" w:w="3660"/>
            <w:tcBorders>
              <w:top w:val="single" w:color="CFCFCF" w:sz="4"/>
              <w:left w:val="single" w:color="CFCFCF" w:sz="4"/>
              <w:bottom w:val="single" w:color="CFCFCF" w:sz="4"/>
              <w:right w:val="single" w:color="CFCFCF" w:sz="4"/>
            </w:tcBorders>
            <w:tcMar>
              <w:top w:type="dxa" w:w="80"/>
              <w:left w:type="dxa" w:w="110"/>
              <w:bottom w:type="dxa" w:w="80"/>
              <w:right w:type="dxa" w:w="110"/>
            </w:tcMar>
          </w:tcPr>
          <w:p>
            <w:pPr>
              <w:spacing w:after="0" w:line="270"/>
            </w:pPr>
            <w:r>
              <w:rPr>
                <w:sz w:val="21"/>
                <w:szCs w:val="21"/>
              </w:rPr>
              <w:t xml:space="preserve">vitesse, couleur secondaire</w:t>
            </w:r>
          </w:p>
        </w:tc>
      </w:tr>
      <w:tr>
        <w:trPr>
          <w:cantSplit/>
        </w:trPr>
        <w:tc>
          <w:tcPr>
            <w:tcW w:type="dxa" w:w="2700"/>
            <w:tcBorders>
              <w:top w:val="single" w:color="CFCFCF" w:sz="4"/>
              <w:left w:val="single" w:color="CFCFCF" w:sz="4"/>
              <w:bottom w:val="single" w:color="CFCFCF" w:sz="4"/>
              <w:right w:val="single" w:color="CFCFCF" w:sz="4"/>
            </w:tcBorders>
            <w:tcMar>
              <w:top w:type="dxa" w:w="80"/>
              <w:left w:type="dxa" w:w="110"/>
              <w:bottom w:type="dxa" w:w="80"/>
              <w:right w:type="dxa" w:w="110"/>
            </w:tcMar>
          </w:tcPr>
          <w:p>
            <w:pPr>
              <w:spacing w:after="0" w:line="270"/>
            </w:pPr>
            <w:r>
              <w:rPr>
                <w:b/>
                <w:bCs/>
                <w:sz w:val="21"/>
                <w:szCs w:val="21"/>
              </w:rPr>
              <w:t xml:space="preserve">Miel</w:t>
            </w:r>
          </w:p>
        </w:tc>
        <w:tc>
          <w:tcPr>
            <w:tcW w:type="dxa" w:w="1500"/>
            <w:tcBorders>
              <w:top w:val="single" w:color="CFCFCF" w:sz="4"/>
              <w:left w:val="single" w:color="CFCFCF" w:sz="4"/>
              <w:bottom w:val="single" w:color="CFCFCF" w:sz="4"/>
              <w:right w:val="single" w:color="CFCFCF" w:sz="4"/>
            </w:tcBorders>
            <w:shd w:fill="FFC825" w:color="auto" w:val="clear"/>
            <w:tcMar>
              <w:top w:type="dxa" w:w="80"/>
              <w:left w:type="dxa" w:w="110"/>
              <w:bottom w:type="dxa" w:w="80"/>
              <w:right w:type="dxa" w:w="110"/>
            </w:tcMar>
          </w:tcPr>
          <w:p>
            <w:pPr>
              <w:spacing w:after="0" w:line="270"/>
            </w:pPr>
            <w:r>
              <w:rPr>
                <w:color w:val="271613"/>
                <w:sz w:val="21"/>
                <w:szCs w:val="21"/>
              </w:rPr>
              <w:t xml:space="preserve">#FFC825</w:t>
            </w:r>
          </w:p>
        </w:tc>
        <w:tc>
          <w:tcPr>
            <w:tcW w:type="dxa" w:w="1500"/>
            <w:tcBorders>
              <w:top w:val="single" w:color="CFCFCF" w:sz="4"/>
              <w:left w:val="single" w:color="CFCFCF" w:sz="4"/>
              <w:bottom w:val="single" w:color="CFCFCF" w:sz="4"/>
              <w:right w:val="single" w:color="CFCFCF" w:sz="4"/>
            </w:tcBorders>
            <w:shd w:fill="FFD454" w:color="auto" w:val="clear"/>
            <w:tcMar>
              <w:top w:type="dxa" w:w="80"/>
              <w:left w:type="dxa" w:w="110"/>
              <w:bottom w:type="dxa" w:w="80"/>
              <w:right w:type="dxa" w:w="110"/>
            </w:tcMar>
          </w:tcPr>
          <w:p>
            <w:pPr>
              <w:spacing w:after="0" w:line="270"/>
            </w:pPr>
            <w:r>
              <w:rPr>
                <w:color w:val="271613"/>
                <w:sz w:val="21"/>
                <w:szCs w:val="21"/>
              </w:rPr>
              <w:t xml:space="preserve">#FFD454</w:t>
            </w:r>
          </w:p>
        </w:tc>
        <w:tc>
          <w:tcPr>
            <w:tcW w:type="dxa" w:w="3660"/>
            <w:tcBorders>
              <w:top w:val="single" w:color="CFCFCF" w:sz="4"/>
              <w:left w:val="single" w:color="CFCFCF" w:sz="4"/>
              <w:bottom w:val="single" w:color="CFCFCF" w:sz="4"/>
              <w:right w:val="single" w:color="CFCFCF" w:sz="4"/>
            </w:tcBorders>
            <w:tcMar>
              <w:top w:type="dxa" w:w="80"/>
              <w:left w:type="dxa" w:w="110"/>
              <w:bottom w:type="dxa" w:w="80"/>
              <w:right w:type="dxa" w:w="110"/>
            </w:tcMar>
          </w:tcPr>
          <w:p>
            <w:pPr>
              <w:spacing w:after="0" w:line="270"/>
            </w:pPr>
            <w:r>
              <w:rPr>
                <w:sz w:val="21"/>
                <w:szCs w:val="21"/>
              </w:rPr>
              <w:t xml:space="preserve">réussite</w:t>
            </w:r>
          </w:p>
        </w:tc>
      </w:tr>
      <w:tr>
        <w:trPr>
          <w:cantSplit/>
        </w:trPr>
        <w:tc>
          <w:tcPr>
            <w:tcW w:type="dxa" w:w="2700"/>
            <w:tcBorders>
              <w:top w:val="single" w:color="CFCFCF" w:sz="4"/>
              <w:left w:val="single" w:color="CFCFCF" w:sz="4"/>
              <w:bottom w:val="single" w:color="CFCFCF" w:sz="4"/>
              <w:right w:val="single" w:color="CFCFCF" w:sz="4"/>
            </w:tcBorders>
            <w:tcMar>
              <w:top w:type="dxa" w:w="80"/>
              <w:left w:type="dxa" w:w="110"/>
              <w:bottom w:type="dxa" w:w="80"/>
              <w:right w:type="dxa" w:w="110"/>
            </w:tcMar>
          </w:tcPr>
          <w:p>
            <w:pPr>
              <w:spacing w:after="0" w:line="270"/>
            </w:pPr>
            <w:r>
              <w:rPr>
                <w:b/>
                <w:bCs/>
                <w:sz w:val="21"/>
                <w:szCs w:val="21"/>
              </w:rPr>
              <w:t xml:space="preserve">Rouge vif</w:t>
            </w:r>
          </w:p>
        </w:tc>
        <w:tc>
          <w:tcPr>
            <w:tcW w:type="dxa" w:w="1500"/>
            <w:tcBorders>
              <w:top w:val="single" w:color="CFCFCF" w:sz="4"/>
              <w:left w:val="single" w:color="CFCFCF" w:sz="4"/>
              <w:bottom w:val="single" w:color="CFCFCF" w:sz="4"/>
              <w:right w:val="single" w:color="CFCFCF" w:sz="4"/>
            </w:tcBorders>
            <w:shd w:fill="FF3B5C" w:color="auto" w:val="clear"/>
            <w:tcMar>
              <w:top w:type="dxa" w:w="80"/>
              <w:left w:type="dxa" w:w="110"/>
              <w:bottom w:type="dxa" w:w="80"/>
              <w:right w:type="dxa" w:w="110"/>
            </w:tcMar>
          </w:tcPr>
          <w:p>
            <w:pPr>
              <w:spacing w:after="0" w:line="270"/>
            </w:pPr>
            <w:r>
              <w:rPr>
                <w:color w:val="271613"/>
                <w:sz w:val="21"/>
                <w:szCs w:val="21"/>
              </w:rPr>
              <w:t xml:space="preserve">#FF3B5C</w:t>
            </w:r>
          </w:p>
        </w:tc>
        <w:tc>
          <w:tcPr>
            <w:tcW w:type="dxa" w:w="1500"/>
            <w:tcBorders>
              <w:top w:val="single" w:color="CFCFCF" w:sz="4"/>
              <w:left w:val="single" w:color="CFCFCF" w:sz="4"/>
              <w:bottom w:val="single" w:color="CFCFCF" w:sz="4"/>
              <w:right w:val="single" w:color="CFCFCF" w:sz="4"/>
            </w:tcBorders>
            <w:shd w:fill="FF5C7A" w:color="auto" w:val="clear"/>
            <w:tcMar>
              <w:top w:type="dxa" w:w="80"/>
              <w:left w:type="dxa" w:w="110"/>
              <w:bottom w:type="dxa" w:w="80"/>
              <w:right w:type="dxa" w:w="110"/>
            </w:tcMar>
          </w:tcPr>
          <w:p>
            <w:pPr>
              <w:spacing w:after="0" w:line="270"/>
            </w:pPr>
            <w:r>
              <w:rPr>
                <w:color w:val="271613"/>
                <w:sz w:val="21"/>
                <w:szCs w:val="21"/>
              </w:rPr>
              <w:t xml:space="preserve">#FF5C7A</w:t>
            </w:r>
          </w:p>
        </w:tc>
        <w:tc>
          <w:tcPr>
            <w:tcW w:type="dxa" w:w="3660"/>
            <w:tcBorders>
              <w:top w:val="single" w:color="CFCFCF" w:sz="4"/>
              <w:left w:val="single" w:color="CFCFCF" w:sz="4"/>
              <w:bottom w:val="single" w:color="CFCFCF" w:sz="4"/>
              <w:right w:val="single" w:color="CFCFCF" w:sz="4"/>
            </w:tcBorders>
            <w:tcMar>
              <w:top w:type="dxa" w:w="80"/>
              <w:left w:type="dxa" w:w="110"/>
              <w:bottom w:type="dxa" w:w="80"/>
              <w:right w:type="dxa" w:w="110"/>
            </w:tcMar>
          </w:tcPr>
          <w:p>
            <w:pPr>
              <w:spacing w:after="0" w:line="270"/>
            </w:pPr>
            <w:r>
              <w:rPr>
                <w:sz w:val="21"/>
                <w:szCs w:val="21"/>
              </w:rPr>
              <w:t xml:space="preserve">erreurs</w:t>
            </w:r>
          </w:p>
        </w:tc>
      </w:tr>
      <w:tr>
        <w:trPr>
          <w:cantSplit/>
        </w:trPr>
        <w:tc>
          <w:tcPr>
            <w:tcW w:type="dxa" w:w="2700"/>
            <w:tcBorders>
              <w:top w:val="single" w:color="CFCFCF" w:sz="4"/>
              <w:left w:val="single" w:color="CFCFCF" w:sz="4"/>
              <w:bottom w:val="single" w:color="CFCFCF" w:sz="4"/>
              <w:right w:val="single" w:color="CFCFCF" w:sz="4"/>
            </w:tcBorders>
            <w:tcMar>
              <w:top w:type="dxa" w:w="80"/>
              <w:left w:type="dxa" w:w="110"/>
              <w:bottom w:type="dxa" w:w="80"/>
              <w:right w:type="dxa" w:w="110"/>
            </w:tcMar>
          </w:tcPr>
          <w:p>
            <w:pPr>
              <w:spacing w:after="0" w:line="270"/>
            </w:pPr>
            <w:r>
              <w:rPr>
                <w:b/>
                <w:bCs/>
                <w:sz w:val="21"/>
                <w:szCs w:val="21"/>
              </w:rPr>
              <w:t xml:space="preserve">Fond</w:t>
            </w:r>
          </w:p>
        </w:tc>
        <w:tc>
          <w:tcPr>
            <w:tcW w:type="dxa" w:w="1500"/>
            <w:tcBorders>
              <w:top w:val="single" w:color="CFCFCF" w:sz="4"/>
              <w:left w:val="single" w:color="CFCFCF" w:sz="4"/>
              <w:bottom w:val="single" w:color="CFCFCF" w:sz="4"/>
              <w:right w:val="single" w:color="CFCFCF" w:sz="4"/>
            </w:tcBorders>
            <w:shd w:fill="FBF5F1" w:color="auto" w:val="clear"/>
            <w:tcMar>
              <w:top w:type="dxa" w:w="80"/>
              <w:left w:type="dxa" w:w="110"/>
              <w:bottom w:type="dxa" w:w="80"/>
              <w:right w:type="dxa" w:w="110"/>
            </w:tcMar>
          </w:tcPr>
          <w:p>
            <w:pPr>
              <w:spacing w:after="0" w:line="270"/>
            </w:pPr>
            <w:r>
              <w:rPr>
                <w:color w:val="271613"/>
                <w:sz w:val="21"/>
                <w:szCs w:val="21"/>
              </w:rPr>
              <w:t xml:space="preserve">#FBF5F1</w:t>
            </w:r>
          </w:p>
        </w:tc>
        <w:tc>
          <w:tcPr>
            <w:tcW w:type="dxa" w:w="1500"/>
            <w:tcBorders>
              <w:top w:val="single" w:color="CFCFCF" w:sz="4"/>
              <w:left w:val="single" w:color="CFCFCF" w:sz="4"/>
              <w:bottom w:val="single" w:color="CFCFCF" w:sz="4"/>
              <w:right w:val="single" w:color="CFCFCF" w:sz="4"/>
            </w:tcBorders>
            <w:shd w:fill="1A100D" w:color="auto" w:val="clear"/>
            <w:tcMar>
              <w:top w:type="dxa" w:w="80"/>
              <w:left w:type="dxa" w:w="110"/>
              <w:bottom w:type="dxa" w:w="80"/>
              <w:right w:type="dxa" w:w="110"/>
            </w:tcMar>
          </w:tcPr>
          <w:p>
            <w:pPr>
              <w:spacing w:after="0" w:line="270"/>
            </w:pPr>
            <w:r>
              <w:rPr>
                <w:color w:val="FFFFFF"/>
                <w:sz w:val="21"/>
                <w:szCs w:val="21"/>
              </w:rPr>
              <w:t xml:space="preserve">#1A100D</w:t>
            </w:r>
          </w:p>
        </w:tc>
        <w:tc>
          <w:tcPr>
            <w:tcW w:type="dxa" w:w="3660"/>
            <w:tcBorders>
              <w:top w:val="single" w:color="CFCFCF" w:sz="4"/>
              <w:left w:val="single" w:color="CFCFCF" w:sz="4"/>
              <w:bottom w:val="single" w:color="CFCFCF" w:sz="4"/>
              <w:right w:val="single" w:color="CFCFCF" w:sz="4"/>
            </w:tcBorders>
            <w:tcMar>
              <w:top w:type="dxa" w:w="80"/>
              <w:left w:type="dxa" w:w="110"/>
              <w:bottom w:type="dxa" w:w="80"/>
              <w:right w:type="dxa" w:w="110"/>
            </w:tcMar>
          </w:tcPr>
          <w:p>
            <w:pPr>
              <w:spacing w:after="0" w:line="270"/>
            </w:pPr>
            <w:r>
              <w:rPr>
                <w:sz w:val="21"/>
                <w:szCs w:val="21"/>
              </w:rPr>
              <w:t xml:space="preserve">arrière-plan de la page</w:t>
            </w:r>
          </w:p>
        </w:tc>
      </w:tr>
      <w:tr>
        <w:trPr>
          <w:cantSplit/>
        </w:trPr>
        <w:tc>
          <w:tcPr>
            <w:tcW w:type="dxa" w:w="2700"/>
            <w:tcBorders>
              <w:top w:val="single" w:color="CFCFCF" w:sz="4"/>
              <w:left w:val="single" w:color="CFCFCF" w:sz="4"/>
              <w:bottom w:val="single" w:color="CFCFCF" w:sz="4"/>
              <w:right w:val="single" w:color="CFCFCF" w:sz="4"/>
            </w:tcBorders>
            <w:tcMar>
              <w:top w:type="dxa" w:w="80"/>
              <w:left w:type="dxa" w:w="110"/>
              <w:bottom w:type="dxa" w:w="80"/>
              <w:right w:type="dxa" w:w="110"/>
            </w:tcMar>
          </w:tcPr>
          <w:p>
            <w:pPr>
              <w:spacing w:after="0" w:line="270"/>
            </w:pPr>
            <w:r>
              <w:rPr>
                <w:b/>
                <w:bCs/>
                <w:sz w:val="21"/>
                <w:szCs w:val="21"/>
              </w:rPr>
              <w:t xml:space="preserve">Texte</w:t>
            </w:r>
          </w:p>
        </w:tc>
        <w:tc>
          <w:tcPr>
            <w:tcW w:type="dxa" w:w="1500"/>
            <w:tcBorders>
              <w:top w:val="single" w:color="CFCFCF" w:sz="4"/>
              <w:left w:val="single" w:color="CFCFCF" w:sz="4"/>
              <w:bottom w:val="single" w:color="CFCFCF" w:sz="4"/>
              <w:right w:val="single" w:color="CFCFCF" w:sz="4"/>
            </w:tcBorders>
            <w:shd w:fill="271613" w:color="auto" w:val="clear"/>
            <w:tcMar>
              <w:top w:type="dxa" w:w="80"/>
              <w:left w:type="dxa" w:w="110"/>
              <w:bottom w:type="dxa" w:w="80"/>
              <w:right w:type="dxa" w:w="110"/>
            </w:tcMar>
          </w:tcPr>
          <w:p>
            <w:pPr>
              <w:spacing w:after="0" w:line="270"/>
            </w:pPr>
            <w:r>
              <w:rPr>
                <w:color w:val="FFFFFF"/>
                <w:sz w:val="21"/>
                <w:szCs w:val="21"/>
              </w:rPr>
              <w:t xml:space="preserve">#271613</w:t>
            </w:r>
          </w:p>
        </w:tc>
        <w:tc>
          <w:tcPr>
            <w:tcW w:type="dxa" w:w="1500"/>
            <w:tcBorders>
              <w:top w:val="single" w:color="CFCFCF" w:sz="4"/>
              <w:left w:val="single" w:color="CFCFCF" w:sz="4"/>
              <w:bottom w:val="single" w:color="CFCFCF" w:sz="4"/>
              <w:right w:val="single" w:color="CFCFCF" w:sz="4"/>
            </w:tcBorders>
            <w:shd w:fill="FBF0EC" w:color="auto" w:val="clear"/>
            <w:tcMar>
              <w:top w:type="dxa" w:w="80"/>
              <w:left w:type="dxa" w:w="110"/>
              <w:bottom w:type="dxa" w:w="80"/>
              <w:right w:type="dxa" w:w="110"/>
            </w:tcMar>
          </w:tcPr>
          <w:p>
            <w:pPr>
              <w:spacing w:after="0" w:line="270"/>
            </w:pPr>
            <w:r>
              <w:rPr>
                <w:color w:val="271613"/>
                <w:sz w:val="21"/>
                <w:szCs w:val="21"/>
              </w:rPr>
              <w:t xml:space="preserve">#FBF0EC</w:t>
            </w:r>
          </w:p>
        </w:tc>
        <w:tc>
          <w:tcPr>
            <w:tcW w:type="dxa" w:w="3660"/>
            <w:tcBorders>
              <w:top w:val="single" w:color="CFCFCF" w:sz="4"/>
              <w:left w:val="single" w:color="CFCFCF" w:sz="4"/>
              <w:bottom w:val="single" w:color="CFCFCF" w:sz="4"/>
              <w:right w:val="single" w:color="CFCFCF" w:sz="4"/>
            </w:tcBorders>
            <w:tcMar>
              <w:top w:type="dxa" w:w="80"/>
              <w:left w:type="dxa" w:w="110"/>
              <w:bottom w:type="dxa" w:w="80"/>
              <w:right w:type="dxa" w:w="110"/>
            </w:tcMar>
          </w:tcPr>
          <w:p>
            <w:pPr>
              <w:spacing w:after="0" w:line="270"/>
            </w:pPr>
            <w:r>
              <w:rPr>
                <w:sz w:val="21"/>
                <w:szCs w:val="21"/>
              </w:rPr>
              <w:t xml:space="preserve">écriture</w:t>
            </w:r>
          </w:p>
        </w:tc>
      </w:tr>
    </w:tbl>
    <w:p>
      <w:pPr>
        <w:spacing w:after="120"/>
      </w:pPr>
    </w:p>
    <w:p>
      <w:pPr>
        <w:pStyle w:val="Heading2"/>
        <w:spacing w:after="100" w:before="220"/>
      </w:pPr>
      <w:r>
        <w:t xml:space="preserve">Les polices</w:t>
      </w:r>
    </w:p>
    <w:p>
      <w:pPr>
        <w:pStyle w:val="ListParagraph"/>
        <w:numPr>
          <w:ilvl w:val="0"/>
          <w:numId w:val="2"/>
        </w:numPr>
        <w:spacing w:after="80" w:line="300"/>
      </w:pPr>
      <w:r>
        <w:rPr>
          <w:b/>
          <w:bCs/>
        </w:rPr>
        <w:t xml:space="preserve">Baloo 2</w:t>
      </w:r>
      <w:r>
        <w:t xml:space="preserve"> pour les titres et le logo : elle est arrondie et ludique, parfaite pour des élèves.</w:t>
      </w:r>
    </w:p>
    <w:p>
      <w:pPr>
        <w:pStyle w:val="ListParagraph"/>
        <w:numPr>
          <w:ilvl w:val="0"/>
          <w:numId w:val="2"/>
        </w:numPr>
        <w:spacing w:after="80" w:line="300"/>
      </w:pPr>
      <w:r>
        <w:rPr>
          <w:b/>
          <w:bCs/>
        </w:rPr>
        <w:t xml:space="preserve">Inter</w:t>
      </w:r>
      <w:r>
        <w:t xml:space="preserve"> pour le texte courant : elle est facile à lire.</w:t>
      </w:r>
    </w:p>
    <w:p>
      <w:pPr>
        <w:pStyle w:val="ListParagraph"/>
        <w:numPr>
          <w:ilvl w:val="0"/>
          <w:numId w:val="2"/>
        </w:numPr>
        <w:spacing w:after="80" w:line="300"/>
      </w:pPr>
      <w:r>
        <w:rPr>
          <w:b/>
          <w:bCs/>
        </w:rPr>
        <w:t xml:space="preserve">JetBrains Mono</w:t>
      </w:r>
      <w:r>
        <w:t xml:space="preserve"> pour le code de salle, la vitesse (MPM) et le texte à taper : toutes les lettres ont la même largeur, comme sur un clavier.</w:t>
      </w:r>
    </w:p>
    <w:p>
      <w:pPr>
        <w:pStyle w:val="Heading2"/>
        <w:spacing w:after="100" w:before="220"/>
      </w:pPr>
      <w:r>
        <w:t xml:space="preserve">Thème clair et sombre</w:t>
      </w:r>
    </w:p>
    <w:p>
      <w:pPr>
        <w:spacing w:after="140" w:line="300"/>
      </w:pPr>
      <w:r>
        <w:t xml:space="preserve">Le site suit le thème de l’appareil par défaut. Il y a aussi un bouton pour changer à la main, et le site se souvient de mon choix.</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2B2B2B"/>
      <w:sz w:val="32"/>
      <w:szCs w:val="32"/>
    </w:rPr>
  </w:style>
  <w:style w:type="paragraph" w:styleId="Heading2">
    <w:name w:val="Heading 2"/>
    <w:basedOn w:val="Normal"/>
    <w:next w:val="Normal"/>
    <w:qFormat/>
    <w:pPr>
      <w:outlineLvl w:val="1"/>
    </w:pPr>
    <w:rPr>
      <w:rFonts w:ascii="Calibri" w:cs="Calibri" w:eastAsia="Calibri" w:hAnsi="Calibri"/>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owayrh_a-cqkgjmvntqn" Type="http://schemas.openxmlformats.org/officeDocument/2006/relationships/hyperlink" Target="https://hotkb.onrender.com" TargetMode="External"/><Relationship Id="rIdkvvjdmrbtuaymxgbkeyo3" Type="http://schemas.openxmlformats.org/officeDocument/2006/relationships/hyperlink" Target="https://github.com/Exynoes/hotKB" TargetMode="External"/><Relationship Id="rId7" Type="http://schemas.openxmlformats.org/officeDocument/2006/relationships/image" Target="media/c08f6b4fd582af403853e9579ff360d844553ecc.png"/><Relationship Id="rId8" Type="http://schemas.openxmlformats.org/officeDocument/2006/relationships/image" Target="media/fc46180321b9574c0540f90636b1b44dc6fa16d6.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Démarche créative — HotKB</dc:title>
  <dc:creator>Auteur de HotKB</dc:creator>
  <cp:lastModifiedBy>Un-named</cp:lastModifiedBy>
  <cp:revision>1</cp:revision>
  <dcterms:created xsi:type="dcterms:W3CDTF">2026-10-07T16:41:57.152Z</dcterms:created>
  <dcterms:modified xsi:type="dcterms:W3CDTF">2026-10-07T16:41:57.155Z</dcterms:modified>
</cp:coreProperties>
</file>

<file path=docProps/custom.xml><?xml version="1.0" encoding="utf-8"?>
<Properties xmlns="http://schemas.openxmlformats.org/officeDocument/2006/custom-properties" xmlns:vt="http://schemas.openxmlformats.org/officeDocument/2006/docPropsVTypes"/>
</file>