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7A3F" w14:textId="77777777" w:rsidR="004135C9" w:rsidRDefault="004135C9">
      <w:pPr>
        <w:spacing w:before="1200"/>
      </w:pPr>
    </w:p>
    <w:p w14:paraId="340850CC" w14:textId="517177EF" w:rsidR="00200300" w:rsidRDefault="00200300" w:rsidP="00200300">
      <w:pPr>
        <w:jc w:val="center"/>
        <w:rPr>
          <w:color w:val="555555"/>
          <w:sz w:val="20"/>
          <w:szCs w:val="20"/>
        </w:rPr>
      </w:pPr>
    </w:p>
    <w:p w14:paraId="183F38A9" w14:textId="77777777" w:rsidR="00200300" w:rsidRDefault="00200300">
      <w:pPr>
        <w:jc w:val="center"/>
        <w:rPr>
          <w:color w:val="555555"/>
          <w:sz w:val="20"/>
          <w:szCs w:val="20"/>
        </w:rPr>
      </w:pPr>
    </w:p>
    <w:p w14:paraId="1D0549DB" w14:textId="77777777" w:rsidR="00200300" w:rsidRDefault="00200300">
      <w:pPr>
        <w:jc w:val="center"/>
        <w:rPr>
          <w:color w:val="555555"/>
          <w:sz w:val="20"/>
          <w:szCs w:val="20"/>
        </w:rPr>
      </w:pPr>
    </w:p>
    <w:p w14:paraId="657774E3" w14:textId="77777777" w:rsidR="00200300" w:rsidRDefault="00200300">
      <w:pPr>
        <w:jc w:val="center"/>
        <w:rPr>
          <w:color w:val="555555"/>
          <w:sz w:val="20"/>
          <w:szCs w:val="20"/>
        </w:rPr>
      </w:pPr>
    </w:p>
    <w:p w14:paraId="3B672F6B" w14:textId="6EEF17F8" w:rsidR="004135C9" w:rsidRDefault="00000000">
      <w:pPr>
        <w:jc w:val="center"/>
      </w:pPr>
      <w:r>
        <w:rPr>
          <w:b/>
          <w:bCs/>
          <w:color w:val="1F4E79"/>
          <w:sz w:val="40"/>
          <w:szCs w:val="40"/>
        </w:rPr>
        <w:t>MINI PROJET — MACHINE LEARNING</w:t>
      </w:r>
    </w:p>
    <w:p w14:paraId="009301B4" w14:textId="77777777" w:rsidR="004135C9" w:rsidRDefault="004135C9">
      <w:pPr>
        <w:spacing w:before="200"/>
      </w:pPr>
    </w:p>
    <w:p w14:paraId="22B50419" w14:textId="77777777" w:rsidR="004135C9" w:rsidRDefault="00000000">
      <w:pPr>
        <w:jc w:val="center"/>
      </w:pPr>
      <w:r>
        <w:rPr>
          <w:b/>
          <w:bCs/>
          <w:color w:val="2E75B6"/>
          <w:sz w:val="36"/>
          <w:szCs w:val="36"/>
        </w:rPr>
        <w:t>Prédiction des Prix Immobiliers</w:t>
      </w:r>
    </w:p>
    <w:p w14:paraId="156B0548" w14:textId="77777777" w:rsidR="004135C9" w:rsidRDefault="00000000">
      <w:pPr>
        <w:jc w:val="center"/>
      </w:pPr>
      <w:r>
        <w:rPr>
          <w:color w:val="2E75B6"/>
          <w:sz w:val="28"/>
          <w:szCs w:val="28"/>
        </w:rPr>
        <w:t>par des Méthodes de Machine Learning</w:t>
      </w:r>
    </w:p>
    <w:p w14:paraId="45B66419" w14:textId="77777777" w:rsidR="004135C9" w:rsidRDefault="004135C9">
      <w:pPr>
        <w:spacing w:before="800"/>
      </w:pPr>
    </w:p>
    <w:p w14:paraId="012AF97A" w14:textId="77777777" w:rsidR="004135C9" w:rsidRDefault="00000000">
      <w:pPr>
        <w:jc w:val="center"/>
      </w:pPr>
      <w:r>
        <w:rPr>
          <w:color w:val="444444"/>
        </w:rPr>
        <w:t>Filière : 1ère MR-BC  |  Année Universitaire : 2025/2026</w:t>
      </w:r>
    </w:p>
    <w:p w14:paraId="68B165C8" w14:textId="77777777" w:rsidR="004135C9" w:rsidRDefault="00000000">
      <w:pPr>
        <w:jc w:val="center"/>
      </w:pPr>
      <w:r>
        <w:rPr>
          <w:color w:val="444444"/>
        </w:rPr>
        <w:t>Responsable : Dr. Fadoua BOUAFIF</w:t>
      </w:r>
    </w:p>
    <w:p w14:paraId="789A86CA" w14:textId="77777777" w:rsidR="004135C9" w:rsidRDefault="004135C9">
      <w:pPr>
        <w:spacing w:before="600"/>
      </w:pPr>
    </w:p>
    <w:p w14:paraId="26CD8E11" w14:textId="77777777" w:rsidR="004135C9" w:rsidRDefault="00000000">
      <w:r>
        <w:br w:type="page"/>
      </w:r>
    </w:p>
    <w:p w14:paraId="36CFF725" w14:textId="77777777" w:rsidR="004135C9" w:rsidRDefault="00000000">
      <w:pPr>
        <w:pStyle w:val="Heading1"/>
      </w:pPr>
      <w:r>
        <w:lastRenderedPageBreak/>
        <w:t>Résumé</w:t>
      </w:r>
    </w:p>
    <w:p w14:paraId="63491F88" w14:textId="77777777" w:rsidR="004135C9" w:rsidRDefault="00000000">
      <w:pPr>
        <w:spacing w:before="100" w:after="100"/>
        <w:jc w:val="both"/>
      </w:pPr>
      <w:r>
        <w:t xml:space="preserve">Ce projet de machine </w:t>
      </w:r>
      <w:proofErr w:type="spellStart"/>
      <w:r>
        <w:t>learning</w:t>
      </w:r>
      <w:proofErr w:type="spellEnd"/>
      <w:r>
        <w:t xml:space="preserve"> s'inscrit dans le cadre du cours de la première année Master Recherche en Banque et Commerce (MR-BC). L'objectif est d'appliquer plusieurs algorithmes d'apprentissage automatique supervisé pour résoudre un problème de régression : la prédiction du prix médian des maisons en Californie.</w:t>
      </w:r>
    </w:p>
    <w:p w14:paraId="074B7D20" w14:textId="77777777" w:rsidR="004135C9" w:rsidRDefault="00000000">
      <w:pPr>
        <w:spacing w:before="100" w:after="100"/>
        <w:jc w:val="both"/>
      </w:pPr>
      <w:r>
        <w:t xml:space="preserve">Nous avons implémenté et comparé cinq méthodes : la Régression Linéaire, la Régression Ridge, l'Arbre de Décision (CART), le Random Forest et le Gradient </w:t>
      </w:r>
      <w:proofErr w:type="spellStart"/>
      <w:r>
        <w:t>Boosting</w:t>
      </w:r>
      <w:proofErr w:type="spellEnd"/>
      <w:r>
        <w:t xml:space="preserve">. Le </w:t>
      </w:r>
      <w:proofErr w:type="spellStart"/>
      <w:r>
        <w:t>dataset</w:t>
      </w:r>
      <w:proofErr w:type="spellEnd"/>
      <w:r>
        <w:t xml:space="preserve"> utilisé est le California </w:t>
      </w:r>
      <w:proofErr w:type="spellStart"/>
      <w:r>
        <w:t>Housing</w:t>
      </w:r>
      <w:proofErr w:type="spellEnd"/>
      <w:r>
        <w:t xml:space="preserve"> </w:t>
      </w:r>
      <w:proofErr w:type="spellStart"/>
      <w:r>
        <w:t>Dataset</w:t>
      </w:r>
      <w:proofErr w:type="spellEnd"/>
      <w:r>
        <w:t xml:space="preserve"> disponible via la bibliothèque </w:t>
      </w:r>
      <w:proofErr w:type="spellStart"/>
      <w:r>
        <w:t>scikit-learn</w:t>
      </w:r>
      <w:proofErr w:type="spellEnd"/>
      <w:r>
        <w:t xml:space="preserve"> (20 640 observations, 8 </w:t>
      </w:r>
      <w:proofErr w:type="spellStart"/>
      <w:r>
        <w:t>features</w:t>
      </w:r>
      <w:proofErr w:type="spellEnd"/>
      <w:r>
        <w:t>).</w:t>
      </w:r>
    </w:p>
    <w:p w14:paraId="760BEA7F" w14:textId="77777777" w:rsidR="004135C9" w:rsidRDefault="00000000">
      <w:pPr>
        <w:spacing w:before="100" w:after="100"/>
        <w:jc w:val="both"/>
      </w:pPr>
      <w:r>
        <w:t xml:space="preserve">Les résultats montrent que le Gradient </w:t>
      </w:r>
      <w:proofErr w:type="spellStart"/>
      <w:r>
        <w:t>Boosting</w:t>
      </w:r>
      <w:proofErr w:type="spellEnd"/>
      <w:r>
        <w:t xml:space="preserve"> obtient les meilleures performances avec un R² de 0.89, un MAE de 19 800$ et un RMSE de 35 100$, confirmant la supériorité des méthodes ensemblistes sur les approches linéaires classiques.</w:t>
      </w:r>
    </w:p>
    <w:p w14:paraId="422FFAFB" w14:textId="77777777" w:rsidR="004135C9" w:rsidRDefault="00000000">
      <w:r>
        <w:br w:type="page"/>
      </w:r>
    </w:p>
    <w:p w14:paraId="45BC37F0" w14:textId="77777777" w:rsidR="004135C9" w:rsidRDefault="00000000">
      <w:pPr>
        <w:pStyle w:val="Heading1"/>
      </w:pPr>
      <w:r>
        <w:lastRenderedPageBreak/>
        <w:t>Table des Matières</w:t>
      </w:r>
    </w:p>
    <w:p w14:paraId="60BADA56" w14:textId="77777777" w:rsidR="004135C9" w:rsidRDefault="00000000">
      <w:pPr>
        <w:spacing w:before="100" w:after="100"/>
        <w:jc w:val="both"/>
      </w:pPr>
      <w:r>
        <w:t>1. Présentation de la Problématique</w:t>
      </w:r>
    </w:p>
    <w:p w14:paraId="7B570183" w14:textId="77777777" w:rsidR="004135C9" w:rsidRDefault="00000000">
      <w:pPr>
        <w:spacing w:before="100" w:after="100"/>
        <w:jc w:val="both"/>
      </w:pPr>
      <w:r>
        <w:t>2. État de l'Art</w:t>
      </w:r>
    </w:p>
    <w:p w14:paraId="53E1EA7C" w14:textId="77777777" w:rsidR="004135C9" w:rsidRDefault="00000000">
      <w:pPr>
        <w:spacing w:before="100" w:after="100"/>
        <w:jc w:val="both"/>
      </w:pPr>
      <w:r>
        <w:t xml:space="preserve">   2.1 Méthodes d'évaluation traditionnelles</w:t>
      </w:r>
    </w:p>
    <w:p w14:paraId="1CED8678" w14:textId="77777777" w:rsidR="004135C9" w:rsidRDefault="00000000">
      <w:pPr>
        <w:spacing w:before="100" w:after="100"/>
        <w:jc w:val="both"/>
      </w:pPr>
      <w:r>
        <w:t xml:space="preserve">   2.2 Méthodes basées sur le Machine Learning</w:t>
      </w:r>
    </w:p>
    <w:p w14:paraId="5F4C60E4" w14:textId="77777777" w:rsidR="004135C9" w:rsidRDefault="00000000">
      <w:pPr>
        <w:spacing w:before="100" w:after="100"/>
        <w:jc w:val="both"/>
      </w:pPr>
      <w:r>
        <w:t xml:space="preserve">   2.3 Synthèse comparative</w:t>
      </w:r>
    </w:p>
    <w:p w14:paraId="102DE69E" w14:textId="77777777" w:rsidR="004135C9" w:rsidRDefault="00000000">
      <w:pPr>
        <w:spacing w:before="100" w:after="100"/>
        <w:jc w:val="both"/>
      </w:pPr>
      <w:r>
        <w:t xml:space="preserve">3. Présentation du </w:t>
      </w:r>
      <w:proofErr w:type="spellStart"/>
      <w:r>
        <w:t>Dataset</w:t>
      </w:r>
      <w:proofErr w:type="spellEnd"/>
    </w:p>
    <w:p w14:paraId="4BF5026E" w14:textId="77777777" w:rsidR="004135C9" w:rsidRDefault="00000000">
      <w:pPr>
        <w:spacing w:before="100" w:after="100"/>
        <w:jc w:val="both"/>
      </w:pPr>
      <w:r>
        <w:t>4. Analyse Détaillée des Méthodes Choisies</w:t>
      </w:r>
    </w:p>
    <w:p w14:paraId="116B174C" w14:textId="77777777" w:rsidR="004135C9" w:rsidRDefault="00000000">
      <w:pPr>
        <w:spacing w:before="100" w:after="100"/>
        <w:jc w:val="both"/>
      </w:pPr>
      <w:r>
        <w:t xml:space="preserve">   4.1 Régression Linéaire</w:t>
      </w:r>
    </w:p>
    <w:p w14:paraId="54697036" w14:textId="77777777" w:rsidR="004135C9" w:rsidRDefault="00000000">
      <w:pPr>
        <w:spacing w:before="100" w:after="100"/>
        <w:jc w:val="both"/>
      </w:pPr>
      <w:r>
        <w:t xml:space="preserve">   4.2 Régression Ridge</w:t>
      </w:r>
    </w:p>
    <w:p w14:paraId="6C02AAE5" w14:textId="77777777" w:rsidR="004135C9" w:rsidRDefault="00000000">
      <w:pPr>
        <w:spacing w:before="100" w:after="100"/>
        <w:jc w:val="both"/>
      </w:pPr>
      <w:r>
        <w:t xml:space="preserve">   4.3 Arbre de Décision (CART)</w:t>
      </w:r>
    </w:p>
    <w:p w14:paraId="3D6306E2" w14:textId="77777777" w:rsidR="004135C9" w:rsidRPr="009D6FEB" w:rsidRDefault="00000000">
      <w:pPr>
        <w:spacing w:before="100" w:after="100"/>
        <w:jc w:val="both"/>
        <w:rPr>
          <w:lang w:val="en-US"/>
        </w:rPr>
      </w:pPr>
      <w:r>
        <w:t xml:space="preserve">   </w:t>
      </w:r>
      <w:r w:rsidRPr="009D6FEB">
        <w:rPr>
          <w:lang w:val="en-US"/>
        </w:rPr>
        <w:t>4.4 Random Forest</w:t>
      </w:r>
    </w:p>
    <w:p w14:paraId="1B0BD0F7" w14:textId="77777777" w:rsidR="004135C9" w:rsidRPr="009D6FEB" w:rsidRDefault="00000000">
      <w:pPr>
        <w:spacing w:before="100" w:after="100"/>
        <w:jc w:val="both"/>
        <w:rPr>
          <w:lang w:val="en-US"/>
        </w:rPr>
      </w:pPr>
      <w:r w:rsidRPr="009D6FEB">
        <w:rPr>
          <w:lang w:val="en-US"/>
        </w:rPr>
        <w:t xml:space="preserve">   4.5 Gradient Boosting (GBM)</w:t>
      </w:r>
    </w:p>
    <w:p w14:paraId="2F5C446F" w14:textId="77777777" w:rsidR="004135C9" w:rsidRDefault="00000000">
      <w:pPr>
        <w:spacing w:before="100" w:after="100"/>
        <w:jc w:val="both"/>
      </w:pPr>
      <w:r>
        <w:t>5. Implémentation Python</w:t>
      </w:r>
    </w:p>
    <w:p w14:paraId="01BA32B7" w14:textId="77777777" w:rsidR="004135C9" w:rsidRDefault="00000000">
      <w:pPr>
        <w:spacing w:before="100" w:after="100"/>
        <w:jc w:val="both"/>
      </w:pPr>
      <w:r>
        <w:t>6. Étude Comparative et Résultats</w:t>
      </w:r>
    </w:p>
    <w:p w14:paraId="5F384888" w14:textId="77777777" w:rsidR="004135C9" w:rsidRDefault="00000000">
      <w:pPr>
        <w:spacing w:before="100" w:after="100"/>
        <w:jc w:val="both"/>
      </w:pPr>
      <w:r>
        <w:t>7. Conclusion</w:t>
      </w:r>
    </w:p>
    <w:p w14:paraId="0D437024" w14:textId="77777777" w:rsidR="004135C9" w:rsidRDefault="00000000">
      <w:pPr>
        <w:spacing w:before="100" w:after="100"/>
        <w:jc w:val="both"/>
      </w:pPr>
      <w:r>
        <w:t>8. Bibliographie</w:t>
      </w:r>
    </w:p>
    <w:p w14:paraId="6F31BA51" w14:textId="77777777" w:rsidR="004135C9" w:rsidRDefault="00000000">
      <w:r>
        <w:br w:type="page"/>
      </w:r>
    </w:p>
    <w:p w14:paraId="61C599D4" w14:textId="77777777" w:rsidR="004135C9" w:rsidRDefault="00000000">
      <w:pPr>
        <w:pStyle w:val="Heading1"/>
      </w:pPr>
      <w:r>
        <w:lastRenderedPageBreak/>
        <w:t>Phase 1 : Présentation de la Problématique</w:t>
      </w:r>
    </w:p>
    <w:p w14:paraId="74AB4323" w14:textId="77777777" w:rsidR="004135C9" w:rsidRDefault="00000000">
      <w:pPr>
        <w:pStyle w:val="Heading2"/>
      </w:pPr>
      <w:r>
        <w:t>1.1 Contexte</w:t>
      </w:r>
    </w:p>
    <w:p w14:paraId="693B8FD9" w14:textId="77777777" w:rsidR="004135C9" w:rsidRDefault="00000000">
      <w:pPr>
        <w:spacing w:before="100" w:after="100"/>
        <w:jc w:val="both"/>
      </w:pPr>
      <w:r>
        <w:t xml:space="preserve">Vous travaillez en tant que data </w:t>
      </w:r>
      <w:proofErr w:type="spellStart"/>
      <w:r>
        <w:t>scientist</w:t>
      </w:r>
      <w:proofErr w:type="spellEnd"/>
      <w:r>
        <w:t xml:space="preserve"> dans une agence immobilière. Votre directeur vous demande de développer un système capable de prédire automatiquement le prix d'un bien immobilier en fonction de ses caractéristiques, afin d'aider les agents à estimer rapidement la valeur d'un bien et d'optimiser les négociations avec les clients.</w:t>
      </w:r>
    </w:p>
    <w:p w14:paraId="2D0A54AB" w14:textId="77777777" w:rsidR="004135C9" w:rsidRDefault="00000000">
      <w:pPr>
        <w:pStyle w:val="Heading2"/>
      </w:pPr>
      <w:r>
        <w:t>1.2 Problème à résoudre</w:t>
      </w:r>
    </w:p>
    <w:p w14:paraId="005EFFFD" w14:textId="77777777" w:rsidR="004135C9" w:rsidRDefault="00000000">
      <w:pPr>
        <w:spacing w:before="100" w:after="100"/>
        <w:jc w:val="both"/>
      </w:pPr>
      <w:r>
        <w:t>La problématique centrale est la suivante : comment prédire avec précision le prix médian d'une maison à partir de données structurées (localisation, superficie, nombre de pièces, données socio-économiques du quartier) ?</w:t>
      </w:r>
    </w:p>
    <w:p w14:paraId="578F348C" w14:textId="77777777" w:rsidR="004135C9" w:rsidRDefault="00000000">
      <w:pPr>
        <w:spacing w:before="100" w:after="100"/>
        <w:jc w:val="both"/>
      </w:pPr>
      <w:r>
        <w:t>Il s'agit d'un problème de régression supervisée : à partir d'un ensemble de variables indépendantes (</w:t>
      </w:r>
      <w:proofErr w:type="spellStart"/>
      <w:r>
        <w:t>features</w:t>
      </w:r>
      <w:proofErr w:type="spellEnd"/>
      <w:r>
        <w:t>), on cherche à prédire une variable continue (le prix en dollars).</w:t>
      </w:r>
    </w:p>
    <w:p w14:paraId="2BDFBC13" w14:textId="77777777" w:rsidR="004135C9" w:rsidRDefault="00000000">
      <w:pPr>
        <w:pStyle w:val="Heading2"/>
      </w:pPr>
      <w:r>
        <w:t>1.3 Enjeux</w:t>
      </w:r>
    </w:p>
    <w:p w14:paraId="413EE544" w14:textId="77777777" w:rsidR="004135C9" w:rsidRDefault="00000000">
      <w:pPr>
        <w:pStyle w:val="ListParagraph"/>
        <w:numPr>
          <w:ilvl w:val="0"/>
          <w:numId w:val="2"/>
        </w:numPr>
        <w:spacing w:before="60" w:after="60"/>
      </w:pPr>
      <w:r>
        <w:t>Réduire la subjectivité des estimations manuelles réalisées par les experts.</w:t>
      </w:r>
    </w:p>
    <w:p w14:paraId="24EE3CAB" w14:textId="77777777" w:rsidR="004135C9" w:rsidRDefault="00000000">
      <w:pPr>
        <w:pStyle w:val="ListParagraph"/>
        <w:numPr>
          <w:ilvl w:val="0"/>
          <w:numId w:val="2"/>
        </w:numPr>
        <w:spacing w:before="60" w:after="60"/>
      </w:pPr>
      <w:r>
        <w:t>Améliorer la rapidité et la cohérence des évaluations.</w:t>
      </w:r>
    </w:p>
    <w:p w14:paraId="629A333A" w14:textId="77777777" w:rsidR="004135C9" w:rsidRDefault="00000000">
      <w:pPr>
        <w:pStyle w:val="ListParagraph"/>
        <w:numPr>
          <w:ilvl w:val="0"/>
          <w:numId w:val="2"/>
        </w:numPr>
        <w:spacing w:before="60" w:after="60"/>
      </w:pPr>
      <w:r>
        <w:t>Identifier les facteurs qui influencent le plus le prix d'un bien.</w:t>
      </w:r>
    </w:p>
    <w:p w14:paraId="50AC205F" w14:textId="77777777" w:rsidR="004135C9" w:rsidRDefault="00000000">
      <w:pPr>
        <w:pStyle w:val="ListParagraph"/>
        <w:numPr>
          <w:ilvl w:val="0"/>
          <w:numId w:val="2"/>
        </w:numPr>
        <w:spacing w:before="60" w:after="60"/>
      </w:pPr>
      <w:r>
        <w:t xml:space="preserve">Comparer les performances des différentes approches de machine </w:t>
      </w:r>
      <w:proofErr w:type="spellStart"/>
      <w:r>
        <w:t>learning</w:t>
      </w:r>
      <w:proofErr w:type="spellEnd"/>
      <w:r>
        <w:t>.</w:t>
      </w:r>
    </w:p>
    <w:p w14:paraId="7662B05A" w14:textId="77777777" w:rsidR="004135C9" w:rsidRDefault="00000000">
      <w:r>
        <w:br w:type="page"/>
      </w:r>
    </w:p>
    <w:p w14:paraId="431476B7" w14:textId="77777777" w:rsidR="004135C9" w:rsidRDefault="00000000">
      <w:pPr>
        <w:pStyle w:val="Heading1"/>
      </w:pPr>
      <w:r>
        <w:lastRenderedPageBreak/>
        <w:t>État de l'Art : ML pour la Prédiction Immobilière</w:t>
      </w:r>
    </w:p>
    <w:p w14:paraId="031B1470" w14:textId="77777777" w:rsidR="004135C9" w:rsidRDefault="00000000">
      <w:pPr>
        <w:pStyle w:val="Heading2"/>
      </w:pPr>
      <w:r>
        <w:t>2.1 Méthodes d'évaluation traditionnelles</w:t>
      </w:r>
    </w:p>
    <w:p w14:paraId="40EBCAE1" w14:textId="77777777" w:rsidR="004135C9" w:rsidRDefault="00000000">
      <w:pPr>
        <w:spacing w:before="100" w:after="100"/>
        <w:jc w:val="both"/>
      </w:pPr>
      <w:r>
        <w:t>L'évaluation des biens immobiliers et fonciers consiste à estimer la valeur du marché immobilier qui implique la prise en compte d'une variété de facteurs de marché sous-jacents et la manière dont ils affectent la valeur des biens à un moment donné et dans un lieu donné (Eurostat, 2013).</w:t>
      </w:r>
    </w:p>
    <w:p w14:paraId="30D2EA71" w14:textId="77777777" w:rsidR="004135C9" w:rsidRDefault="00000000">
      <w:pPr>
        <w:spacing w:before="100" w:after="100"/>
        <w:jc w:val="both"/>
      </w:pPr>
      <w:r>
        <w:t>Historiquement, les agences immobilières utilisent trois approches principales pour l'évaluation manuelle :</w:t>
      </w:r>
    </w:p>
    <w:p w14:paraId="2678AD38" w14:textId="77777777" w:rsidR="004135C9" w:rsidRDefault="00000000">
      <w:pPr>
        <w:pStyle w:val="ListParagraph"/>
        <w:numPr>
          <w:ilvl w:val="0"/>
          <w:numId w:val="2"/>
        </w:numPr>
        <w:spacing w:before="60" w:after="60"/>
      </w:pPr>
      <w:r>
        <w:t>L'approche par comparaison des ventes (Comparable Sales Method - CSM) : comparaison avec des biens similaires récemment vendus.</w:t>
      </w:r>
    </w:p>
    <w:p w14:paraId="7E9A11B6" w14:textId="77777777" w:rsidR="004135C9" w:rsidRDefault="00000000">
      <w:pPr>
        <w:pStyle w:val="ListParagraph"/>
        <w:numPr>
          <w:ilvl w:val="0"/>
          <w:numId w:val="2"/>
        </w:numPr>
        <w:spacing w:before="60" w:after="60"/>
      </w:pPr>
      <w:r>
        <w:t>L'approche par les coûts : estimation du coût de reconstruction du bien.</w:t>
      </w:r>
    </w:p>
    <w:p w14:paraId="77A6612F" w14:textId="77777777" w:rsidR="004135C9" w:rsidRDefault="00000000">
      <w:pPr>
        <w:pStyle w:val="ListParagraph"/>
        <w:numPr>
          <w:ilvl w:val="0"/>
          <w:numId w:val="2"/>
        </w:numPr>
        <w:spacing w:before="60" w:after="60"/>
      </w:pPr>
      <w:r>
        <w:t>L'approche par les références transactionnelles : basée sur les prix de transactions historiques.</w:t>
      </w:r>
    </w:p>
    <w:p w14:paraId="44EB41D5" w14:textId="77777777" w:rsidR="004135C9" w:rsidRDefault="00000000">
      <w:pPr>
        <w:spacing w:before="100" w:after="100"/>
        <w:jc w:val="both"/>
      </w:pPr>
      <w:r>
        <w:t>Ces méthodes souffrent d'un biais inhérent car elles dépendent de l'expérience et de la connaissance locale de l'évaluateur. Des études ont montré que les approches d'évaluation traditionnelles sont peu fiables et inexactes (</w:t>
      </w:r>
      <w:proofErr w:type="spellStart"/>
      <w:r>
        <w:t>Zurada</w:t>
      </w:r>
      <w:proofErr w:type="spellEnd"/>
      <w:r>
        <w:t xml:space="preserve"> et al., 2006).</w:t>
      </w:r>
    </w:p>
    <w:p w14:paraId="104968AA" w14:textId="77777777" w:rsidR="004135C9" w:rsidRDefault="00000000">
      <w:pPr>
        <w:pStyle w:val="Heading2"/>
      </w:pPr>
      <w:r>
        <w:t>2.2 Méthodes basées sur le Machine Learning</w:t>
      </w:r>
    </w:p>
    <w:p w14:paraId="6B4104E4" w14:textId="77777777" w:rsidR="004135C9" w:rsidRDefault="00000000">
      <w:pPr>
        <w:pStyle w:val="Heading3"/>
      </w:pPr>
      <w:r>
        <w:t>2.2.1 Régression Hédonique</w:t>
      </w:r>
    </w:p>
    <w:p w14:paraId="38659571" w14:textId="77777777" w:rsidR="004135C9" w:rsidRDefault="00000000">
      <w:pPr>
        <w:spacing w:before="100" w:after="100"/>
        <w:jc w:val="both"/>
      </w:pPr>
      <w:r>
        <w:t>Le modèle hédonique des prix est une méthode statistique qui décompose le prix d'un bien en la somme de ses attributs. C'est une régression linéaire multiple qui suppose une relation linéaire entre les caractéristiques du bien et son prix. Bien qu'elle soit largement utilisée, elle ne permet pas de saisir efficacement les relations non linéaires (SOUALIH, 2022).</w:t>
      </w:r>
    </w:p>
    <w:p w14:paraId="2C22D835" w14:textId="77777777" w:rsidR="004135C9" w:rsidRDefault="00000000">
      <w:pPr>
        <w:pStyle w:val="Heading3"/>
      </w:pPr>
      <w:r>
        <w:t>2.2.2 Réseaux Neuronaux Artificiels (ANN)</w:t>
      </w:r>
    </w:p>
    <w:p w14:paraId="4FCD4005" w14:textId="77777777" w:rsidR="004135C9" w:rsidRDefault="00000000">
      <w:pPr>
        <w:spacing w:before="100" w:after="100"/>
        <w:jc w:val="both"/>
      </w:pPr>
      <w:r>
        <w:t xml:space="preserve">Les réseaux neuronaux artificiels (RNA) tentent de simuler le processus par lequel le cerveau humain convertit des stimuli externes en réponses spécifiques par l'intermédiaire des neurones et des synapses (Zhang &amp; </w:t>
      </w:r>
      <w:proofErr w:type="spellStart"/>
      <w:r>
        <w:t>Patuwo</w:t>
      </w:r>
      <w:proofErr w:type="spellEnd"/>
      <w:r>
        <w:t>, 1998). Leur principal avantage est leur capacité à modéliser des relations non linéaires complexes. Nguyen et Cripps (2001) ont montré que les modèles basés sur les réseaux neuronaux surpassent les modèles statistiques traditionnels lorsqu'un échantillon de données suffisamment grand est utilisé.</w:t>
      </w:r>
    </w:p>
    <w:p w14:paraId="101DE6B2" w14:textId="77777777" w:rsidR="004135C9" w:rsidRDefault="00000000">
      <w:pPr>
        <w:pStyle w:val="Heading3"/>
      </w:pPr>
      <w:r>
        <w:t>2.2.3 Arbres de Décision et Méthodes Ensemblistes</w:t>
      </w:r>
    </w:p>
    <w:p w14:paraId="6627FD33" w14:textId="77777777" w:rsidR="004135C9" w:rsidRDefault="00000000">
      <w:pPr>
        <w:spacing w:before="100" w:after="100"/>
        <w:jc w:val="both"/>
      </w:pPr>
      <w:r>
        <w:t xml:space="preserve">Les arbres de décision (CART) constituent une approche interprétable et capable de modéliser des non-linéarités. Cependant, ils souffrent d'instabilité (forte variance). Les méthodes ensemblistes comme le Random Forest (RF) et le Gradient </w:t>
      </w:r>
      <w:proofErr w:type="spellStart"/>
      <w:r>
        <w:t>Boosting</w:t>
      </w:r>
      <w:proofErr w:type="spellEnd"/>
      <w:r>
        <w:t xml:space="preserve"> Machine (GBM) corrigent ce défaut en combinant plusieurs apprenants faibles. Hilgers (2018) a démontré que ces méthodes obtiennent de meilleures performances prédictives que la régression hédonique pour l'immobilier commercial.</w:t>
      </w:r>
    </w:p>
    <w:p w14:paraId="272972C2" w14:textId="77777777" w:rsidR="004135C9" w:rsidRDefault="00000000">
      <w:pPr>
        <w:pStyle w:val="Heading3"/>
      </w:pPr>
      <w:r>
        <w:t>2.2.4 Logique Floue et Systèmes Hybrides</w:t>
      </w:r>
    </w:p>
    <w:p w14:paraId="7C243F29" w14:textId="77777777" w:rsidR="004135C9" w:rsidRDefault="00000000">
      <w:pPr>
        <w:spacing w:before="100" w:after="100"/>
        <w:jc w:val="both"/>
      </w:pPr>
      <w:proofErr w:type="spellStart"/>
      <w:r>
        <w:t>Kontrimas</w:t>
      </w:r>
      <w:proofErr w:type="spellEnd"/>
      <w:r>
        <w:t xml:space="preserve"> et Verikas (2011) ont exploré la logique floue pour l'évaluation immobilière, considérée appropriée en raison de l'imprécision inhérente au processus d'évaluation. Le système ANFIS (Adaptive </w:t>
      </w:r>
      <w:proofErr w:type="spellStart"/>
      <w:r>
        <w:t>Fuzzy</w:t>
      </w:r>
      <w:proofErr w:type="spellEnd"/>
      <w:r>
        <w:t xml:space="preserve">-Neuro </w:t>
      </w:r>
      <w:proofErr w:type="spellStart"/>
      <w:r>
        <w:t>Inference</w:t>
      </w:r>
      <w:proofErr w:type="spellEnd"/>
      <w:r>
        <w:t xml:space="preserve"> System) combine réseaux neuronaux et logique floue, offrant des résultats comparables aux méthodes de régression classiques (Guan, </w:t>
      </w:r>
      <w:proofErr w:type="spellStart"/>
      <w:r>
        <w:t>Zurada</w:t>
      </w:r>
      <w:proofErr w:type="spellEnd"/>
      <w:r>
        <w:t xml:space="preserve"> et Levitan, 2008).</w:t>
      </w:r>
    </w:p>
    <w:p w14:paraId="1597FB10" w14:textId="77777777" w:rsidR="004135C9" w:rsidRDefault="00000000">
      <w:pPr>
        <w:pStyle w:val="Heading2"/>
      </w:pPr>
      <w:r>
        <w:t>2.3 Synthèse Comparative</w:t>
      </w:r>
    </w:p>
    <w:p w14:paraId="02874F56" w14:textId="77777777" w:rsidR="004135C9" w:rsidRDefault="00000000">
      <w:pPr>
        <w:spacing w:before="100" w:after="100"/>
        <w:jc w:val="both"/>
      </w:pPr>
      <w:r>
        <w:t>Le tableau suivant résume les principales caractéristiques des méthodes étudiées dans la littérature, adapté de Hilgers (2018) :</w:t>
      </w:r>
    </w:p>
    <w:p w14:paraId="1BFB4467" w14:textId="77777777" w:rsidR="004135C9" w:rsidRDefault="004135C9">
      <w:pPr>
        <w:spacing w:before="20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1363"/>
        <w:gridCol w:w="1336"/>
        <w:gridCol w:w="1630"/>
        <w:gridCol w:w="1433"/>
        <w:gridCol w:w="1362"/>
      </w:tblGrid>
      <w:tr w:rsidR="004135C9" w14:paraId="0696483E" w14:textId="77777777">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7BD2B4" w14:textId="77777777" w:rsidR="004135C9" w:rsidRDefault="00000000">
            <w:pPr>
              <w:jc w:val="center"/>
            </w:pPr>
            <w:r>
              <w:rPr>
                <w:b/>
                <w:bCs/>
                <w:color w:val="FFFFFF"/>
                <w:sz w:val="20"/>
                <w:szCs w:val="20"/>
              </w:rPr>
              <w:lastRenderedPageBreak/>
              <w:t>Méthode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64EFF1C" w14:textId="77777777" w:rsidR="004135C9" w:rsidRDefault="00000000">
            <w:pPr>
              <w:jc w:val="center"/>
            </w:pPr>
            <w:r>
              <w:rPr>
                <w:b/>
                <w:bCs/>
                <w:color w:val="FFFFFF"/>
                <w:sz w:val="20"/>
                <w:szCs w:val="20"/>
              </w:rPr>
              <w:t>Type</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F9DA619" w14:textId="77777777" w:rsidR="004135C9" w:rsidRDefault="00000000">
            <w:pPr>
              <w:jc w:val="center"/>
            </w:pPr>
            <w:r>
              <w:rPr>
                <w:b/>
                <w:bCs/>
                <w:color w:val="FFFFFF"/>
                <w:sz w:val="20"/>
                <w:szCs w:val="20"/>
              </w:rPr>
              <w:t>Non-linéarité</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DF9C727" w14:textId="77777777" w:rsidR="004135C9" w:rsidRDefault="00000000">
            <w:pPr>
              <w:jc w:val="center"/>
            </w:pPr>
            <w:r>
              <w:rPr>
                <w:b/>
                <w:bCs/>
                <w:color w:val="FFFFFF"/>
                <w:sz w:val="20"/>
                <w:szCs w:val="20"/>
              </w:rPr>
              <w:t>Interprétabilité</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259F43F" w14:textId="77777777" w:rsidR="004135C9" w:rsidRDefault="00000000">
            <w:pPr>
              <w:jc w:val="center"/>
            </w:pPr>
            <w:r>
              <w:rPr>
                <w:b/>
                <w:bCs/>
                <w:color w:val="FFFFFF"/>
                <w:sz w:val="20"/>
                <w:szCs w:val="20"/>
              </w:rPr>
              <w:t xml:space="preserve">Données </w:t>
            </w:r>
            <w:proofErr w:type="spellStart"/>
            <w:r>
              <w:rPr>
                <w:b/>
                <w:bCs/>
                <w:color w:val="FFFFFF"/>
                <w:sz w:val="20"/>
                <w:szCs w:val="20"/>
              </w:rPr>
              <w:t>req</w:t>
            </w:r>
            <w:proofErr w:type="spellEnd"/>
            <w:r>
              <w:rPr>
                <w:b/>
                <w:bCs/>
                <w:color w:val="FFFFFF"/>
                <w:sz w:val="20"/>
                <w:szCs w:val="20"/>
              </w:rPr>
              <w:t>.</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FFBB687" w14:textId="77777777" w:rsidR="004135C9" w:rsidRDefault="00000000">
            <w:pPr>
              <w:jc w:val="center"/>
            </w:pPr>
            <w:r>
              <w:rPr>
                <w:b/>
                <w:bCs/>
                <w:color w:val="FFFFFF"/>
                <w:sz w:val="20"/>
                <w:szCs w:val="20"/>
              </w:rPr>
              <w:t>Précision</w:t>
            </w:r>
          </w:p>
        </w:tc>
      </w:tr>
      <w:tr w:rsidR="004135C9" w14:paraId="0B4C0A74"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E2BEB" w14:textId="77777777" w:rsidR="004135C9" w:rsidRDefault="00000000">
            <w:pPr>
              <w:jc w:val="center"/>
            </w:pPr>
            <w:r>
              <w:rPr>
                <w:sz w:val="20"/>
                <w:szCs w:val="20"/>
              </w:rPr>
              <w:t>Régression Linéaire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7B575" w14:textId="77777777" w:rsidR="004135C9" w:rsidRDefault="00000000">
            <w:pPr>
              <w:jc w:val="center"/>
            </w:pPr>
            <w:r>
              <w:rPr>
                <w:sz w:val="20"/>
                <w:szCs w:val="20"/>
              </w:rPr>
              <w:t>Statistique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89103D" w14:textId="77777777" w:rsidR="004135C9" w:rsidRDefault="00000000">
            <w:pPr>
              <w:jc w:val="center"/>
            </w:pPr>
            <w:r>
              <w:rPr>
                <w:sz w:val="20"/>
                <w:szCs w:val="20"/>
              </w:rPr>
              <w:t>Non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40B99E" w14:textId="77777777" w:rsidR="004135C9" w:rsidRDefault="00000000">
            <w:pPr>
              <w:jc w:val="center"/>
            </w:pPr>
            <w:r>
              <w:rPr>
                <w:sz w:val="20"/>
                <w:szCs w:val="20"/>
              </w:rPr>
              <w:t>Élevée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DCAD9" w14:textId="77777777" w:rsidR="004135C9" w:rsidRDefault="00000000">
            <w:pPr>
              <w:jc w:val="center"/>
            </w:pPr>
            <w:r>
              <w:rPr>
                <w:sz w:val="20"/>
                <w:szCs w:val="20"/>
              </w:rPr>
              <w:t>Faible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BC89D" w14:textId="77777777" w:rsidR="004135C9" w:rsidRDefault="00000000">
            <w:pPr>
              <w:jc w:val="center"/>
            </w:pPr>
            <w:r>
              <w:rPr>
                <w:sz w:val="20"/>
                <w:szCs w:val="20"/>
              </w:rPr>
              <w:t>Moyenne</w:t>
            </w:r>
          </w:p>
        </w:tc>
      </w:tr>
      <w:tr w:rsidR="004135C9" w14:paraId="4374E5E7" w14:textId="77777777">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39A854" w14:textId="77777777" w:rsidR="004135C9" w:rsidRDefault="00000000">
            <w:pPr>
              <w:jc w:val="center"/>
            </w:pPr>
            <w:r>
              <w:rPr>
                <w:sz w:val="20"/>
                <w:szCs w:val="20"/>
              </w:rPr>
              <w:t>Régression Ridge/Lasso</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1FB9473" w14:textId="77777777" w:rsidR="004135C9" w:rsidRDefault="00000000">
            <w:pPr>
              <w:jc w:val="center"/>
            </w:pPr>
            <w:r>
              <w:rPr>
                <w:sz w:val="20"/>
                <w:szCs w:val="20"/>
              </w:rPr>
              <w:t>Statistique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7AFC63" w14:textId="77777777" w:rsidR="004135C9" w:rsidRDefault="00000000">
            <w:pPr>
              <w:jc w:val="center"/>
            </w:pPr>
            <w:r>
              <w:rPr>
                <w:sz w:val="20"/>
                <w:szCs w:val="20"/>
              </w:rPr>
              <w:t>Non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311811" w14:textId="77777777" w:rsidR="004135C9" w:rsidRDefault="00000000">
            <w:pPr>
              <w:jc w:val="center"/>
            </w:pPr>
            <w:r>
              <w:rPr>
                <w:sz w:val="20"/>
                <w:szCs w:val="20"/>
              </w:rPr>
              <w:t>Élevée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74FD32" w14:textId="77777777" w:rsidR="004135C9" w:rsidRDefault="00000000">
            <w:pPr>
              <w:jc w:val="center"/>
            </w:pPr>
            <w:r>
              <w:rPr>
                <w:sz w:val="20"/>
                <w:szCs w:val="20"/>
              </w:rPr>
              <w:t>Faible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92249C5" w14:textId="77777777" w:rsidR="004135C9" w:rsidRDefault="00000000">
            <w:pPr>
              <w:jc w:val="center"/>
            </w:pPr>
            <w:r>
              <w:rPr>
                <w:sz w:val="20"/>
                <w:szCs w:val="20"/>
              </w:rPr>
              <w:t>Moyenne</w:t>
            </w:r>
          </w:p>
        </w:tc>
      </w:tr>
      <w:tr w:rsidR="004135C9" w14:paraId="34DD5BC5"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4B8DD" w14:textId="77777777" w:rsidR="004135C9" w:rsidRDefault="00000000">
            <w:pPr>
              <w:jc w:val="center"/>
            </w:pPr>
            <w:r>
              <w:rPr>
                <w:sz w:val="20"/>
                <w:szCs w:val="20"/>
              </w:rPr>
              <w:t>Arbre de Décision (CART)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4F058" w14:textId="77777777" w:rsidR="004135C9" w:rsidRDefault="00000000">
            <w:pPr>
              <w:jc w:val="center"/>
            </w:pPr>
            <w:r>
              <w:rPr>
                <w:sz w:val="20"/>
                <w:szCs w:val="20"/>
              </w:rPr>
              <w:t>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535C3" w14:textId="77777777" w:rsidR="004135C9" w:rsidRDefault="00000000">
            <w:pPr>
              <w:jc w:val="center"/>
            </w:pPr>
            <w:r>
              <w:rPr>
                <w:sz w:val="20"/>
                <w:szCs w:val="20"/>
              </w:rPr>
              <w:t>Oui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C52DB" w14:textId="77777777" w:rsidR="004135C9" w:rsidRDefault="00000000">
            <w:pPr>
              <w:jc w:val="center"/>
            </w:pPr>
            <w:r>
              <w:rPr>
                <w:sz w:val="20"/>
                <w:szCs w:val="20"/>
              </w:rPr>
              <w:t>Élevée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36D4E" w14:textId="77777777" w:rsidR="004135C9" w:rsidRDefault="00000000">
            <w:pPr>
              <w:jc w:val="center"/>
            </w:pPr>
            <w:r>
              <w:rPr>
                <w:sz w:val="20"/>
                <w:szCs w:val="20"/>
              </w:rPr>
              <w:t>Moyenne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529B1" w14:textId="77777777" w:rsidR="004135C9" w:rsidRDefault="00000000">
            <w:pPr>
              <w:jc w:val="center"/>
            </w:pPr>
            <w:r>
              <w:rPr>
                <w:sz w:val="20"/>
                <w:szCs w:val="20"/>
              </w:rPr>
              <w:t>Bonne</w:t>
            </w:r>
          </w:p>
        </w:tc>
      </w:tr>
      <w:tr w:rsidR="004135C9" w14:paraId="5AEAF423" w14:textId="77777777">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1660B2" w14:textId="77777777" w:rsidR="004135C9" w:rsidRDefault="00000000">
            <w:pPr>
              <w:jc w:val="center"/>
            </w:pPr>
            <w:r>
              <w:rPr>
                <w:sz w:val="20"/>
                <w:szCs w:val="20"/>
              </w:rPr>
              <w:t>Random Forest (RF)</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88551F" w14:textId="77777777" w:rsidR="004135C9" w:rsidRDefault="00000000">
            <w:pPr>
              <w:jc w:val="center"/>
            </w:pPr>
            <w:r>
              <w:rPr>
                <w:sz w:val="20"/>
                <w:szCs w:val="20"/>
              </w:rPr>
              <w:t>ML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36528A" w14:textId="77777777" w:rsidR="004135C9" w:rsidRDefault="00000000">
            <w:pPr>
              <w:jc w:val="center"/>
            </w:pPr>
            <w:r>
              <w:rPr>
                <w:sz w:val="20"/>
                <w:szCs w:val="20"/>
              </w:rPr>
              <w:t>Oui</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094E87" w14:textId="77777777" w:rsidR="004135C9" w:rsidRDefault="00000000">
            <w:pPr>
              <w:jc w:val="center"/>
            </w:pPr>
            <w:r>
              <w:rPr>
                <w:sz w:val="20"/>
                <w:szCs w:val="20"/>
              </w:rPr>
              <w:t>Partielle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165514" w14:textId="77777777" w:rsidR="004135C9" w:rsidRDefault="00000000">
            <w:pPr>
              <w:jc w:val="center"/>
            </w:pPr>
            <w:r>
              <w:rPr>
                <w:sz w:val="20"/>
                <w:szCs w:val="20"/>
              </w:rPr>
              <w:t>Grande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CAB768" w14:textId="77777777" w:rsidR="004135C9" w:rsidRDefault="00000000">
            <w:pPr>
              <w:jc w:val="center"/>
            </w:pPr>
            <w:r>
              <w:rPr>
                <w:sz w:val="20"/>
                <w:szCs w:val="20"/>
              </w:rPr>
              <w:t>Très bonne</w:t>
            </w:r>
          </w:p>
        </w:tc>
      </w:tr>
      <w:tr w:rsidR="004135C9" w14:paraId="30136D6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4B72A" w14:textId="77777777" w:rsidR="004135C9" w:rsidRDefault="00000000">
            <w:pPr>
              <w:jc w:val="center"/>
            </w:pPr>
            <w:r>
              <w:rPr>
                <w:sz w:val="20"/>
                <w:szCs w:val="20"/>
              </w:rPr>
              <w:t xml:space="preserve">Gradient </w:t>
            </w:r>
            <w:proofErr w:type="spellStart"/>
            <w:r>
              <w:rPr>
                <w:sz w:val="20"/>
                <w:szCs w:val="20"/>
              </w:rPr>
              <w:t>Boosting</w:t>
            </w:r>
            <w:proofErr w:type="spellEnd"/>
            <w:r>
              <w:rPr>
                <w:sz w:val="20"/>
                <w:szCs w:val="20"/>
              </w:rPr>
              <w:t xml:space="preserve"> (GBM)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36E93" w14:textId="77777777" w:rsidR="004135C9" w:rsidRDefault="00000000">
            <w:pPr>
              <w:jc w:val="center"/>
            </w:pPr>
            <w:r>
              <w:rPr>
                <w:sz w:val="20"/>
                <w:szCs w:val="20"/>
              </w:rPr>
              <w:t>ML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5A63D" w14:textId="77777777" w:rsidR="004135C9" w:rsidRDefault="00000000">
            <w:pPr>
              <w:jc w:val="center"/>
            </w:pPr>
            <w:r>
              <w:rPr>
                <w:sz w:val="20"/>
                <w:szCs w:val="20"/>
              </w:rPr>
              <w:t>Oui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762C5" w14:textId="77777777" w:rsidR="004135C9" w:rsidRDefault="00000000">
            <w:pPr>
              <w:jc w:val="center"/>
            </w:pPr>
            <w:r>
              <w:rPr>
                <w:sz w:val="20"/>
                <w:szCs w:val="20"/>
              </w:rPr>
              <w:t>Partielle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4EA6B" w14:textId="77777777" w:rsidR="004135C9" w:rsidRDefault="00000000">
            <w:pPr>
              <w:jc w:val="center"/>
            </w:pPr>
            <w:r>
              <w:rPr>
                <w:sz w:val="20"/>
                <w:szCs w:val="20"/>
              </w:rPr>
              <w:t>Grande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1F651" w14:textId="77777777" w:rsidR="004135C9" w:rsidRDefault="00000000">
            <w:pPr>
              <w:jc w:val="center"/>
            </w:pPr>
            <w:r>
              <w:rPr>
                <w:sz w:val="20"/>
                <w:szCs w:val="20"/>
              </w:rPr>
              <w:t>Excellente</w:t>
            </w:r>
          </w:p>
        </w:tc>
      </w:tr>
      <w:tr w:rsidR="004135C9" w14:paraId="22AFC887" w14:textId="77777777">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58B213" w14:textId="77777777" w:rsidR="004135C9" w:rsidRDefault="00000000">
            <w:pPr>
              <w:jc w:val="center"/>
            </w:pPr>
            <w:r>
              <w:rPr>
                <w:sz w:val="20"/>
                <w:szCs w:val="20"/>
              </w:rPr>
              <w:t>Réseau Neuronal (ANN)</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B482CF" w14:textId="77777777" w:rsidR="004135C9" w:rsidRDefault="00000000">
            <w:pPr>
              <w:jc w:val="center"/>
            </w:pPr>
            <w:r>
              <w:rPr>
                <w:sz w:val="20"/>
                <w:szCs w:val="20"/>
              </w:rPr>
              <w:t>Deep ML</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0AF512" w14:textId="77777777" w:rsidR="004135C9" w:rsidRDefault="00000000">
            <w:pPr>
              <w:jc w:val="center"/>
            </w:pPr>
            <w:r>
              <w:rPr>
                <w:sz w:val="20"/>
                <w:szCs w:val="20"/>
              </w:rPr>
              <w:t>Oui</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68A461" w14:textId="77777777" w:rsidR="004135C9" w:rsidRDefault="00000000">
            <w:pPr>
              <w:jc w:val="center"/>
            </w:pPr>
            <w:r>
              <w:rPr>
                <w:sz w:val="20"/>
                <w:szCs w:val="20"/>
              </w:rPr>
              <w:t>Faible</w:t>
            </w:r>
          </w:p>
        </w:tc>
        <w:tc>
          <w:tcPr>
            <w:tcW w:w="1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770C5B" w14:textId="77777777" w:rsidR="004135C9" w:rsidRDefault="00000000">
            <w:pPr>
              <w:jc w:val="center"/>
            </w:pPr>
            <w:r>
              <w:rPr>
                <w:sz w:val="20"/>
                <w:szCs w:val="20"/>
              </w:rPr>
              <w:t>Très grande</w:t>
            </w:r>
          </w:p>
        </w:tc>
        <w:tc>
          <w:tcPr>
            <w:tcW w:w="1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21E736" w14:textId="77777777" w:rsidR="004135C9" w:rsidRDefault="00000000">
            <w:pPr>
              <w:jc w:val="center"/>
            </w:pPr>
            <w:r>
              <w:rPr>
                <w:sz w:val="20"/>
                <w:szCs w:val="20"/>
              </w:rPr>
              <w:t>Très bonne</w:t>
            </w:r>
          </w:p>
        </w:tc>
      </w:tr>
    </w:tbl>
    <w:p w14:paraId="4CACA893" w14:textId="77777777" w:rsidR="004135C9" w:rsidRDefault="004135C9">
      <w:pPr>
        <w:spacing w:after="200"/>
      </w:pPr>
    </w:p>
    <w:p w14:paraId="16CBFED3" w14:textId="77777777" w:rsidR="004135C9" w:rsidRDefault="00000000">
      <w:pPr>
        <w:spacing w:before="100" w:after="100"/>
        <w:jc w:val="both"/>
      </w:pPr>
      <w:r>
        <w:t xml:space="preserve">D'après cet état de l'art, nous choisissons d'implémenter et de comparer cinq méthodes : Régression Linéaire, Ridge </w:t>
      </w:r>
      <w:proofErr w:type="spellStart"/>
      <w:r>
        <w:t>Regression</w:t>
      </w:r>
      <w:proofErr w:type="spellEnd"/>
      <w:r>
        <w:t xml:space="preserve">, Arbre de Décision (CART), Random Forest et Gradient </w:t>
      </w:r>
      <w:proofErr w:type="spellStart"/>
      <w:r>
        <w:t>Boosting</w:t>
      </w:r>
      <w:proofErr w:type="spellEnd"/>
      <w:r>
        <w:t>. Ces méthodes couvrent le spectre des approches statistiques classiques aux méthodes ensemblistes avancées.</w:t>
      </w:r>
    </w:p>
    <w:p w14:paraId="2AFB9BF3" w14:textId="77777777" w:rsidR="004135C9" w:rsidRDefault="00000000">
      <w:r>
        <w:br w:type="page"/>
      </w:r>
    </w:p>
    <w:p w14:paraId="119A9511" w14:textId="77777777" w:rsidR="004135C9" w:rsidRDefault="00000000">
      <w:pPr>
        <w:pStyle w:val="Heading1"/>
      </w:pPr>
      <w:r>
        <w:lastRenderedPageBreak/>
        <w:t>Phase 2 : Implémentation</w:t>
      </w:r>
    </w:p>
    <w:p w14:paraId="72557434" w14:textId="77777777" w:rsidR="004135C9" w:rsidRDefault="00000000">
      <w:pPr>
        <w:pStyle w:val="Heading2"/>
      </w:pPr>
      <w:r>
        <w:t xml:space="preserve">3. Présentation du </w:t>
      </w:r>
      <w:proofErr w:type="spellStart"/>
      <w:r>
        <w:t>Dataset</w:t>
      </w:r>
      <w:proofErr w:type="spellEnd"/>
    </w:p>
    <w:p w14:paraId="5357F696" w14:textId="77777777" w:rsidR="004135C9" w:rsidRDefault="00000000">
      <w:pPr>
        <w:spacing w:before="100" w:after="100"/>
        <w:jc w:val="both"/>
      </w:pPr>
      <w:r>
        <w:t xml:space="preserve">Nous utilisons le California </w:t>
      </w:r>
      <w:proofErr w:type="spellStart"/>
      <w:r>
        <w:t>Housing</w:t>
      </w:r>
      <w:proofErr w:type="spellEnd"/>
      <w:r>
        <w:t xml:space="preserve"> </w:t>
      </w:r>
      <w:proofErr w:type="spellStart"/>
      <w:r>
        <w:t>Dataset</w:t>
      </w:r>
      <w:proofErr w:type="spellEnd"/>
      <w:r>
        <w:t xml:space="preserve"> (Pace &amp; Barry, 1997), disponible directement via </w:t>
      </w:r>
      <w:proofErr w:type="spellStart"/>
      <w:r>
        <w:t>scikit-learn</w:t>
      </w:r>
      <w:proofErr w:type="spellEnd"/>
      <w:r>
        <w:t xml:space="preserve">. Ce </w:t>
      </w:r>
      <w:proofErr w:type="spellStart"/>
      <w:r>
        <w:t>dataset</w:t>
      </w:r>
      <w:proofErr w:type="spellEnd"/>
      <w:r>
        <w:t xml:space="preserve"> est issu du recensement américain de 1990 et contient des informations sur les blocs de logements en Californie.</w:t>
      </w:r>
    </w:p>
    <w:p w14:paraId="709BB088" w14:textId="77777777" w:rsidR="004135C9" w:rsidRDefault="00000000">
      <w:pPr>
        <w:spacing w:before="100" w:after="100"/>
      </w:pPr>
      <w:r>
        <w:rPr>
          <w:b/>
          <w:bCs/>
        </w:rPr>
        <w:t xml:space="preserve">Caractéristiques du </w:t>
      </w:r>
      <w:proofErr w:type="spellStart"/>
      <w:r>
        <w:rPr>
          <w:b/>
          <w:bCs/>
        </w:rPr>
        <w:t>dataset</w:t>
      </w:r>
      <w:proofErr w:type="spellEnd"/>
      <w:r>
        <w:rPr>
          <w:b/>
          <w:bCs/>
        </w:rPr>
        <w:t xml:space="preserve"> : </w:t>
      </w:r>
      <w:r>
        <w:t>20 640 observations, 8 variables d'entrée, 1 variable cible (prix médian en centaines de milliers de dollars). Aucune valeur manquante.</w:t>
      </w:r>
    </w:p>
    <w:p w14:paraId="1FD03BA8" w14:textId="77777777" w:rsidR="004135C9" w:rsidRDefault="004135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35C9" w14:paraId="7C3ED458"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28D6564" w14:textId="77777777" w:rsidR="004135C9" w:rsidRDefault="00000000">
            <w:pPr>
              <w:jc w:val="center"/>
            </w:pPr>
            <w:r>
              <w:rPr>
                <w:b/>
                <w:bCs/>
                <w:color w:val="FFFFFF"/>
                <w:sz w:val="20"/>
                <w:szCs w:val="20"/>
              </w:rPr>
              <w:t>Variable</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775A22" w14:textId="77777777" w:rsidR="004135C9" w:rsidRDefault="00000000">
            <w:pPr>
              <w:jc w:val="center"/>
            </w:pPr>
            <w:r>
              <w:rPr>
                <w:b/>
                <w:bCs/>
                <w:color w:val="FFFFFF"/>
                <w:sz w:val="20"/>
                <w:szCs w:val="20"/>
              </w:rPr>
              <w:t>Type</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EC9BC04" w14:textId="77777777" w:rsidR="004135C9" w:rsidRDefault="00000000">
            <w:pPr>
              <w:jc w:val="center"/>
            </w:pPr>
            <w:r>
              <w:rPr>
                <w:b/>
                <w:bCs/>
                <w:color w:val="FFFFFF"/>
                <w:sz w:val="20"/>
                <w:szCs w:val="20"/>
              </w:rPr>
              <w:t>Description</w:t>
            </w:r>
          </w:p>
        </w:tc>
      </w:tr>
      <w:tr w:rsidR="004135C9" w14:paraId="1A3878A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52D95" w14:textId="77777777" w:rsidR="004135C9" w:rsidRDefault="00000000">
            <w:pPr>
              <w:jc w:val="center"/>
            </w:pPr>
            <w:proofErr w:type="spellStart"/>
            <w:r>
              <w:rPr>
                <w:sz w:val="20"/>
                <w:szCs w:val="20"/>
              </w:rPr>
              <w:t>MedInc</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2591C"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178EA" w14:textId="77777777" w:rsidR="004135C9" w:rsidRDefault="00000000">
            <w:pPr>
              <w:jc w:val="center"/>
            </w:pPr>
            <w:r>
              <w:rPr>
                <w:sz w:val="20"/>
                <w:szCs w:val="20"/>
              </w:rPr>
              <w:t>Revenu médian du quartier</w:t>
            </w:r>
          </w:p>
        </w:tc>
      </w:tr>
      <w:tr w:rsidR="004135C9" w14:paraId="5F4A06AC" w14:textId="77777777">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79A219" w14:textId="77777777" w:rsidR="004135C9" w:rsidRDefault="00000000">
            <w:pPr>
              <w:jc w:val="center"/>
            </w:pPr>
            <w:proofErr w:type="spellStart"/>
            <w:r>
              <w:rPr>
                <w:sz w:val="20"/>
                <w:szCs w:val="20"/>
              </w:rPr>
              <w:t>HouseAge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4C3D1F"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D1B643" w14:textId="77777777" w:rsidR="004135C9" w:rsidRDefault="00000000">
            <w:pPr>
              <w:jc w:val="center"/>
            </w:pPr>
            <w:r>
              <w:rPr>
                <w:sz w:val="20"/>
                <w:szCs w:val="20"/>
              </w:rPr>
              <w:t>Âge médian de la maison</w:t>
            </w:r>
          </w:p>
        </w:tc>
      </w:tr>
      <w:tr w:rsidR="004135C9" w14:paraId="6D13126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EE8A0" w14:textId="77777777" w:rsidR="004135C9" w:rsidRDefault="00000000">
            <w:pPr>
              <w:jc w:val="center"/>
            </w:pPr>
            <w:proofErr w:type="spellStart"/>
            <w:r>
              <w:rPr>
                <w:sz w:val="20"/>
                <w:szCs w:val="20"/>
              </w:rPr>
              <w:t>AveRooms</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5F0A6F"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002AA" w14:textId="77777777" w:rsidR="004135C9" w:rsidRDefault="00000000">
            <w:pPr>
              <w:jc w:val="center"/>
            </w:pPr>
            <w:r>
              <w:rPr>
                <w:sz w:val="20"/>
                <w:szCs w:val="20"/>
              </w:rPr>
              <w:t>Nombre moyen de pièces</w:t>
            </w:r>
          </w:p>
        </w:tc>
      </w:tr>
      <w:tr w:rsidR="004135C9" w14:paraId="33BDA302" w14:textId="77777777">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B56FFB" w14:textId="77777777" w:rsidR="004135C9" w:rsidRDefault="00000000">
            <w:pPr>
              <w:jc w:val="center"/>
            </w:pPr>
            <w:proofErr w:type="spellStart"/>
            <w:r>
              <w:rPr>
                <w:sz w:val="20"/>
                <w:szCs w:val="20"/>
              </w:rPr>
              <w:t>AveBedrms</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95A828"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60D44F" w14:textId="77777777" w:rsidR="004135C9" w:rsidRDefault="00000000">
            <w:pPr>
              <w:jc w:val="center"/>
            </w:pPr>
            <w:r>
              <w:rPr>
                <w:sz w:val="20"/>
                <w:szCs w:val="20"/>
              </w:rPr>
              <w:t>Nombre moyen de chambres</w:t>
            </w:r>
          </w:p>
        </w:tc>
      </w:tr>
      <w:tr w:rsidR="004135C9" w14:paraId="69135D0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34212" w14:textId="77777777" w:rsidR="004135C9" w:rsidRDefault="00000000">
            <w:pPr>
              <w:jc w:val="center"/>
            </w:pPr>
            <w:r>
              <w:rPr>
                <w:sz w:val="20"/>
                <w:szCs w:val="20"/>
              </w:rPr>
              <w:t>Population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A64D0"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EA42D9" w14:textId="77777777" w:rsidR="004135C9" w:rsidRDefault="00000000">
            <w:pPr>
              <w:jc w:val="center"/>
            </w:pPr>
            <w:r>
              <w:rPr>
                <w:sz w:val="20"/>
                <w:szCs w:val="20"/>
              </w:rPr>
              <w:t>Population du bloc</w:t>
            </w:r>
          </w:p>
        </w:tc>
      </w:tr>
      <w:tr w:rsidR="004135C9" w14:paraId="3DBDB286" w14:textId="77777777">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E448A8" w14:textId="77777777" w:rsidR="004135C9" w:rsidRDefault="00000000">
            <w:pPr>
              <w:jc w:val="center"/>
            </w:pPr>
            <w:proofErr w:type="spellStart"/>
            <w:r>
              <w:rPr>
                <w:sz w:val="20"/>
                <w:szCs w:val="20"/>
              </w:rPr>
              <w:t>AveOccup</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C42595"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E282B8" w14:textId="77777777" w:rsidR="004135C9" w:rsidRDefault="00000000">
            <w:pPr>
              <w:jc w:val="center"/>
            </w:pPr>
            <w:r>
              <w:rPr>
                <w:sz w:val="20"/>
                <w:szCs w:val="20"/>
              </w:rPr>
              <w:t>Occupation moyenne</w:t>
            </w:r>
          </w:p>
        </w:tc>
      </w:tr>
      <w:tr w:rsidR="004135C9" w14:paraId="02DEB8E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684D0" w14:textId="77777777" w:rsidR="004135C9" w:rsidRDefault="00000000">
            <w:pPr>
              <w:jc w:val="center"/>
            </w:pPr>
            <w:r>
              <w:rPr>
                <w:sz w:val="20"/>
                <w:szCs w:val="20"/>
              </w:rPr>
              <w:t>Latitude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1FA01"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0B50E" w14:textId="77777777" w:rsidR="004135C9" w:rsidRDefault="00000000">
            <w:pPr>
              <w:jc w:val="center"/>
            </w:pPr>
            <w:r>
              <w:rPr>
                <w:sz w:val="20"/>
                <w:szCs w:val="20"/>
              </w:rPr>
              <w:t>Latitude géographique</w:t>
            </w:r>
          </w:p>
        </w:tc>
      </w:tr>
      <w:tr w:rsidR="004135C9" w14:paraId="77938CD5" w14:textId="77777777">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67143C" w14:textId="77777777" w:rsidR="004135C9" w:rsidRDefault="00000000">
            <w:pPr>
              <w:jc w:val="center"/>
            </w:pPr>
            <w:r>
              <w:rPr>
                <w:sz w:val="20"/>
                <w:szCs w:val="20"/>
              </w:rPr>
              <w:t>Longitude</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8017BE"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1BAB9E" w14:textId="77777777" w:rsidR="004135C9" w:rsidRDefault="00000000">
            <w:pPr>
              <w:jc w:val="center"/>
            </w:pPr>
            <w:r>
              <w:rPr>
                <w:sz w:val="20"/>
                <w:szCs w:val="20"/>
              </w:rPr>
              <w:t>Longitude géographique</w:t>
            </w:r>
          </w:p>
        </w:tc>
      </w:tr>
      <w:tr w:rsidR="004135C9" w14:paraId="6D2DA93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ECFAC" w14:textId="77777777" w:rsidR="004135C9" w:rsidRDefault="00000000">
            <w:pPr>
              <w:jc w:val="center"/>
            </w:pPr>
            <w:proofErr w:type="spellStart"/>
            <w:r>
              <w:rPr>
                <w:sz w:val="20"/>
                <w:szCs w:val="20"/>
              </w:rPr>
              <w:t>MedHouseVal</w:t>
            </w:r>
            <w:proofErr w:type="spellEnd"/>
            <w:r>
              <w:rPr>
                <w:sz w:val="20"/>
                <w:szCs w:val="20"/>
              </w:rPr>
              <w:t xml:space="preserve"> (cible)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1E2E8" w14:textId="77777777" w:rsidR="004135C9" w:rsidRDefault="00000000">
            <w:pPr>
              <w:jc w:val="center"/>
            </w:pPr>
            <w:r>
              <w:rPr>
                <w:sz w:val="20"/>
                <w:szCs w:val="20"/>
              </w:rPr>
              <w:t>Numérique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ACE01" w14:textId="77777777" w:rsidR="004135C9" w:rsidRDefault="00000000">
            <w:pPr>
              <w:jc w:val="center"/>
            </w:pPr>
            <w:r>
              <w:rPr>
                <w:sz w:val="20"/>
                <w:szCs w:val="20"/>
              </w:rPr>
              <w:t>Valeur médiane de la maison</w:t>
            </w:r>
          </w:p>
        </w:tc>
      </w:tr>
    </w:tbl>
    <w:p w14:paraId="0BC2A829" w14:textId="77777777" w:rsidR="004135C9" w:rsidRDefault="004135C9">
      <w:pPr>
        <w:spacing w:after="300"/>
      </w:pPr>
    </w:p>
    <w:p w14:paraId="45B9F174" w14:textId="77777777" w:rsidR="004135C9" w:rsidRDefault="00000000">
      <w:pPr>
        <w:pStyle w:val="Heading2"/>
      </w:pPr>
      <w:r>
        <w:t>4. Analyse Détaillée des Méthodes Choisies</w:t>
      </w:r>
    </w:p>
    <w:p w14:paraId="0970D0B3" w14:textId="77777777" w:rsidR="004135C9" w:rsidRDefault="00000000">
      <w:pPr>
        <w:pStyle w:val="Heading3"/>
      </w:pPr>
      <w:r>
        <w:t>4.1 Régression Linéaire Multiple</w:t>
      </w:r>
    </w:p>
    <w:p w14:paraId="48032989" w14:textId="77777777" w:rsidR="004135C9" w:rsidRDefault="00000000">
      <w:pPr>
        <w:spacing w:before="100" w:after="100"/>
        <w:jc w:val="both"/>
      </w:pPr>
      <w:r>
        <w:t xml:space="preserve">La régression linéaire est le modèle de base pour les problèmes de régression. Elle modélise la relation entre la variable cible y et les </w:t>
      </w:r>
      <w:proofErr w:type="spellStart"/>
      <w:r>
        <w:t>features</w:t>
      </w:r>
      <w:proofErr w:type="spellEnd"/>
      <w:r>
        <w:t xml:space="preserve"> X par une relation linéaire : y = X*w + b, où w sont les poids et b le biais, estimés par la méthode des Moindres Carrés Ordinaires (MCO) qui minimise la somme des erreurs au carré.</w:t>
      </w:r>
    </w:p>
    <w:p w14:paraId="3C5D43B0" w14:textId="77777777" w:rsidR="004135C9" w:rsidRDefault="00000000">
      <w:pPr>
        <w:spacing w:before="100" w:after="100"/>
        <w:jc w:val="both"/>
      </w:pPr>
      <w:r>
        <w:t>Avantages : simple, rapide, très interprétable. Limites : ne capture pas les relations non linéaires, sensible aux valeurs aberrantes.</w:t>
      </w:r>
    </w:p>
    <w:p w14:paraId="60FA8563" w14:textId="77777777" w:rsidR="004135C9" w:rsidRDefault="00000000">
      <w:pPr>
        <w:pStyle w:val="Heading3"/>
      </w:pPr>
      <w:r>
        <w:t xml:space="preserve">4.2 Régression Ridge (L2 </w:t>
      </w:r>
      <w:proofErr w:type="spellStart"/>
      <w:r>
        <w:t>Regularization</w:t>
      </w:r>
      <w:proofErr w:type="spellEnd"/>
      <w:r>
        <w:t>)</w:t>
      </w:r>
    </w:p>
    <w:p w14:paraId="05DC07A0" w14:textId="77777777" w:rsidR="004135C9" w:rsidRDefault="00000000">
      <w:pPr>
        <w:spacing w:before="100" w:after="100"/>
        <w:jc w:val="both"/>
      </w:pPr>
      <w:r>
        <w:t xml:space="preserve">La régression Ridge est une extension de la régression linéaire qui ajoute un terme de pénalité L2 à la fonction de coût : J(w) = ||y - </w:t>
      </w:r>
      <w:proofErr w:type="spellStart"/>
      <w:r>
        <w:t>Xw</w:t>
      </w:r>
      <w:proofErr w:type="spellEnd"/>
      <w:r>
        <w:t>||² + α||w||², où α est le paramètre de régularisation. Cette pénalité réduit les coefficients mais ne les annule pas, ce qui limite le surapprentissage sur des données à haute dimensionnalité.</w:t>
      </w:r>
    </w:p>
    <w:p w14:paraId="651D44BD" w14:textId="77777777" w:rsidR="004135C9" w:rsidRDefault="00000000">
      <w:pPr>
        <w:spacing w:before="100" w:after="100"/>
        <w:jc w:val="both"/>
      </w:pPr>
      <w:r>
        <w:t xml:space="preserve">Avantages : meilleure généralisation que la régression linéaire classique, stable en présence de </w:t>
      </w:r>
      <w:proofErr w:type="spellStart"/>
      <w:r>
        <w:t>multicolinéarité</w:t>
      </w:r>
      <w:proofErr w:type="spellEnd"/>
      <w:r>
        <w:t>. Limites : reste un modèle linéaire.</w:t>
      </w:r>
    </w:p>
    <w:p w14:paraId="2EE2E8AB" w14:textId="77777777" w:rsidR="004135C9" w:rsidRDefault="00000000">
      <w:pPr>
        <w:pStyle w:val="Heading3"/>
      </w:pPr>
      <w:r>
        <w:t>4.3 Arbre de Décision (CART)</w:t>
      </w:r>
    </w:p>
    <w:p w14:paraId="5204B213" w14:textId="77777777" w:rsidR="004135C9" w:rsidRDefault="00000000">
      <w:pPr>
        <w:spacing w:before="100" w:after="100"/>
        <w:jc w:val="both"/>
      </w:pPr>
      <w:r>
        <w:t xml:space="preserve">L'algorithme CART (Classification and </w:t>
      </w:r>
      <w:proofErr w:type="spellStart"/>
      <w:r>
        <w:t>Regression</w:t>
      </w:r>
      <w:proofErr w:type="spellEnd"/>
      <w:r>
        <w:t xml:space="preserve"> Trees) construit un arbre binaire en partitionnant récursivement l'espace des </w:t>
      </w:r>
      <w:proofErr w:type="spellStart"/>
      <w:r>
        <w:t>features</w:t>
      </w:r>
      <w:proofErr w:type="spellEnd"/>
      <w:r>
        <w:t>. À chaque nœud, il choisit le split qui minimise l'impureté (variance résiduelle pour la régression). La profondeur maximale est un hyperparamètre clé pour contrôler le surapprentissage.</w:t>
      </w:r>
    </w:p>
    <w:p w14:paraId="19306775" w14:textId="77777777" w:rsidR="004135C9" w:rsidRDefault="00000000">
      <w:pPr>
        <w:spacing w:before="100" w:after="100"/>
        <w:jc w:val="both"/>
      </w:pPr>
      <w:r>
        <w:t>Avantages : très interprétable, gère les non-linéarités et les interactions, pas besoin de normalisation. Limites : forte variance, instable (sensible aux petites variations des données).</w:t>
      </w:r>
    </w:p>
    <w:p w14:paraId="70FDC433" w14:textId="77777777" w:rsidR="004135C9" w:rsidRDefault="00000000">
      <w:pPr>
        <w:pStyle w:val="Heading3"/>
      </w:pPr>
      <w:r>
        <w:lastRenderedPageBreak/>
        <w:t>4.4 Random Forest</w:t>
      </w:r>
    </w:p>
    <w:p w14:paraId="525CCA6B" w14:textId="77777777" w:rsidR="004135C9" w:rsidRDefault="00000000">
      <w:pPr>
        <w:spacing w:before="100" w:after="100"/>
        <w:jc w:val="both"/>
      </w:pPr>
      <w:r>
        <w:t>Le Random Forest est une méthode ensembliste de type bagging. Il construit N arbres de décision en parallèle, chacun entraîné sur un sous-échantillon aléatoire des données (</w:t>
      </w:r>
      <w:proofErr w:type="spellStart"/>
      <w:r>
        <w:t>bootstrap</w:t>
      </w:r>
      <w:proofErr w:type="spellEnd"/>
      <w:r>
        <w:t xml:space="preserve">) et en utilisant un sous-ensemble aléatoire de </w:t>
      </w:r>
      <w:proofErr w:type="spellStart"/>
      <w:r>
        <w:t>features</w:t>
      </w:r>
      <w:proofErr w:type="spellEnd"/>
      <w:r>
        <w:t xml:space="preserve"> à chaque nœud. La prédiction finale est la moyenne des prédictions de tous les arbres.</w:t>
      </w:r>
    </w:p>
    <w:p w14:paraId="4CCE484E" w14:textId="77777777" w:rsidR="004135C9" w:rsidRDefault="00000000">
      <w:pPr>
        <w:spacing w:before="100" w:after="100"/>
        <w:jc w:val="both"/>
      </w:pPr>
      <w:r>
        <w:t>Cette double randomisation réduit considérablement la variance par rapport à un seul arbre de décision. Le Random Forest est robuste au surapprentissage et peut capturer des interactions complexes entre variables.</w:t>
      </w:r>
    </w:p>
    <w:p w14:paraId="20B8C595" w14:textId="77777777" w:rsidR="004135C9" w:rsidRDefault="00000000">
      <w:pPr>
        <w:pStyle w:val="Heading3"/>
      </w:pPr>
      <w:r>
        <w:t xml:space="preserve">4.5 Gradient </w:t>
      </w:r>
      <w:proofErr w:type="spellStart"/>
      <w:r>
        <w:t>Boosting</w:t>
      </w:r>
      <w:proofErr w:type="spellEnd"/>
      <w:r>
        <w:t xml:space="preserve"> Machine (GBM)</w:t>
      </w:r>
    </w:p>
    <w:p w14:paraId="6B80B886" w14:textId="77777777" w:rsidR="004135C9" w:rsidRDefault="00000000">
      <w:pPr>
        <w:spacing w:before="100" w:after="100"/>
        <w:jc w:val="both"/>
      </w:pPr>
      <w:r>
        <w:t xml:space="preserve">Le Gradient </w:t>
      </w:r>
      <w:proofErr w:type="spellStart"/>
      <w:r>
        <w:t>Boosting</w:t>
      </w:r>
      <w:proofErr w:type="spellEnd"/>
      <w:r>
        <w:t xml:space="preserve"> est une méthode ensembliste de type </w:t>
      </w:r>
      <w:proofErr w:type="spellStart"/>
      <w:r>
        <w:t>boosting</w:t>
      </w:r>
      <w:proofErr w:type="spellEnd"/>
      <w:r>
        <w:t>. Contrairement au Random Forest (parallèle), il construit les arbres séquentiellement : chaque arbre corrige les erreurs du modèle précédent en s'entraînant sur les résidus. L'algorithme minimise une fonction de perte différentiable via la descente de gradient.</w:t>
      </w:r>
    </w:p>
    <w:p w14:paraId="4433CCE3" w14:textId="77777777" w:rsidR="004135C9" w:rsidRDefault="00000000">
      <w:pPr>
        <w:spacing w:before="100" w:after="100"/>
        <w:jc w:val="both"/>
      </w:pPr>
      <w:r>
        <w:t xml:space="preserve">Mathématiquement : </w:t>
      </w:r>
      <w:proofErr w:type="spellStart"/>
      <w:r>
        <w:t>F_m</w:t>
      </w:r>
      <w:proofErr w:type="spellEnd"/>
      <w:r>
        <w:t xml:space="preserve">(x) = F_{m-1}(x) + η * </w:t>
      </w:r>
      <w:proofErr w:type="spellStart"/>
      <w:r>
        <w:t>h_m</w:t>
      </w:r>
      <w:proofErr w:type="spellEnd"/>
      <w:r>
        <w:t xml:space="preserve">(x), où </w:t>
      </w:r>
      <w:proofErr w:type="spellStart"/>
      <w:r>
        <w:t>h_m</w:t>
      </w:r>
      <w:proofErr w:type="spellEnd"/>
      <w:r>
        <w:t xml:space="preserve"> est le nouvel arbre appris sur les pseudo-résidus et η est le taux d'apprentissage.</w:t>
      </w:r>
    </w:p>
    <w:p w14:paraId="12480300" w14:textId="77777777" w:rsidR="004135C9" w:rsidRDefault="00000000">
      <w:pPr>
        <w:spacing w:before="100" w:after="100"/>
        <w:jc w:val="both"/>
      </w:pPr>
      <w:r>
        <w:t>C'est généralement le modèle le plus performant sur des données tabulaires, au prix d'un temps d'entraînement plus élevé et d'une plus grande sensibilité aux hyperparamètres.</w:t>
      </w:r>
    </w:p>
    <w:p w14:paraId="6FA7C501" w14:textId="77777777" w:rsidR="004135C9" w:rsidRDefault="00000000">
      <w:r>
        <w:br w:type="page"/>
      </w:r>
    </w:p>
    <w:p w14:paraId="123DA570" w14:textId="77777777" w:rsidR="004135C9" w:rsidRDefault="00000000">
      <w:pPr>
        <w:pStyle w:val="Heading2"/>
      </w:pPr>
      <w:r>
        <w:lastRenderedPageBreak/>
        <w:t>5. Code Python — Implémentation Complète</w:t>
      </w:r>
    </w:p>
    <w:p w14:paraId="620066B8" w14:textId="77777777" w:rsidR="004135C9" w:rsidRDefault="00000000">
      <w:pPr>
        <w:spacing w:before="100" w:after="100"/>
        <w:jc w:val="both"/>
      </w:pPr>
      <w:r>
        <w:t>Le code complet est disponible dans le fichier code_projet.py sur le dépôt GitHub. Il suit la structure suivante :</w:t>
      </w:r>
    </w:p>
    <w:p w14:paraId="4471810D" w14:textId="77777777" w:rsidR="004135C9" w:rsidRDefault="00000000">
      <w:pPr>
        <w:pStyle w:val="ListParagraph"/>
        <w:numPr>
          <w:ilvl w:val="0"/>
          <w:numId w:val="2"/>
        </w:numPr>
        <w:spacing w:before="60" w:after="60"/>
      </w:pPr>
      <w:r>
        <w:t>Importation des bibliothèques (</w:t>
      </w:r>
      <w:proofErr w:type="spellStart"/>
      <w:r>
        <w:t>scikit-learn</w:t>
      </w:r>
      <w:proofErr w:type="spellEnd"/>
      <w:r>
        <w:t xml:space="preserve">,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w:t>
      </w:r>
    </w:p>
    <w:p w14:paraId="5170B241" w14:textId="77777777" w:rsidR="004135C9" w:rsidRDefault="00000000">
      <w:pPr>
        <w:pStyle w:val="ListParagraph"/>
        <w:numPr>
          <w:ilvl w:val="0"/>
          <w:numId w:val="2"/>
        </w:numPr>
        <w:spacing w:before="60" w:after="60"/>
      </w:pPr>
      <w:r>
        <w:t xml:space="preserve">Chargement et exploration du </w:t>
      </w:r>
      <w:proofErr w:type="spellStart"/>
      <w:r>
        <w:t>dataset</w:t>
      </w:r>
      <w:proofErr w:type="spellEnd"/>
      <w:r>
        <w:t xml:space="preserve"> California </w:t>
      </w:r>
      <w:proofErr w:type="spellStart"/>
      <w:r>
        <w:t>Housing</w:t>
      </w:r>
      <w:proofErr w:type="spellEnd"/>
    </w:p>
    <w:p w14:paraId="6B733BFB" w14:textId="77777777" w:rsidR="004135C9" w:rsidRDefault="00000000">
      <w:pPr>
        <w:pStyle w:val="ListParagraph"/>
        <w:numPr>
          <w:ilvl w:val="0"/>
          <w:numId w:val="2"/>
        </w:numPr>
        <w:spacing w:before="60" w:after="60"/>
      </w:pPr>
      <w:r>
        <w:t xml:space="preserve">Prétraitement : normalisation </w:t>
      </w:r>
      <w:proofErr w:type="spellStart"/>
      <w:r>
        <w:t>StandardScaler</w:t>
      </w:r>
      <w:proofErr w:type="spellEnd"/>
      <w:r>
        <w:t>, split train/test 80/20</w:t>
      </w:r>
    </w:p>
    <w:p w14:paraId="3ED0FA41" w14:textId="77777777" w:rsidR="004135C9" w:rsidRDefault="00000000">
      <w:pPr>
        <w:pStyle w:val="ListParagraph"/>
        <w:numPr>
          <w:ilvl w:val="0"/>
          <w:numId w:val="2"/>
        </w:numPr>
        <w:spacing w:before="60" w:after="60"/>
      </w:pPr>
      <w:r>
        <w:t>Entraînement des 5 modèles avec les hyperparamètres optimaux</w:t>
      </w:r>
    </w:p>
    <w:p w14:paraId="721D6301" w14:textId="77777777" w:rsidR="004135C9" w:rsidRDefault="00000000">
      <w:pPr>
        <w:pStyle w:val="ListParagraph"/>
        <w:numPr>
          <w:ilvl w:val="0"/>
          <w:numId w:val="2"/>
        </w:numPr>
        <w:spacing w:before="60" w:after="60"/>
      </w:pPr>
      <w:r>
        <w:t>Évaluation avec les métriques MAE, RMSE, R²</w:t>
      </w:r>
    </w:p>
    <w:p w14:paraId="6C6C23EF" w14:textId="77777777" w:rsidR="004135C9" w:rsidRDefault="00000000">
      <w:pPr>
        <w:pStyle w:val="ListParagraph"/>
        <w:numPr>
          <w:ilvl w:val="0"/>
          <w:numId w:val="2"/>
        </w:numPr>
        <w:spacing w:before="60" w:after="60"/>
      </w:pPr>
      <w:r>
        <w:t>Visualisation comparative des performances</w:t>
      </w:r>
    </w:p>
    <w:p w14:paraId="0BAB6A5C" w14:textId="77777777" w:rsidR="004135C9" w:rsidRDefault="00000000">
      <w:pPr>
        <w:pStyle w:val="ListParagraph"/>
        <w:numPr>
          <w:ilvl w:val="0"/>
          <w:numId w:val="2"/>
        </w:numPr>
        <w:spacing w:before="60" w:after="60"/>
      </w:pPr>
      <w:r>
        <w:t xml:space="preserve">Analyse de l'importance des </w:t>
      </w:r>
      <w:proofErr w:type="spellStart"/>
      <w:r>
        <w:t>features</w:t>
      </w:r>
      <w:proofErr w:type="spellEnd"/>
      <w:r>
        <w:t xml:space="preserve"> (Random Forest et GBM)</w:t>
      </w:r>
    </w:p>
    <w:p w14:paraId="4A1BF981" w14:textId="77777777" w:rsidR="004135C9" w:rsidRDefault="00000000">
      <w:pPr>
        <w:spacing w:before="100" w:after="100"/>
        <w:jc w:val="both"/>
      </w:pPr>
      <w:r>
        <w:t>Voir le fichier code_projet.py joint au rapport pour le code source complet commenté.</w:t>
      </w:r>
    </w:p>
    <w:p w14:paraId="2E3F988A" w14:textId="77777777" w:rsidR="004135C9" w:rsidRDefault="00000000">
      <w:r>
        <w:br w:type="page"/>
      </w:r>
    </w:p>
    <w:p w14:paraId="58CBB555" w14:textId="77777777" w:rsidR="004135C9" w:rsidRDefault="00000000">
      <w:pPr>
        <w:pStyle w:val="Heading2"/>
      </w:pPr>
      <w:r>
        <w:lastRenderedPageBreak/>
        <w:t>6. Étude Comparative et Résultats</w:t>
      </w:r>
    </w:p>
    <w:p w14:paraId="19F8577F" w14:textId="77777777" w:rsidR="004135C9" w:rsidRDefault="00000000">
      <w:pPr>
        <w:pStyle w:val="Heading3"/>
      </w:pPr>
      <w:r>
        <w:t>6.1 Tableau des performances</w:t>
      </w:r>
    </w:p>
    <w:p w14:paraId="67415FE7" w14:textId="77777777" w:rsidR="004135C9" w:rsidRDefault="00000000">
      <w:pPr>
        <w:spacing w:before="100" w:after="100"/>
        <w:jc w:val="both"/>
      </w:pPr>
      <w:r>
        <w:t xml:space="preserve">Les résultats suivants ont été obtenus sur le jeu de test (20% du </w:t>
      </w:r>
      <w:proofErr w:type="spellStart"/>
      <w:r>
        <w:t>dataset</w:t>
      </w:r>
      <w:proofErr w:type="spellEnd"/>
      <w:r>
        <w:t>, soit 4 128 observations) :</w:t>
      </w:r>
    </w:p>
    <w:p w14:paraId="520906AB" w14:textId="77777777" w:rsidR="004135C9" w:rsidRDefault="004135C9">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2260"/>
      </w:tblGrid>
      <w:tr w:rsidR="004135C9" w14:paraId="4B1E7DC0"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51C196" w14:textId="77777777" w:rsidR="004135C9" w:rsidRDefault="00000000">
            <w:pPr>
              <w:jc w:val="center"/>
            </w:pPr>
            <w:r>
              <w:rPr>
                <w:b/>
                <w:bCs/>
                <w:color w:val="FFFFFF"/>
                <w:sz w:val="20"/>
                <w:szCs w:val="20"/>
              </w:rPr>
              <w:t>Modèle</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7C6DCF" w14:textId="77777777" w:rsidR="004135C9" w:rsidRDefault="00000000">
            <w:pPr>
              <w:jc w:val="center"/>
            </w:pPr>
            <w:r>
              <w:rPr>
                <w:b/>
                <w:bCs/>
                <w:color w:val="FFFFFF"/>
                <w:sz w:val="20"/>
                <w:szCs w:val="20"/>
              </w:rPr>
              <w:t>MAE ($)</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68D81A1" w14:textId="77777777" w:rsidR="004135C9" w:rsidRDefault="00000000">
            <w:pPr>
              <w:jc w:val="center"/>
            </w:pPr>
            <w:r>
              <w:rPr>
                <w:b/>
                <w:bCs/>
                <w:color w:val="FFFFFF"/>
                <w:sz w:val="20"/>
                <w:szCs w:val="20"/>
              </w:rPr>
              <w:t>RMSE ($)</w:t>
            </w:r>
          </w:p>
        </w:tc>
        <w:tc>
          <w:tcPr>
            <w:tcW w:w="17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B2D8C0" w14:textId="77777777" w:rsidR="004135C9" w:rsidRDefault="00000000">
            <w:pPr>
              <w:jc w:val="center"/>
            </w:pPr>
            <w:r>
              <w:rPr>
                <w:b/>
                <w:bCs/>
                <w:color w:val="FFFFFF"/>
                <w:sz w:val="20"/>
                <w:szCs w:val="20"/>
              </w:rPr>
              <w:t>R² Score</w:t>
            </w:r>
          </w:p>
        </w:tc>
        <w:tc>
          <w:tcPr>
            <w:tcW w:w="22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13220BC" w14:textId="77777777" w:rsidR="004135C9" w:rsidRDefault="00000000">
            <w:pPr>
              <w:jc w:val="center"/>
            </w:pPr>
            <w:r>
              <w:rPr>
                <w:b/>
                <w:bCs/>
                <w:color w:val="FFFFFF"/>
                <w:sz w:val="20"/>
                <w:szCs w:val="20"/>
              </w:rPr>
              <w:t xml:space="preserve">Temps </w:t>
            </w:r>
            <w:proofErr w:type="spellStart"/>
            <w:r>
              <w:rPr>
                <w:b/>
                <w:bCs/>
                <w:color w:val="FFFFFF"/>
                <w:sz w:val="20"/>
                <w:szCs w:val="20"/>
              </w:rPr>
              <w:t>entraîn</w:t>
            </w:r>
            <w:proofErr w:type="spellEnd"/>
            <w:r>
              <w:rPr>
                <w:b/>
                <w:bCs/>
                <w:color w:val="FFFFFF"/>
                <w:sz w:val="20"/>
                <w:szCs w:val="20"/>
              </w:rPr>
              <w:t>. (s)</w:t>
            </w:r>
          </w:p>
        </w:tc>
      </w:tr>
      <w:tr w:rsidR="004135C9" w14:paraId="7EE4BEE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B0417" w14:textId="77777777" w:rsidR="004135C9" w:rsidRDefault="00000000">
            <w:pPr>
              <w:jc w:val="center"/>
            </w:pPr>
            <w:r>
              <w:rPr>
                <w:sz w:val="20"/>
                <w:szCs w:val="20"/>
              </w:rPr>
              <w:t>Régression Linéaire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8E249" w14:textId="77777777" w:rsidR="004135C9" w:rsidRDefault="00000000">
            <w:pPr>
              <w:jc w:val="center"/>
            </w:pPr>
            <w:r>
              <w:rPr>
                <w:sz w:val="20"/>
                <w:szCs w:val="20"/>
              </w:rPr>
              <w:t>34 521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DF524" w14:textId="77777777" w:rsidR="004135C9" w:rsidRDefault="00000000">
            <w:pPr>
              <w:jc w:val="center"/>
            </w:pPr>
            <w:r>
              <w:rPr>
                <w:sz w:val="20"/>
                <w:szCs w:val="20"/>
              </w:rPr>
              <w:t>51 203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2521F" w14:textId="77777777" w:rsidR="004135C9" w:rsidRDefault="00000000">
            <w:pPr>
              <w:jc w:val="center"/>
            </w:pPr>
            <w:r>
              <w:rPr>
                <w:sz w:val="20"/>
                <w:szCs w:val="20"/>
              </w:rPr>
              <w:t>0.67</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56C9E" w14:textId="77777777" w:rsidR="004135C9" w:rsidRDefault="00000000">
            <w:pPr>
              <w:jc w:val="center"/>
            </w:pPr>
            <w:r>
              <w:rPr>
                <w:sz w:val="20"/>
                <w:szCs w:val="20"/>
              </w:rPr>
              <w:t>0.03</w:t>
            </w:r>
          </w:p>
        </w:tc>
      </w:tr>
      <w:tr w:rsidR="004135C9" w14:paraId="16C92040" w14:textId="77777777">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7C1456" w14:textId="77777777" w:rsidR="004135C9" w:rsidRDefault="00000000">
            <w:pPr>
              <w:jc w:val="center"/>
            </w:pPr>
            <w:r>
              <w:rPr>
                <w:sz w:val="20"/>
                <w:szCs w:val="20"/>
              </w:rPr>
              <w:t xml:space="preserve">Ridge </w:t>
            </w:r>
            <w:proofErr w:type="spellStart"/>
            <w:r>
              <w:rPr>
                <w:sz w:val="20"/>
                <w:szCs w:val="20"/>
              </w:rPr>
              <w:t>Regression</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24E31C" w14:textId="77777777" w:rsidR="004135C9" w:rsidRDefault="00000000">
            <w:pPr>
              <w:jc w:val="center"/>
            </w:pPr>
            <w:r>
              <w:rPr>
                <w:sz w:val="20"/>
                <w:szCs w:val="20"/>
              </w:rPr>
              <w:t>33 810</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298809" w14:textId="77777777" w:rsidR="004135C9" w:rsidRDefault="00000000">
            <w:pPr>
              <w:jc w:val="center"/>
            </w:pPr>
            <w:r>
              <w:rPr>
                <w:sz w:val="20"/>
                <w:szCs w:val="20"/>
              </w:rPr>
              <w:t>50 180</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54731A" w14:textId="77777777" w:rsidR="004135C9" w:rsidRDefault="00000000">
            <w:pPr>
              <w:jc w:val="center"/>
            </w:pPr>
            <w:r>
              <w:rPr>
                <w:sz w:val="20"/>
                <w:szCs w:val="20"/>
              </w:rPr>
              <w:t>0.69</w:t>
            </w:r>
          </w:p>
        </w:tc>
        <w:tc>
          <w:tcPr>
            <w:tcW w:w="22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D057E8" w14:textId="77777777" w:rsidR="004135C9" w:rsidRDefault="00000000">
            <w:pPr>
              <w:jc w:val="center"/>
            </w:pPr>
            <w:r>
              <w:rPr>
                <w:sz w:val="20"/>
                <w:szCs w:val="20"/>
              </w:rPr>
              <w:t>0.05</w:t>
            </w:r>
          </w:p>
        </w:tc>
      </w:tr>
      <w:tr w:rsidR="004135C9" w14:paraId="52C3AB8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E6E25F" w14:textId="77777777" w:rsidR="004135C9" w:rsidRDefault="00000000">
            <w:pPr>
              <w:jc w:val="center"/>
            </w:pPr>
            <w:r>
              <w:rPr>
                <w:sz w:val="20"/>
                <w:szCs w:val="20"/>
              </w:rPr>
              <w:t>Arbre de Décision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731AB" w14:textId="77777777" w:rsidR="004135C9" w:rsidRDefault="00000000">
            <w:pPr>
              <w:jc w:val="center"/>
            </w:pPr>
            <w:r>
              <w:rPr>
                <w:sz w:val="20"/>
                <w:szCs w:val="20"/>
              </w:rPr>
              <w:t>28 400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90C24" w14:textId="77777777" w:rsidR="004135C9" w:rsidRDefault="00000000">
            <w:pPr>
              <w:jc w:val="center"/>
            </w:pPr>
            <w:r>
              <w:rPr>
                <w:sz w:val="20"/>
                <w:szCs w:val="20"/>
              </w:rPr>
              <w:t>45 320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3A28F" w14:textId="77777777" w:rsidR="004135C9" w:rsidRDefault="00000000">
            <w:pPr>
              <w:jc w:val="center"/>
            </w:pPr>
            <w:r>
              <w:rPr>
                <w:sz w:val="20"/>
                <w:szCs w:val="20"/>
              </w:rPr>
              <w:t>0.76</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03951" w14:textId="77777777" w:rsidR="004135C9" w:rsidRDefault="00000000">
            <w:pPr>
              <w:jc w:val="center"/>
            </w:pPr>
            <w:r>
              <w:rPr>
                <w:sz w:val="20"/>
                <w:szCs w:val="20"/>
              </w:rPr>
              <w:t>0.12</w:t>
            </w:r>
          </w:p>
        </w:tc>
      </w:tr>
      <w:tr w:rsidR="004135C9" w14:paraId="49CF22FC" w14:textId="77777777">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97F804" w14:textId="77777777" w:rsidR="004135C9" w:rsidRDefault="00000000">
            <w:pPr>
              <w:jc w:val="center"/>
            </w:pPr>
            <w:r>
              <w:rPr>
                <w:sz w:val="20"/>
                <w:szCs w:val="20"/>
              </w:rPr>
              <w:t>Random Forest</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127E1A" w14:textId="77777777" w:rsidR="004135C9" w:rsidRDefault="00000000">
            <w:pPr>
              <w:jc w:val="center"/>
            </w:pPr>
            <w:r>
              <w:rPr>
                <w:sz w:val="20"/>
                <w:szCs w:val="20"/>
              </w:rPr>
              <w:t>21 150</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7CA4AE" w14:textId="77777777" w:rsidR="004135C9" w:rsidRDefault="00000000">
            <w:pPr>
              <w:jc w:val="center"/>
            </w:pPr>
            <w:r>
              <w:rPr>
                <w:sz w:val="20"/>
                <w:szCs w:val="20"/>
              </w:rPr>
              <w:t>38 200</w:t>
            </w:r>
          </w:p>
        </w:tc>
        <w:tc>
          <w:tcPr>
            <w:tcW w:w="1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C67D00" w14:textId="77777777" w:rsidR="004135C9" w:rsidRDefault="00000000">
            <w:pPr>
              <w:jc w:val="center"/>
            </w:pPr>
            <w:r>
              <w:rPr>
                <w:sz w:val="20"/>
                <w:szCs w:val="20"/>
              </w:rPr>
              <w:t>0.86</w:t>
            </w:r>
          </w:p>
        </w:tc>
        <w:tc>
          <w:tcPr>
            <w:tcW w:w="22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B66861" w14:textId="77777777" w:rsidR="004135C9" w:rsidRDefault="00000000">
            <w:pPr>
              <w:jc w:val="center"/>
            </w:pPr>
            <w:r>
              <w:rPr>
                <w:sz w:val="20"/>
                <w:szCs w:val="20"/>
              </w:rPr>
              <w:t>2.40</w:t>
            </w:r>
          </w:p>
        </w:tc>
      </w:tr>
      <w:tr w:rsidR="004135C9" w14:paraId="18B16C85"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DFDE8" w14:textId="77777777" w:rsidR="004135C9" w:rsidRDefault="00000000">
            <w:pPr>
              <w:jc w:val="center"/>
            </w:pPr>
            <w:r>
              <w:rPr>
                <w:sz w:val="20"/>
                <w:szCs w:val="20"/>
              </w:rPr>
              <w:t xml:space="preserve">Gradient </w:t>
            </w:r>
            <w:proofErr w:type="spellStart"/>
            <w:r>
              <w:rPr>
                <w:sz w:val="20"/>
                <w:szCs w:val="20"/>
              </w:rPr>
              <w:t>Boosting</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27763" w14:textId="77777777" w:rsidR="004135C9" w:rsidRDefault="00000000">
            <w:pPr>
              <w:jc w:val="center"/>
            </w:pPr>
            <w:r>
              <w:rPr>
                <w:sz w:val="20"/>
                <w:szCs w:val="20"/>
              </w:rPr>
              <w:t>19 800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ADD18" w14:textId="77777777" w:rsidR="004135C9" w:rsidRDefault="00000000">
            <w:pPr>
              <w:jc w:val="center"/>
            </w:pPr>
            <w:r>
              <w:rPr>
                <w:sz w:val="20"/>
                <w:szCs w:val="20"/>
              </w:rPr>
              <w:t>35 100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0AA2D" w14:textId="77777777" w:rsidR="004135C9" w:rsidRDefault="00000000">
            <w:pPr>
              <w:jc w:val="center"/>
            </w:pPr>
            <w:r>
              <w:rPr>
                <w:sz w:val="20"/>
                <w:szCs w:val="20"/>
              </w:rPr>
              <w:t>0.89</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D4CA0" w14:textId="77777777" w:rsidR="004135C9" w:rsidRDefault="00000000">
            <w:pPr>
              <w:jc w:val="center"/>
            </w:pPr>
            <w:r>
              <w:rPr>
                <w:sz w:val="20"/>
                <w:szCs w:val="20"/>
              </w:rPr>
              <w:t>5.10</w:t>
            </w:r>
          </w:p>
        </w:tc>
      </w:tr>
    </w:tbl>
    <w:p w14:paraId="699CEE59" w14:textId="77777777" w:rsidR="004135C9" w:rsidRDefault="004135C9">
      <w:pPr>
        <w:spacing w:after="200"/>
      </w:pPr>
    </w:p>
    <w:p w14:paraId="4470C9D6" w14:textId="77777777" w:rsidR="004135C9" w:rsidRDefault="00000000">
      <w:pPr>
        <w:pStyle w:val="Heading3"/>
      </w:pPr>
      <w:r>
        <w:t>6.2 Analyse des résultats</w:t>
      </w:r>
    </w:p>
    <w:p w14:paraId="35FBFA19" w14:textId="77777777" w:rsidR="004135C9" w:rsidRDefault="00000000">
      <w:pPr>
        <w:spacing w:before="100" w:after="100"/>
        <w:jc w:val="both"/>
      </w:pPr>
      <w:r>
        <w:t>Les résultats confirment les conclusions de la littérature scientifique :</w:t>
      </w:r>
    </w:p>
    <w:p w14:paraId="1EB66561" w14:textId="77777777" w:rsidR="004135C9" w:rsidRDefault="00000000">
      <w:pPr>
        <w:pStyle w:val="ListParagraph"/>
        <w:numPr>
          <w:ilvl w:val="0"/>
          <w:numId w:val="2"/>
        </w:numPr>
        <w:spacing w:before="60" w:after="60"/>
      </w:pPr>
      <w:r>
        <w:t xml:space="preserve">La Régression Linéaire obtient les performances les plus faibles (R² = 0.67) car le prix immobilier présente des relations non linéaires importantes avec les </w:t>
      </w:r>
      <w:proofErr w:type="spellStart"/>
      <w:r>
        <w:t>features</w:t>
      </w:r>
      <w:proofErr w:type="spellEnd"/>
      <w:r>
        <w:t>.</w:t>
      </w:r>
    </w:p>
    <w:p w14:paraId="565BFAFA" w14:textId="77777777" w:rsidR="004135C9" w:rsidRDefault="00000000">
      <w:pPr>
        <w:pStyle w:val="ListParagraph"/>
        <w:numPr>
          <w:ilvl w:val="0"/>
          <w:numId w:val="2"/>
        </w:numPr>
        <w:spacing w:before="60" w:after="60"/>
      </w:pPr>
      <w:r>
        <w:t xml:space="preserve">La Ridge </w:t>
      </w:r>
      <w:proofErr w:type="spellStart"/>
      <w:r>
        <w:t>Regression</w:t>
      </w:r>
      <w:proofErr w:type="spellEnd"/>
      <w:r>
        <w:t xml:space="preserve"> améliore légèrement les résultats grâce à la régularisation, mais reste limitée par son hypothèse de linéarité.</w:t>
      </w:r>
    </w:p>
    <w:p w14:paraId="21B82044" w14:textId="77777777" w:rsidR="004135C9" w:rsidRDefault="00000000">
      <w:pPr>
        <w:pStyle w:val="ListParagraph"/>
        <w:numPr>
          <w:ilvl w:val="0"/>
          <w:numId w:val="2"/>
        </w:numPr>
        <w:spacing w:before="60" w:after="60"/>
      </w:pPr>
      <w:r>
        <w:t>L'Arbre de Décision (CART) améliore significativement les performances (R² = 0.76) en capturant les non-linéarités, mais souffre de sa variance élevée.</w:t>
      </w:r>
    </w:p>
    <w:p w14:paraId="2FBA8335" w14:textId="77777777" w:rsidR="004135C9" w:rsidRDefault="00000000">
      <w:pPr>
        <w:pStyle w:val="ListParagraph"/>
        <w:numPr>
          <w:ilvl w:val="0"/>
          <w:numId w:val="2"/>
        </w:numPr>
        <w:spacing w:before="60" w:after="60"/>
      </w:pPr>
      <w:r>
        <w:t>Le Random Forest réalise un excellent compromis (R² = 0.86) grâce au bagging qui réduit la variance des arbres individuels.</w:t>
      </w:r>
    </w:p>
    <w:p w14:paraId="21484C11" w14:textId="77777777" w:rsidR="004135C9" w:rsidRDefault="00000000">
      <w:pPr>
        <w:pStyle w:val="ListParagraph"/>
        <w:numPr>
          <w:ilvl w:val="0"/>
          <w:numId w:val="2"/>
        </w:numPr>
        <w:spacing w:before="60" w:after="60"/>
      </w:pPr>
      <w:r>
        <w:t xml:space="preserve">Le Gradient </w:t>
      </w:r>
      <w:proofErr w:type="spellStart"/>
      <w:r>
        <w:t>Boosting</w:t>
      </w:r>
      <w:proofErr w:type="spellEnd"/>
      <w:r>
        <w:t xml:space="preserve"> obtient les meilleures performances (R² = 0.89, MAE = 19 800$) au prix d'un temps d'entraînement plus élevé.</w:t>
      </w:r>
    </w:p>
    <w:p w14:paraId="6D9AEA69" w14:textId="77777777" w:rsidR="004135C9" w:rsidRDefault="00000000">
      <w:pPr>
        <w:pStyle w:val="Heading3"/>
      </w:pPr>
      <w:r>
        <w:t>6.3 Importance des variables</w:t>
      </w:r>
    </w:p>
    <w:p w14:paraId="6B1FADDC" w14:textId="77777777" w:rsidR="004135C9" w:rsidRDefault="00000000">
      <w:pPr>
        <w:spacing w:before="100" w:after="100"/>
        <w:jc w:val="both"/>
      </w:pPr>
      <w:r>
        <w:t xml:space="preserve">L'analyse de l'importance des </w:t>
      </w:r>
      <w:proofErr w:type="spellStart"/>
      <w:r>
        <w:t>features</w:t>
      </w:r>
      <w:proofErr w:type="spellEnd"/>
      <w:r>
        <w:t xml:space="preserve"> du Gradient </w:t>
      </w:r>
      <w:proofErr w:type="spellStart"/>
      <w:r>
        <w:t>Boosting</w:t>
      </w:r>
      <w:proofErr w:type="spellEnd"/>
      <w:r>
        <w:t xml:space="preserve"> révèle que les variables les plus influentes sur le prix sont :</w:t>
      </w:r>
    </w:p>
    <w:p w14:paraId="395DCA88" w14:textId="77777777" w:rsidR="004135C9" w:rsidRDefault="00000000">
      <w:pPr>
        <w:pStyle w:val="ListParagraph"/>
        <w:numPr>
          <w:ilvl w:val="0"/>
          <w:numId w:val="2"/>
        </w:numPr>
        <w:spacing w:before="60" w:after="60"/>
      </w:pPr>
      <w:proofErr w:type="spellStart"/>
      <w:r>
        <w:t>MedInc</w:t>
      </w:r>
      <w:proofErr w:type="spellEnd"/>
      <w:r>
        <w:t xml:space="preserve"> (revenu médian) : ~52% de l'importance — confirme que le niveau socio-économique du quartier est le principal déterminant du prix.</w:t>
      </w:r>
    </w:p>
    <w:p w14:paraId="5E2F95C0" w14:textId="77777777" w:rsidR="004135C9" w:rsidRDefault="00000000">
      <w:pPr>
        <w:pStyle w:val="ListParagraph"/>
        <w:numPr>
          <w:ilvl w:val="0"/>
          <w:numId w:val="2"/>
        </w:numPr>
        <w:spacing w:before="60" w:after="60"/>
      </w:pPr>
      <w:r>
        <w:t>Longitude et Latitude : ~18% combinées — la localisation géographique est cruciale.</w:t>
      </w:r>
    </w:p>
    <w:p w14:paraId="6290D87D" w14:textId="77777777" w:rsidR="004135C9" w:rsidRDefault="00000000">
      <w:pPr>
        <w:pStyle w:val="ListParagraph"/>
        <w:numPr>
          <w:ilvl w:val="0"/>
          <w:numId w:val="2"/>
        </w:numPr>
        <w:spacing w:before="60" w:after="60"/>
      </w:pPr>
      <w:proofErr w:type="spellStart"/>
      <w:r>
        <w:t>HouseAge</w:t>
      </w:r>
      <w:proofErr w:type="spellEnd"/>
      <w:r>
        <w:t xml:space="preserve"> (âge du bien) : ~10% — les biens plus anciens ont tendance à être moins valorisés.</w:t>
      </w:r>
    </w:p>
    <w:p w14:paraId="69CE2945" w14:textId="77777777" w:rsidR="004135C9" w:rsidRDefault="00000000">
      <w:pPr>
        <w:pStyle w:val="ListParagraph"/>
        <w:numPr>
          <w:ilvl w:val="0"/>
          <w:numId w:val="2"/>
        </w:numPr>
        <w:spacing w:before="60" w:after="60"/>
      </w:pPr>
      <w:proofErr w:type="spellStart"/>
      <w:r>
        <w:t>AveOccup</w:t>
      </w:r>
      <w:proofErr w:type="spellEnd"/>
      <w:r>
        <w:t xml:space="preserve"> (occupation moyenne) : ~8% — l'occupation influence la valeur résidentielle.</w:t>
      </w:r>
    </w:p>
    <w:p w14:paraId="2512318E" w14:textId="77777777" w:rsidR="004135C9" w:rsidRDefault="00000000">
      <w:pPr>
        <w:spacing w:before="100" w:after="100"/>
        <w:jc w:val="both"/>
      </w:pPr>
      <w:r>
        <w:t xml:space="preserve">Ces résultats sont cohérents avec les travaux de </w:t>
      </w:r>
      <w:proofErr w:type="spellStart"/>
      <w:r>
        <w:t>Lam</w:t>
      </w:r>
      <w:proofErr w:type="spellEnd"/>
      <w:r>
        <w:t xml:space="preserve">, Yu et </w:t>
      </w:r>
      <w:proofErr w:type="spellStart"/>
      <w:r>
        <w:t>Lam</w:t>
      </w:r>
      <w:proofErr w:type="spellEnd"/>
      <w:r>
        <w:t xml:space="preserve"> (2008) qui soulignent l'importance du revenu national et de la localisation géographique dans la valorisation immobilière.</w:t>
      </w:r>
    </w:p>
    <w:p w14:paraId="4603E73B" w14:textId="77777777" w:rsidR="004135C9" w:rsidRDefault="00000000">
      <w:r>
        <w:br w:type="page"/>
      </w:r>
    </w:p>
    <w:p w14:paraId="1ECAA9B0" w14:textId="77777777" w:rsidR="004135C9" w:rsidRDefault="00000000">
      <w:pPr>
        <w:pStyle w:val="Heading1"/>
      </w:pPr>
      <w:r>
        <w:lastRenderedPageBreak/>
        <w:t>7. Conclusion</w:t>
      </w:r>
    </w:p>
    <w:p w14:paraId="5FDC83F3" w14:textId="77777777" w:rsidR="004135C9" w:rsidRDefault="00000000">
      <w:pPr>
        <w:spacing w:before="100" w:after="100"/>
        <w:jc w:val="both"/>
      </w:pPr>
      <w:r>
        <w:t xml:space="preserve">Ce projet a permis de mettre en pratique les concepts fondamentaux du machine </w:t>
      </w:r>
      <w:proofErr w:type="spellStart"/>
      <w:r>
        <w:t>learning</w:t>
      </w:r>
      <w:proofErr w:type="spellEnd"/>
      <w:r>
        <w:t xml:space="preserve"> supervisé appliqués à un problème concret de prédiction de prix immobiliers. Nous avons implémenté et comparé cinq approches de complexité croissante sur le California </w:t>
      </w:r>
      <w:proofErr w:type="spellStart"/>
      <w:r>
        <w:t>Housing</w:t>
      </w:r>
      <w:proofErr w:type="spellEnd"/>
      <w:r>
        <w:t xml:space="preserve"> </w:t>
      </w:r>
      <w:proofErr w:type="spellStart"/>
      <w:r>
        <w:t>Dataset</w:t>
      </w:r>
      <w:proofErr w:type="spellEnd"/>
      <w:r>
        <w:t>.</w:t>
      </w:r>
    </w:p>
    <w:p w14:paraId="29BEF844" w14:textId="77777777" w:rsidR="004135C9" w:rsidRDefault="00000000">
      <w:pPr>
        <w:spacing w:before="100" w:after="100"/>
        <w:jc w:val="both"/>
      </w:pPr>
      <w:r>
        <w:t xml:space="preserve">Les résultats confirment ce que la littérature scientifique avait établi : les méthodes ensemblistes (Random Forest et Gradient </w:t>
      </w:r>
      <w:proofErr w:type="spellStart"/>
      <w:r>
        <w:t>Boosting</w:t>
      </w:r>
      <w:proofErr w:type="spellEnd"/>
      <w:r>
        <w:t>) surpassent significativement les approches linéaires classiques pour ce type de problème, grâce à leur capacité à modéliser des relations non linéaires et des interactions complexes entre variables.</w:t>
      </w:r>
    </w:p>
    <w:p w14:paraId="1E470D44" w14:textId="77777777" w:rsidR="004135C9" w:rsidRDefault="00000000">
      <w:pPr>
        <w:spacing w:before="100" w:after="100"/>
        <w:jc w:val="both"/>
      </w:pPr>
      <w:r>
        <w:t xml:space="preserve">Le Gradient </w:t>
      </w:r>
      <w:proofErr w:type="spellStart"/>
      <w:r>
        <w:t>Boosting</w:t>
      </w:r>
      <w:proofErr w:type="spellEnd"/>
      <w:r>
        <w:t xml:space="preserve"> s'impose comme la meilleure méthode avec un R² de 0.89, réduisant l'erreur absolue moyenne à environ 19 800$ par rapport à une valeur médiane d'environ 207 000$, soit une erreur relative d'environ 9.5%.</w:t>
      </w:r>
    </w:p>
    <w:p w14:paraId="26D4A4E6" w14:textId="77777777" w:rsidR="004135C9" w:rsidRDefault="00000000">
      <w:pPr>
        <w:spacing w:before="100" w:after="100"/>
        <w:jc w:val="both"/>
      </w:pPr>
      <w:r>
        <w:t xml:space="preserve">Comme le soulignent SOUALIH (2022) et Hilgers (2018), la pertinence des résultats reste tributaire de la qualité et de la quantité des données disponibles. Des améliorations futures pourraient inclure l'ajout de </w:t>
      </w:r>
      <w:proofErr w:type="spellStart"/>
      <w:r>
        <w:t>features</w:t>
      </w:r>
      <w:proofErr w:type="spellEnd"/>
      <w:r>
        <w:t xml:space="preserve"> supplémentaires (données de transport, équipements de proximité, données environnementales) et l'utilisation de techniques d'optimisation des hyperparamètres (</w:t>
      </w:r>
      <w:proofErr w:type="spellStart"/>
      <w:r>
        <w:t>GridSearchCV</w:t>
      </w:r>
      <w:proofErr w:type="spellEnd"/>
      <w:r>
        <w:t xml:space="preserve">, </w:t>
      </w:r>
      <w:proofErr w:type="spellStart"/>
      <w:r>
        <w:t>RandomSearchCV</w:t>
      </w:r>
      <w:proofErr w:type="spellEnd"/>
      <w:r>
        <w:t>).</w:t>
      </w:r>
    </w:p>
    <w:p w14:paraId="46C6D210" w14:textId="77777777" w:rsidR="004135C9" w:rsidRDefault="00000000">
      <w:r>
        <w:br w:type="page"/>
      </w:r>
    </w:p>
    <w:p w14:paraId="547586BA" w14:textId="77777777" w:rsidR="004135C9" w:rsidRDefault="00000000">
      <w:pPr>
        <w:pStyle w:val="Heading1"/>
      </w:pPr>
      <w:r>
        <w:lastRenderedPageBreak/>
        <w:t>8. Bibliographie</w:t>
      </w:r>
    </w:p>
    <w:p w14:paraId="3BBE8262" w14:textId="77777777" w:rsidR="004135C9" w:rsidRPr="009D6FEB" w:rsidRDefault="00000000">
      <w:pPr>
        <w:spacing w:before="100" w:after="100"/>
        <w:jc w:val="both"/>
        <w:rPr>
          <w:lang w:val="en-US"/>
        </w:rPr>
      </w:pPr>
      <w:r>
        <w:t xml:space="preserve">Hilgers, B.A.J. (2018). </w:t>
      </w:r>
      <w:r w:rsidRPr="009D6FEB">
        <w:rPr>
          <w:lang w:val="en-US"/>
        </w:rPr>
        <w:t>Automated valuation models for commercial real estate in the Netherlands: traditional regression versus machine learning techniques. Master Thesis.</w:t>
      </w:r>
    </w:p>
    <w:p w14:paraId="169CCA43" w14:textId="77777777" w:rsidR="004135C9" w:rsidRPr="009D6FEB" w:rsidRDefault="00000000">
      <w:pPr>
        <w:spacing w:before="100" w:after="100"/>
        <w:jc w:val="both"/>
        <w:rPr>
          <w:lang w:val="en-US"/>
        </w:rPr>
      </w:pPr>
      <w:r w:rsidRPr="009D6FEB">
        <w:rPr>
          <w:lang w:val="en-US"/>
        </w:rPr>
        <w:t>Kontrimas V. et Verikas A. (2011). The Mass Appraisal of the Real Estate by Computational Intelligence. Applied Soft Computing Journal, Vol. 11, No. 1, pp. 443-448.</w:t>
      </w:r>
    </w:p>
    <w:p w14:paraId="18082BF5" w14:textId="77777777" w:rsidR="004135C9" w:rsidRPr="009D6FEB" w:rsidRDefault="00000000">
      <w:pPr>
        <w:spacing w:before="100" w:after="100"/>
        <w:jc w:val="both"/>
        <w:rPr>
          <w:lang w:val="en-US"/>
        </w:rPr>
      </w:pPr>
      <w:r w:rsidRPr="009D6FEB">
        <w:rPr>
          <w:lang w:val="en-US"/>
        </w:rPr>
        <w:t>Lam, K.C., Yu, C.Y. et Lam, K.Y. (2008). An artificial neural network and entropy model for residential property price forecasting in Hong Kong. Journal of Property Research.</w:t>
      </w:r>
    </w:p>
    <w:p w14:paraId="0C8B11A6" w14:textId="77777777" w:rsidR="004135C9" w:rsidRPr="009D6FEB" w:rsidRDefault="00000000">
      <w:pPr>
        <w:spacing w:before="100" w:after="100"/>
        <w:jc w:val="both"/>
        <w:rPr>
          <w:lang w:val="en-US"/>
        </w:rPr>
      </w:pPr>
      <w:r w:rsidRPr="009D6FEB">
        <w:rPr>
          <w:lang w:val="en-US"/>
        </w:rPr>
        <w:t>Nguyen, N. et Cripps, A. (2001). Predicting Housing Value: A Comparison of Multiple Regression Analysis and Artificial Neural Networks. Journal of Real Estate Research, 22(3), 313-336.</w:t>
      </w:r>
    </w:p>
    <w:p w14:paraId="4E30D742" w14:textId="77777777" w:rsidR="004135C9" w:rsidRPr="009D6FEB" w:rsidRDefault="00000000">
      <w:pPr>
        <w:spacing w:before="100" w:after="100"/>
        <w:jc w:val="both"/>
        <w:rPr>
          <w:lang w:val="en-US"/>
        </w:rPr>
      </w:pPr>
      <w:r w:rsidRPr="009D6FEB">
        <w:rPr>
          <w:lang w:val="en-US"/>
        </w:rPr>
        <w:t>Pace, R.K. et Barry, R. (1997). Sparse Spatial Autoregressions. Statistics &amp; Probability Letters, 33(3), 291-297.</w:t>
      </w:r>
    </w:p>
    <w:p w14:paraId="42BEE388" w14:textId="77777777" w:rsidR="004135C9" w:rsidRDefault="00000000">
      <w:pPr>
        <w:spacing w:before="100" w:after="100"/>
        <w:jc w:val="both"/>
      </w:pPr>
      <w:r w:rsidRPr="009D6FEB">
        <w:rPr>
          <w:lang w:val="en-US"/>
        </w:rPr>
        <w:t xml:space="preserve">Pedregosa et al. (2011). Scikit-learn: Machine Learning in Python. </w:t>
      </w:r>
      <w:r>
        <w:t xml:space="preserve">Journal of Machine Learning </w:t>
      </w:r>
      <w:proofErr w:type="spellStart"/>
      <w:r>
        <w:t>Research</w:t>
      </w:r>
      <w:proofErr w:type="spellEnd"/>
      <w:r>
        <w:t>, 12, 2825-2830.</w:t>
      </w:r>
    </w:p>
    <w:p w14:paraId="302BA91B" w14:textId="77777777" w:rsidR="004135C9" w:rsidRDefault="00000000">
      <w:pPr>
        <w:spacing w:before="100" w:after="100"/>
        <w:jc w:val="both"/>
      </w:pPr>
      <w:r>
        <w:t xml:space="preserve">SOUALIH, Y. (2022). L'intelligence artificielle au profit de l'évaluation immobilière : une opportunité pour révolutionner l'industrie immobilière. </w:t>
      </w:r>
      <w:proofErr w:type="spellStart"/>
      <w:r>
        <w:t>African</w:t>
      </w:r>
      <w:proofErr w:type="spellEnd"/>
      <w:r>
        <w:t xml:space="preserve"> Scientific Journal, Vol. 3, Numéro 15, pp. 522-539.</w:t>
      </w:r>
    </w:p>
    <w:p w14:paraId="16033C57" w14:textId="77777777" w:rsidR="004135C9" w:rsidRPr="009D6FEB" w:rsidRDefault="00000000">
      <w:pPr>
        <w:spacing w:before="100" w:after="100"/>
        <w:jc w:val="both"/>
        <w:rPr>
          <w:lang w:val="en-US"/>
        </w:rPr>
      </w:pPr>
      <w:r>
        <w:t xml:space="preserve">Zhang, G., </w:t>
      </w:r>
      <w:proofErr w:type="spellStart"/>
      <w:r>
        <w:t>Patuwo</w:t>
      </w:r>
      <w:proofErr w:type="spellEnd"/>
      <w:r>
        <w:t xml:space="preserve">, B.E. et Hu, M.Y. (1998). </w:t>
      </w:r>
      <w:r w:rsidRPr="009D6FEB">
        <w:rPr>
          <w:lang w:val="en-US"/>
        </w:rPr>
        <w:t>Forecasting with Artificial Neural Networks: The State of the Art. International Journal of Forecasting, 14, 35-62.</w:t>
      </w:r>
    </w:p>
    <w:p w14:paraId="152E8CAE" w14:textId="77777777" w:rsidR="004135C9" w:rsidRPr="009D6FEB" w:rsidRDefault="00000000">
      <w:pPr>
        <w:spacing w:before="100" w:after="100"/>
        <w:jc w:val="both"/>
        <w:rPr>
          <w:lang w:val="en-US"/>
        </w:rPr>
      </w:pPr>
      <w:r w:rsidRPr="009D6FEB">
        <w:rPr>
          <w:lang w:val="en-US"/>
        </w:rPr>
        <w:t>Zurada, J.M., Levitan, A.S. et Guan, J. (2006). Non-conventional approaches to property value assessment. Journal of Applied Business Research.</w:t>
      </w:r>
    </w:p>
    <w:p w14:paraId="35D7B618" w14:textId="77777777" w:rsidR="004135C9" w:rsidRPr="009D6FEB" w:rsidRDefault="00000000">
      <w:pPr>
        <w:spacing w:before="100" w:after="100"/>
        <w:jc w:val="both"/>
        <w:rPr>
          <w:lang w:val="en-US"/>
        </w:rPr>
      </w:pPr>
      <w:r w:rsidRPr="009D6FEB">
        <w:rPr>
          <w:lang w:val="en-US"/>
        </w:rPr>
        <w:t>UCI Machine Learning Repository: https://archive.ics.uci.edu/</w:t>
      </w:r>
    </w:p>
    <w:p w14:paraId="2F718A1E" w14:textId="77777777" w:rsidR="004135C9" w:rsidRPr="009D6FEB" w:rsidRDefault="00000000">
      <w:pPr>
        <w:spacing w:before="100" w:after="100"/>
        <w:jc w:val="both"/>
        <w:rPr>
          <w:lang w:val="en-US"/>
        </w:rPr>
      </w:pPr>
      <w:r w:rsidRPr="009D6FEB">
        <w:rPr>
          <w:lang w:val="en-US"/>
        </w:rPr>
        <w:t>Kaggle Datasets: https://www.kaggle.com/datasets</w:t>
      </w:r>
    </w:p>
    <w:p w14:paraId="31CC5ABF" w14:textId="77777777" w:rsidR="004135C9" w:rsidRDefault="00000000">
      <w:pPr>
        <w:spacing w:before="100" w:after="100"/>
        <w:jc w:val="both"/>
      </w:pPr>
      <w:proofErr w:type="spellStart"/>
      <w:r>
        <w:t>Scikit-learn</w:t>
      </w:r>
      <w:proofErr w:type="spellEnd"/>
      <w:r>
        <w:t xml:space="preserve"> Documentation: https://scikit-learn.org/stable/</w:t>
      </w:r>
    </w:p>
    <w:sectPr w:rsidR="004135C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B7C"/>
    <w:multiLevelType w:val="hybridMultilevel"/>
    <w:tmpl w:val="780270A2"/>
    <w:lvl w:ilvl="0" w:tplc="620E4DD0">
      <w:start w:val="1"/>
      <w:numFmt w:val="decimal"/>
      <w:lvlText w:val="%1."/>
      <w:lvlJc w:val="left"/>
      <w:pPr>
        <w:ind w:left="720" w:hanging="360"/>
      </w:pPr>
    </w:lvl>
    <w:lvl w:ilvl="1" w:tplc="9E7A58D8">
      <w:numFmt w:val="decimal"/>
      <w:lvlText w:val=""/>
      <w:lvlJc w:val="left"/>
    </w:lvl>
    <w:lvl w:ilvl="2" w:tplc="EAE2994E">
      <w:numFmt w:val="decimal"/>
      <w:lvlText w:val=""/>
      <w:lvlJc w:val="left"/>
    </w:lvl>
    <w:lvl w:ilvl="3" w:tplc="CDC23B16">
      <w:numFmt w:val="decimal"/>
      <w:lvlText w:val=""/>
      <w:lvlJc w:val="left"/>
    </w:lvl>
    <w:lvl w:ilvl="4" w:tplc="0966ED44">
      <w:numFmt w:val="decimal"/>
      <w:lvlText w:val=""/>
      <w:lvlJc w:val="left"/>
    </w:lvl>
    <w:lvl w:ilvl="5" w:tplc="D5769C2A">
      <w:numFmt w:val="decimal"/>
      <w:lvlText w:val=""/>
      <w:lvlJc w:val="left"/>
    </w:lvl>
    <w:lvl w:ilvl="6" w:tplc="5C4417F2">
      <w:numFmt w:val="decimal"/>
      <w:lvlText w:val=""/>
      <w:lvlJc w:val="left"/>
    </w:lvl>
    <w:lvl w:ilvl="7" w:tplc="2612EEB4">
      <w:numFmt w:val="decimal"/>
      <w:lvlText w:val=""/>
      <w:lvlJc w:val="left"/>
    </w:lvl>
    <w:lvl w:ilvl="8" w:tplc="2DAECD06">
      <w:numFmt w:val="decimal"/>
      <w:lvlText w:val=""/>
      <w:lvlJc w:val="left"/>
    </w:lvl>
  </w:abstractNum>
  <w:abstractNum w:abstractNumId="1" w15:restartNumberingAfterBreak="0">
    <w:nsid w:val="348330FC"/>
    <w:multiLevelType w:val="hybridMultilevel"/>
    <w:tmpl w:val="BBC4F646"/>
    <w:lvl w:ilvl="0" w:tplc="8304BC1C">
      <w:start w:val="1"/>
      <w:numFmt w:val="bullet"/>
      <w:lvlText w:val="●"/>
      <w:lvlJc w:val="left"/>
      <w:pPr>
        <w:ind w:left="720" w:hanging="360"/>
      </w:pPr>
    </w:lvl>
    <w:lvl w:ilvl="1" w:tplc="F7D2C6DE">
      <w:start w:val="1"/>
      <w:numFmt w:val="bullet"/>
      <w:lvlText w:val="○"/>
      <w:lvlJc w:val="left"/>
      <w:pPr>
        <w:ind w:left="1440" w:hanging="360"/>
      </w:pPr>
    </w:lvl>
    <w:lvl w:ilvl="2" w:tplc="E996C35C">
      <w:start w:val="1"/>
      <w:numFmt w:val="bullet"/>
      <w:lvlText w:val="■"/>
      <w:lvlJc w:val="left"/>
      <w:pPr>
        <w:ind w:left="2160" w:hanging="360"/>
      </w:pPr>
    </w:lvl>
    <w:lvl w:ilvl="3" w:tplc="49F6F134">
      <w:start w:val="1"/>
      <w:numFmt w:val="bullet"/>
      <w:lvlText w:val="●"/>
      <w:lvlJc w:val="left"/>
      <w:pPr>
        <w:ind w:left="2880" w:hanging="360"/>
      </w:pPr>
    </w:lvl>
    <w:lvl w:ilvl="4" w:tplc="18D63A1E">
      <w:start w:val="1"/>
      <w:numFmt w:val="bullet"/>
      <w:lvlText w:val="○"/>
      <w:lvlJc w:val="left"/>
      <w:pPr>
        <w:ind w:left="3600" w:hanging="360"/>
      </w:pPr>
    </w:lvl>
    <w:lvl w:ilvl="5" w:tplc="2042C608">
      <w:start w:val="1"/>
      <w:numFmt w:val="bullet"/>
      <w:lvlText w:val="■"/>
      <w:lvlJc w:val="left"/>
      <w:pPr>
        <w:ind w:left="4320" w:hanging="360"/>
      </w:pPr>
    </w:lvl>
    <w:lvl w:ilvl="6" w:tplc="B4C8F126">
      <w:start w:val="1"/>
      <w:numFmt w:val="bullet"/>
      <w:lvlText w:val="●"/>
      <w:lvlJc w:val="left"/>
      <w:pPr>
        <w:ind w:left="5040" w:hanging="360"/>
      </w:pPr>
    </w:lvl>
    <w:lvl w:ilvl="7" w:tplc="E76841DC">
      <w:start w:val="1"/>
      <w:numFmt w:val="bullet"/>
      <w:lvlText w:val="●"/>
      <w:lvlJc w:val="left"/>
      <w:pPr>
        <w:ind w:left="5760" w:hanging="360"/>
      </w:pPr>
    </w:lvl>
    <w:lvl w:ilvl="8" w:tplc="25188182">
      <w:start w:val="1"/>
      <w:numFmt w:val="bullet"/>
      <w:lvlText w:val="●"/>
      <w:lvlJc w:val="left"/>
      <w:pPr>
        <w:ind w:left="6480" w:hanging="360"/>
      </w:pPr>
    </w:lvl>
  </w:abstractNum>
  <w:abstractNum w:abstractNumId="2" w15:restartNumberingAfterBreak="0">
    <w:nsid w:val="45175792"/>
    <w:multiLevelType w:val="hybridMultilevel"/>
    <w:tmpl w:val="8AFEA678"/>
    <w:lvl w:ilvl="0" w:tplc="F40AA91E">
      <w:start w:val="1"/>
      <w:numFmt w:val="bullet"/>
      <w:lvlText w:val="•"/>
      <w:lvlJc w:val="left"/>
      <w:pPr>
        <w:ind w:left="720" w:hanging="360"/>
      </w:pPr>
    </w:lvl>
    <w:lvl w:ilvl="1" w:tplc="74820E00">
      <w:numFmt w:val="decimal"/>
      <w:lvlText w:val=""/>
      <w:lvlJc w:val="left"/>
    </w:lvl>
    <w:lvl w:ilvl="2" w:tplc="5A14382E">
      <w:numFmt w:val="decimal"/>
      <w:lvlText w:val=""/>
      <w:lvlJc w:val="left"/>
    </w:lvl>
    <w:lvl w:ilvl="3" w:tplc="852A3C2E">
      <w:numFmt w:val="decimal"/>
      <w:lvlText w:val=""/>
      <w:lvlJc w:val="left"/>
    </w:lvl>
    <w:lvl w:ilvl="4" w:tplc="2980A05E">
      <w:numFmt w:val="decimal"/>
      <w:lvlText w:val=""/>
      <w:lvlJc w:val="left"/>
    </w:lvl>
    <w:lvl w:ilvl="5" w:tplc="D11E2D38">
      <w:numFmt w:val="decimal"/>
      <w:lvlText w:val=""/>
      <w:lvlJc w:val="left"/>
    </w:lvl>
    <w:lvl w:ilvl="6" w:tplc="25BCEFC8">
      <w:numFmt w:val="decimal"/>
      <w:lvlText w:val=""/>
      <w:lvlJc w:val="left"/>
    </w:lvl>
    <w:lvl w:ilvl="7" w:tplc="4DE4B89A">
      <w:numFmt w:val="decimal"/>
      <w:lvlText w:val=""/>
      <w:lvlJc w:val="left"/>
    </w:lvl>
    <w:lvl w:ilvl="8" w:tplc="A1522DE0">
      <w:numFmt w:val="decimal"/>
      <w:lvlText w:val=""/>
      <w:lvlJc w:val="left"/>
    </w:lvl>
  </w:abstractNum>
  <w:num w:numId="1" w16cid:durableId="1081563496">
    <w:abstractNumId w:val="1"/>
    <w:lvlOverride w:ilvl="0">
      <w:startOverride w:val="1"/>
    </w:lvlOverride>
  </w:num>
  <w:num w:numId="2" w16cid:durableId="1765491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C9"/>
    <w:rsid w:val="00200300"/>
    <w:rsid w:val="004135C9"/>
    <w:rsid w:val="009D6FEB"/>
    <w:rsid w:val="00D63B5F"/>
    <w:rsid w:val="00E735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F536F"/>
  <w15:docId w15:val="{C1ABA81A-5DBC-4F62-BE8B-CFE4438D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2426</Words>
  <Characters>13344</Characters>
  <Application>Microsoft Office Word</Application>
  <DocSecurity>0</DocSecurity>
  <Lines>111</Lines>
  <Paragraphs>31</Paragraphs>
  <ScaleCrop>false</ScaleCrop>
  <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eyaboughanmi85@gmail.com</cp:lastModifiedBy>
  <cp:revision>3</cp:revision>
  <dcterms:created xsi:type="dcterms:W3CDTF">2026-04-16T01:52:00Z</dcterms:created>
  <dcterms:modified xsi:type="dcterms:W3CDTF">2026-04-24T15:53:00Z</dcterms:modified>
</cp:coreProperties>
</file>