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6278C" w14:textId="77777777" w:rsidR="00477EC7" w:rsidRDefault="00477EC7" w:rsidP="00477EC7">
      <w:pPr>
        <w:pStyle w:val="Author"/>
        <w:spacing w:before="100" w:beforeAutospacing="1"/>
        <w:rPr>
          <w:rFonts w:eastAsia="MS Mincho"/>
          <w:sz w:val="48"/>
          <w:szCs w:val="48"/>
        </w:rPr>
      </w:pPr>
      <w:r w:rsidRPr="00477EC7">
        <w:rPr>
          <w:rFonts w:eastAsia="MS Mincho"/>
          <w:sz w:val="48"/>
          <w:szCs w:val="48"/>
        </w:rPr>
        <w:t>ML 24</w:t>
      </w:r>
      <w:r>
        <w:rPr>
          <w:rFonts w:eastAsia="MS Mincho"/>
          <w:sz w:val="48"/>
          <w:szCs w:val="48"/>
        </w:rPr>
        <w:t>/</w:t>
      </w:r>
      <w:r w:rsidRPr="00477EC7">
        <w:rPr>
          <w:rFonts w:eastAsia="MS Mincho"/>
          <w:sz w:val="48"/>
          <w:szCs w:val="48"/>
        </w:rPr>
        <w:t>25-01 Investigate Image Reconstruction By using Classifier</w:t>
      </w:r>
    </w:p>
    <w:p w14:paraId="3E5ABA22" w14:textId="7F059305" w:rsidR="00477EC7" w:rsidRPr="00477EC7" w:rsidRDefault="004965A1" w:rsidP="00477EC7">
      <w:pPr>
        <w:pStyle w:val="Author"/>
        <w:spacing w:before="100" w:beforeAutospacing="1"/>
        <w:rPr>
          <w:sz w:val="18"/>
          <w:szCs w:val="18"/>
        </w:rPr>
      </w:pPr>
      <w:r>
        <w:rPr>
          <w:sz w:val="18"/>
          <w:szCs w:val="18"/>
        </w:rPr>
        <w:t xml:space="preserve">Mohamed Adel M Abughrara                                    Taha Balaban                                                       </w:t>
      </w:r>
      <w:r w:rsidRPr="004965A1">
        <w:rPr>
          <w:sz w:val="18"/>
          <w:szCs w:val="18"/>
        </w:rPr>
        <w:t xml:space="preserve">Eyad Salah </w:t>
      </w:r>
      <w:proofErr w:type="spellStart"/>
      <w:r w:rsidRPr="004965A1">
        <w:rPr>
          <w:sz w:val="18"/>
          <w:szCs w:val="18"/>
        </w:rPr>
        <w:t>Elsheita</w:t>
      </w:r>
      <w:proofErr w:type="spellEnd"/>
      <w:r w:rsidRPr="004965A1">
        <w:rPr>
          <w:sz w:val="18"/>
          <w:szCs w:val="18"/>
        </w:rPr>
        <w:t> </w:t>
      </w:r>
    </w:p>
    <w:p w14:paraId="46D97945" w14:textId="77777777" w:rsidR="003100A3" w:rsidRDefault="003100A3" w:rsidP="004965A1">
      <w:pPr>
        <w:spacing w:before="240" w:after="240" w:line="276" w:lineRule="auto"/>
        <w:rPr>
          <w:rFonts w:ascii="Times New Roman" w:eastAsia="Times New Roman" w:hAnsi="Times New Roman" w:cs="Times New Roman"/>
          <w:b/>
          <w:bCs/>
          <w:i/>
          <w:iCs/>
          <w:color w:val="000000" w:themeColor="text1"/>
          <w:sz w:val="20"/>
          <w:szCs w:val="20"/>
        </w:rPr>
      </w:pPr>
    </w:p>
    <w:p w14:paraId="5FF0FD89" w14:textId="77777777" w:rsidR="003100A3" w:rsidRDefault="003100A3" w:rsidP="004965A1">
      <w:pPr>
        <w:spacing w:before="240" w:after="240" w:line="276" w:lineRule="auto"/>
        <w:rPr>
          <w:rFonts w:ascii="Times New Roman" w:eastAsia="Times New Roman" w:hAnsi="Times New Roman" w:cs="Times New Roman"/>
          <w:b/>
          <w:bCs/>
          <w:i/>
          <w:iCs/>
          <w:color w:val="000000" w:themeColor="text1"/>
          <w:sz w:val="20"/>
          <w:szCs w:val="20"/>
        </w:rPr>
        <w:sectPr w:rsidR="003100A3" w:rsidSect="00477EC7">
          <w:headerReference w:type="default" r:id="rId8"/>
          <w:headerReference w:type="first" r:id="rId9"/>
          <w:footerReference w:type="first" r:id="rId10"/>
          <w:pgSz w:w="12240" w:h="15840"/>
          <w:pgMar w:top="1440" w:right="1440" w:bottom="1440" w:left="1440" w:header="720" w:footer="720" w:gutter="0"/>
          <w:cols w:space="720"/>
          <w:titlePg/>
          <w:docGrid w:linePitch="360"/>
        </w:sectPr>
      </w:pPr>
    </w:p>
    <w:p w14:paraId="453BCACD" w14:textId="77777777" w:rsidR="00901202" w:rsidRPr="004965A1" w:rsidRDefault="00901202" w:rsidP="00901202">
      <w:pPr>
        <w:spacing w:before="240" w:after="240" w:line="276" w:lineRule="auto"/>
      </w:pPr>
      <w:r w:rsidRPr="051BDCE9">
        <w:rPr>
          <w:rFonts w:ascii="Times New Roman" w:eastAsia="Times New Roman" w:hAnsi="Times New Roman" w:cs="Times New Roman"/>
          <w:b/>
          <w:bCs/>
          <w:i/>
          <w:iCs/>
          <w:color w:val="000000" w:themeColor="text1"/>
          <w:sz w:val="20"/>
          <w:szCs w:val="20"/>
        </w:rPr>
        <w:t xml:space="preserve">Abstract: </w:t>
      </w:r>
    </w:p>
    <w:p w14:paraId="21E001CD" w14:textId="77777777" w:rsidR="00901202" w:rsidRDefault="00901202" w:rsidP="00901202">
      <w:pPr>
        <w:spacing w:before="240" w:after="240"/>
        <w:jc w:val="both"/>
        <w:rPr>
          <w:rFonts w:ascii="Times New Roman" w:eastAsia="Times New Roman" w:hAnsi="Times New Roman" w:cs="Times New Roman"/>
          <w:sz w:val="18"/>
          <w:szCs w:val="18"/>
        </w:rPr>
      </w:pPr>
      <w:r w:rsidRPr="00244CFC">
        <w:rPr>
          <w:rFonts w:ascii="Times New Roman" w:eastAsia="Times New Roman" w:hAnsi="Times New Roman" w:cs="Times New Roman"/>
          <w:sz w:val="18"/>
          <w:szCs w:val="18"/>
        </w:rPr>
        <w:t xml:space="preserve">Efficient image storage and reconstruction are critical in the era of increasing digital content. Traditional image storage methods require significant memory, making retrieval costly and inefficient. This paper presents a novel image reconstruction framework that compresses images into Sparse Distributed Representations (SDRs) using a biologically inspired approach based on Hierarchical Temporal Memory (HTM). The system employs K-Nearest Neighbors (KNN) and HTM-based classifiers to reconstruct images with high accuracy while significantly reducing storage requirements. The framework is trained on 10,000 images and tested on 2,000 images, achieving robust reconstruction with minimal data loss. Leveraging the </w:t>
      </w:r>
      <w:proofErr w:type="spellStart"/>
      <w:r w:rsidRPr="00244CFC">
        <w:rPr>
          <w:rFonts w:ascii="Times New Roman" w:eastAsia="Times New Roman" w:hAnsi="Times New Roman" w:cs="Times New Roman"/>
          <w:sz w:val="18"/>
          <w:szCs w:val="18"/>
        </w:rPr>
        <w:t>NeoCortex</w:t>
      </w:r>
      <w:proofErr w:type="spellEnd"/>
      <w:r w:rsidRPr="00244CFC">
        <w:rPr>
          <w:rFonts w:ascii="Times New Roman" w:eastAsia="Times New Roman" w:hAnsi="Times New Roman" w:cs="Times New Roman"/>
          <w:sz w:val="18"/>
          <w:szCs w:val="18"/>
        </w:rPr>
        <w:t xml:space="preserve"> API for SDR generation, this methodology optimizes storage efficiency without compromising image fidelity. The proposed approach has the potential to revolutionize cloud storage, AI-powered image enhancement, and digital content management by offering an ultra-efficient yet accurate image compression and retrieval </w:t>
      </w:r>
      <w:proofErr w:type="gramStart"/>
      <w:r w:rsidRPr="00244CFC">
        <w:rPr>
          <w:rFonts w:ascii="Times New Roman" w:eastAsia="Times New Roman" w:hAnsi="Times New Roman" w:cs="Times New Roman"/>
          <w:sz w:val="18"/>
          <w:szCs w:val="18"/>
        </w:rPr>
        <w:t>system.</w:t>
      </w:r>
      <w:r w:rsidRPr="051BDCE9">
        <w:rPr>
          <w:rFonts w:ascii="Times New Roman" w:eastAsia="Times New Roman" w:hAnsi="Times New Roman" w:cs="Times New Roman"/>
          <w:sz w:val="18"/>
          <w:szCs w:val="18"/>
        </w:rPr>
        <w:t>.</w:t>
      </w:r>
      <w:proofErr w:type="gramEnd"/>
    </w:p>
    <w:p w14:paraId="29B1DB75" w14:textId="77777777" w:rsidR="00901202" w:rsidRDefault="00901202" w:rsidP="00901202">
      <w:pPr>
        <w:pStyle w:val="Heading1"/>
        <w:spacing w:line="276" w:lineRule="auto"/>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I. Introduction</w:t>
      </w:r>
    </w:p>
    <w:p w14:paraId="273CE402"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In today´s digital age, the exponential growth of data has become a defining characteristic. Where any application in our daily life is depending on the data.” Data does not come only from business transactions, but also from machines, sensors, GPS signals from cell phones, and other sources, making it much more complex to manage” </w:t>
      </w:r>
      <w:r w:rsidRPr="00DA5C7F">
        <w:rPr>
          <w:rFonts w:ascii="Times New Roman" w:eastAsia="Times New Roman" w:hAnsi="Times New Roman" w:cs="Times New Roman"/>
          <w:color w:val="000000" w:themeColor="text1"/>
          <w:sz w:val="18"/>
          <w:szCs w:val="18"/>
        </w:rPr>
        <w:t>(Pokorný, 2017</w:t>
      </w:r>
      <w:r>
        <w:rPr>
          <w:rFonts w:ascii="Times New Roman" w:eastAsia="Times New Roman" w:hAnsi="Times New Roman" w:cs="Times New Roman"/>
          <w:color w:val="000000" w:themeColor="text1"/>
          <w:sz w:val="18"/>
          <w:szCs w:val="18"/>
        </w:rPr>
        <w:t>, P. 4</w:t>
      </w:r>
      <w:r w:rsidRPr="00DA5C7F">
        <w:rPr>
          <w:rFonts w:ascii="Times New Roman" w:eastAsia="Times New Roman" w:hAnsi="Times New Roman" w:cs="Times New Roman"/>
          <w:color w:val="000000" w:themeColor="text1"/>
          <w:sz w:val="18"/>
          <w:szCs w:val="18"/>
        </w:rPr>
        <w:t>)</w:t>
      </w:r>
      <w:r w:rsidRPr="051BDCE9">
        <w:rPr>
          <w:rFonts w:ascii="Times New Roman" w:eastAsia="Times New Roman" w:hAnsi="Times New Roman" w:cs="Times New Roman"/>
          <w:sz w:val="18"/>
          <w:szCs w:val="18"/>
        </w:rPr>
        <w:t xml:space="preserve">. But managing and storing this vast amount of data is challenging. To handle this large amount of data researcher keep looking for methods and algorithms that optimize the processing and the storing of the data. One of the most important algorithms is Spatial Pooler. </w:t>
      </w:r>
    </w:p>
    <w:p w14:paraId="6603E5A9"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Spatial Pooler is “method which built on the architecture of neocortex and trying to model the process of how human brain handles the information about vision, audio, behavior </w:t>
      </w:r>
      <w:proofErr w:type="spellStart"/>
      <w:r w:rsidRPr="051BDCE9">
        <w:rPr>
          <w:rFonts w:ascii="Times New Roman" w:eastAsia="Times New Roman" w:hAnsi="Times New Roman" w:cs="Times New Roman"/>
          <w:sz w:val="18"/>
          <w:szCs w:val="18"/>
        </w:rPr>
        <w:t>etc</w:t>
      </w:r>
      <w:proofErr w:type="spellEnd"/>
      <w:r w:rsidRPr="051BDCE9">
        <w:rPr>
          <w:rFonts w:ascii="Times New Roman" w:eastAsia="Times New Roman" w:hAnsi="Times New Roman" w:cs="Times New Roman"/>
          <w:sz w:val="18"/>
          <w:szCs w:val="18"/>
        </w:rPr>
        <w:t xml:space="preserve">, thus leading to memory and prediction” </w:t>
      </w:r>
      <w:r w:rsidRPr="00DA5C7F">
        <w:rPr>
          <w:rFonts w:ascii="Times New Roman" w:eastAsia="Times New Roman" w:hAnsi="Times New Roman" w:cs="Times New Roman"/>
          <w:sz w:val="18"/>
          <w:szCs w:val="18"/>
        </w:rPr>
        <w:t xml:space="preserve">(Chen, Wang, </w:t>
      </w:r>
      <w:r w:rsidRPr="00DA5C7F">
        <w:rPr>
          <w:rFonts w:ascii="Times New Roman" w:eastAsia="Times New Roman" w:hAnsi="Times New Roman" w:cs="Times New Roman"/>
          <w:sz w:val="18"/>
          <w:szCs w:val="18"/>
        </w:rPr>
        <w:t>&amp; Li, 2012</w:t>
      </w:r>
      <w:r>
        <w:rPr>
          <w:rFonts w:ascii="Times New Roman" w:eastAsia="Times New Roman" w:hAnsi="Times New Roman" w:cs="Times New Roman"/>
          <w:sz w:val="18"/>
          <w:szCs w:val="18"/>
        </w:rPr>
        <w:t>, p. 2</w:t>
      </w:r>
      <w:r w:rsidRPr="00DA5C7F">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Spatial Pooler </w:t>
      </w:r>
      <w:proofErr w:type="gramStart"/>
      <w:r w:rsidRPr="051BDCE9">
        <w:rPr>
          <w:rFonts w:ascii="Times New Roman" w:eastAsia="Times New Roman" w:hAnsi="Times New Roman" w:cs="Times New Roman"/>
          <w:sz w:val="18"/>
          <w:szCs w:val="18"/>
        </w:rPr>
        <w:t>consist</w:t>
      </w:r>
      <w:proofErr w:type="gramEnd"/>
      <w:r w:rsidRPr="051BDCE9">
        <w:rPr>
          <w:rFonts w:ascii="Times New Roman" w:eastAsia="Times New Roman" w:hAnsi="Times New Roman" w:cs="Times New Roman"/>
          <w:sz w:val="18"/>
          <w:szCs w:val="18"/>
        </w:rPr>
        <w:t xml:space="preserve"> of “networks that continuously encodes streams of inputs into SDRs” [3]. </w:t>
      </w:r>
      <w:proofErr w:type="gramStart"/>
      <w:r w:rsidRPr="051BDCE9">
        <w:rPr>
          <w:rFonts w:ascii="Times New Roman" w:eastAsia="Times New Roman" w:hAnsi="Times New Roman" w:cs="Times New Roman"/>
          <w:sz w:val="18"/>
          <w:szCs w:val="18"/>
        </w:rPr>
        <w:t>”The</w:t>
      </w:r>
      <w:proofErr w:type="gramEnd"/>
      <w:r w:rsidRPr="051BDCE9">
        <w:rPr>
          <w:rFonts w:ascii="Times New Roman" w:eastAsia="Times New Roman" w:hAnsi="Times New Roman" w:cs="Times New Roman"/>
          <w:sz w:val="18"/>
          <w:szCs w:val="18"/>
        </w:rPr>
        <w:t xml:space="preserve"> term “spatial pooler” is used because input patterns that share a large number of co-active neurons (i.e., that are spatially similar) are grouped together into a common output representation” </w:t>
      </w:r>
      <w:r w:rsidRPr="00517F64">
        <w:rPr>
          <w:rFonts w:ascii="Times New Roman" w:eastAsia="Times New Roman" w:hAnsi="Times New Roman" w:cs="Times New Roman"/>
          <w:sz w:val="18"/>
          <w:szCs w:val="18"/>
        </w:rPr>
        <w:t>(Cui, Ahmad, &amp; Hawkins, 2017</w:t>
      </w:r>
      <w:r>
        <w:rPr>
          <w:rFonts w:ascii="Times New Roman" w:eastAsia="Times New Roman" w:hAnsi="Times New Roman" w:cs="Times New Roman"/>
          <w:sz w:val="18"/>
          <w:szCs w:val="18"/>
        </w:rPr>
        <w:t>, p. 2</w:t>
      </w:r>
      <w:r w:rsidRPr="00517F64">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w:t>
      </w:r>
    </w:p>
    <w:p w14:paraId="3E8E626E" w14:textId="7AE1D3F5" w:rsidR="00901202" w:rsidRDefault="00901202" w:rsidP="00901202">
      <w:pPr>
        <w:spacing w:line="276" w:lineRule="auto"/>
        <w:jc w:val="both"/>
        <w:rPr>
          <w:rFonts w:ascii="Times New Roman" w:eastAsia="Times New Roman" w:hAnsi="Times New Roman" w:cs="Times New Roman"/>
          <w:sz w:val="16"/>
          <w:szCs w:val="16"/>
        </w:rPr>
      </w:pPr>
      <w:r>
        <w:rPr>
          <w:noProof/>
        </w:rPr>
        <w:drawing>
          <wp:inline distT="0" distB="0" distL="0" distR="0" wp14:anchorId="6506E214" wp14:editId="541C187E">
            <wp:extent cx="3048000" cy="2538942"/>
            <wp:effectExtent l="0" t="0" r="0" b="0"/>
            <wp:docPr id="1402384325" name="Picture 1402384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3048000" cy="2538942"/>
                    </a:xfrm>
                    <a:prstGeom prst="rect">
                      <a:avLst/>
                    </a:prstGeom>
                  </pic:spPr>
                </pic:pic>
              </a:graphicData>
            </a:graphic>
          </wp:inline>
        </w:drawing>
      </w:r>
      <w:r w:rsidRPr="051BDCE9">
        <w:rPr>
          <w:rFonts w:ascii="Times New Roman" w:eastAsia="Times New Roman" w:hAnsi="Times New Roman" w:cs="Times New Roman"/>
          <w:sz w:val="16"/>
          <w:szCs w:val="16"/>
        </w:rPr>
        <w:t>Fig.1 The spatial pooler converts inputs (bottom) to SDRs (top). Each SP mini-column forms synaptic connections to a subset of the input space (gray square</w:t>
      </w:r>
      <w:r>
        <w:rPr>
          <w:rFonts w:ascii="Times New Roman" w:eastAsia="Times New Roman" w:hAnsi="Times New Roman" w:cs="Times New Roman"/>
          <w:sz w:val="16"/>
          <w:szCs w:val="16"/>
        </w:rPr>
        <w:t>,</w:t>
      </w:r>
      <w:r w:rsidRPr="051BDCE9">
        <w:rPr>
          <w:rFonts w:ascii="Times New Roman" w:eastAsia="Times New Roman" w:hAnsi="Times New Roman" w:cs="Times New Roman"/>
          <w:sz w:val="16"/>
          <w:szCs w:val="16"/>
        </w:rPr>
        <w:t xml:space="preserve"> potential connections). (This figure is quoted from the reference </w:t>
      </w:r>
      <w:r w:rsidR="00D078F7">
        <w:rPr>
          <w:rFonts w:ascii="Times New Roman" w:eastAsia="Times New Roman" w:hAnsi="Times New Roman" w:cs="Times New Roman"/>
          <w:sz w:val="16"/>
          <w:szCs w:val="16"/>
        </w:rPr>
        <w:t>(</w:t>
      </w:r>
      <w:r w:rsidRPr="003A1131">
        <w:rPr>
          <w:rFonts w:ascii="Times New Roman" w:eastAsia="Times New Roman" w:hAnsi="Times New Roman" w:cs="Times New Roman"/>
          <w:sz w:val="18"/>
          <w:szCs w:val="18"/>
        </w:rPr>
        <w:t>Cui, Ahmad, &amp; Hawkins, 201</w:t>
      </w:r>
      <w:r>
        <w:rPr>
          <w:rFonts w:ascii="Times New Roman" w:eastAsia="Times New Roman" w:hAnsi="Times New Roman" w:cs="Times New Roman"/>
          <w:sz w:val="18"/>
          <w:szCs w:val="18"/>
        </w:rPr>
        <w:t>7</w:t>
      </w:r>
      <w:r>
        <w:rPr>
          <w:rFonts w:ascii="Times New Roman" w:eastAsia="Times New Roman" w:hAnsi="Times New Roman" w:cs="Times New Roman"/>
          <w:sz w:val="18"/>
          <w:szCs w:val="18"/>
        </w:rPr>
        <w:t xml:space="preserve">, p. </w:t>
      </w:r>
      <w:r>
        <w:rPr>
          <w:rFonts w:ascii="Times New Roman" w:eastAsia="Times New Roman" w:hAnsi="Times New Roman" w:cs="Times New Roman"/>
          <w:sz w:val="18"/>
          <w:szCs w:val="18"/>
        </w:rPr>
        <w:t>3))</w:t>
      </w:r>
    </w:p>
    <w:p w14:paraId="7762EE39" w14:textId="77777777" w:rsidR="00901202" w:rsidRDefault="00901202" w:rsidP="00901202">
      <w:pPr>
        <w:spacing w:line="276" w:lineRule="auto"/>
        <w:jc w:val="both"/>
        <w:rPr>
          <w:rFonts w:ascii="Arial" w:eastAsia="Arial" w:hAnsi="Arial" w:cs="Arial"/>
          <w:sz w:val="16"/>
          <w:szCs w:val="16"/>
        </w:rPr>
      </w:pPr>
    </w:p>
    <w:p w14:paraId="2959FFDD"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After storage the data in an efficient way that minimize the storage requirements. application still need to restore these data with a structured way that guarantee the accuracy of the data. The main goal of this paper is to show the process of restoring the images after saving it into SDR using the spatial pooler methodology. The restoration of the image is depending on 2 main Classification technique which are HTM (Hierarchical temporal memory) and KNN (</w:t>
      </w:r>
      <w:r w:rsidRPr="051BDCE9">
        <w:rPr>
          <w:rFonts w:ascii="Times New Roman" w:eastAsia="Times New Roman" w:hAnsi="Times New Roman" w:cs="Times New Roman"/>
          <w:sz w:val="18"/>
          <w:szCs w:val="18"/>
          <w:lang w:val="en"/>
        </w:rPr>
        <w:t>k-nearest neighbors</w:t>
      </w:r>
      <w:r w:rsidRPr="051BDCE9">
        <w:rPr>
          <w:rFonts w:ascii="Times New Roman" w:eastAsia="Times New Roman" w:hAnsi="Times New Roman" w:cs="Times New Roman"/>
          <w:sz w:val="18"/>
          <w:szCs w:val="18"/>
        </w:rPr>
        <w:t>).</w:t>
      </w:r>
    </w:p>
    <w:p w14:paraId="7CB97E33" w14:textId="77777777" w:rsidR="00901202" w:rsidRDefault="00901202" w:rsidP="00901202">
      <w:pPr>
        <w:spacing w:line="276" w:lineRule="auto"/>
        <w:jc w:val="both"/>
        <w:rPr>
          <w:rFonts w:ascii="Times New Roman" w:eastAsia="Times New Roman" w:hAnsi="Times New Roman" w:cs="Times New Roman"/>
          <w:sz w:val="18"/>
          <w:szCs w:val="18"/>
        </w:rPr>
      </w:pPr>
    </w:p>
    <w:p w14:paraId="732B5E37"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lastRenderedPageBreak/>
        <w:t>HTM “</w:t>
      </w:r>
      <w:r w:rsidRPr="003A1131">
        <w:rPr>
          <w:rFonts w:ascii="Times New Roman" w:eastAsia="Times New Roman" w:hAnsi="Times New Roman" w:cs="Times New Roman"/>
          <w:sz w:val="18"/>
          <w:szCs w:val="18"/>
        </w:rPr>
        <w:t>is a brain-inspired neural network model of Sequence</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learning</w:t>
      </w:r>
      <w:r>
        <w:rPr>
          <w:rFonts w:ascii="Times New Roman" w:eastAsia="Times New Roman" w:hAnsi="Times New Roman" w:cs="Times New Roman"/>
          <w:sz w:val="18"/>
          <w:szCs w:val="18"/>
        </w:rPr>
        <w:t>”</w:t>
      </w:r>
      <w:r w:rsidRPr="003A1131">
        <w:rPr>
          <w:rFonts w:ascii="Times New Roman" w:eastAsia="Times New Roman" w:hAnsi="Times New Roman" w:cs="Times New Roman"/>
          <w:sz w:val="18"/>
          <w:szCs w:val="18"/>
        </w:rPr>
        <w:t xml:space="preserve"> (Cui, Surpur, Ahmad, &amp; Hawkins, 2016</w:t>
      </w:r>
      <w:r>
        <w:rPr>
          <w:rFonts w:ascii="Times New Roman" w:eastAsia="Times New Roman" w:hAnsi="Times New Roman" w:cs="Times New Roman"/>
          <w:sz w:val="18"/>
          <w:szCs w:val="18"/>
        </w:rPr>
        <w:t>, p. 1</w:t>
      </w:r>
      <w:r w:rsidRPr="003A1131">
        <w:rPr>
          <w:rFonts w:ascii="Times New Roman" w:eastAsia="Times New Roman" w:hAnsi="Times New Roman" w:cs="Times New Roman"/>
          <w:sz w:val="18"/>
          <w:szCs w:val="18"/>
        </w:rPr>
        <w:t>)</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HTM can model complex sequences using sparse distributed temporal codes.</w:t>
      </w:r>
      <w:r>
        <w:rPr>
          <w:rFonts w:ascii="Times New Roman" w:eastAsia="Times New Roman" w:hAnsi="Times New Roman" w:cs="Times New Roman"/>
          <w:sz w:val="18"/>
          <w:szCs w:val="18"/>
        </w:rPr>
        <w:t xml:space="preserve"> HTM</w:t>
      </w:r>
      <w:r w:rsidRPr="003A1131">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w:t>
      </w:r>
      <w:r w:rsidRPr="003A1131">
        <w:rPr>
          <w:rFonts w:ascii="Times New Roman" w:eastAsia="Times New Roman" w:hAnsi="Times New Roman" w:cs="Times New Roman"/>
          <w:sz w:val="18"/>
          <w:szCs w:val="18"/>
        </w:rPr>
        <w:t>is trained in real-time using an online unsupervised Hebbian</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style learning</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p. 1</w:t>
      </w:r>
      <w:r w:rsidRPr="003A1131">
        <w:rPr>
          <w:rFonts w:ascii="Times New Roman" w:eastAsia="Times New Roman" w:hAnsi="Times New Roman" w:cs="Times New Roman"/>
          <w:sz w:val="18"/>
          <w:szCs w:val="18"/>
        </w:rPr>
        <w:t>)</w:t>
      </w:r>
      <w:r>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The SDRs used in HTM possess a very large coding capacity and allow simultaneous representations of multiple predictions with minimal collisions.</w:t>
      </w:r>
      <w:r>
        <w:rPr>
          <w:rFonts w:ascii="Times New Roman" w:eastAsia="Times New Roman" w:hAnsi="Times New Roman" w:cs="Times New Roman"/>
          <w:sz w:val="18"/>
          <w:szCs w:val="18"/>
        </w:rPr>
        <w:t xml:space="preserve"> “</w:t>
      </w:r>
      <w:r w:rsidRPr="007C7AAD">
        <w:rPr>
          <w:rFonts w:ascii="Times New Roman" w:eastAsia="Times New Roman" w:hAnsi="Times New Roman" w:cs="Times New Roman"/>
          <w:sz w:val="18"/>
          <w:szCs w:val="18"/>
        </w:rPr>
        <w:t>HTM</w:t>
      </w:r>
      <w:r>
        <w:rPr>
          <w:rFonts w:ascii="Times New Roman" w:eastAsia="Times New Roman" w:hAnsi="Times New Roman" w:cs="Times New Roman"/>
          <w:sz w:val="18"/>
          <w:szCs w:val="18"/>
        </w:rPr>
        <w:t xml:space="preserve"> </w:t>
      </w:r>
      <w:r w:rsidRPr="007C7AAD">
        <w:rPr>
          <w:rFonts w:ascii="Times New Roman" w:eastAsia="Times New Roman" w:hAnsi="Times New Roman" w:cs="Times New Roman"/>
          <w:sz w:val="18"/>
          <w:szCs w:val="18"/>
        </w:rPr>
        <w:t>networks can learn complex sequences, rapidly adapt to changing statistics in the data, and naturally handle multiple predictions and branching sequences</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p. 1). HTM requires sparse distributed representation (SDR) in its learning process.</w:t>
      </w:r>
    </w:p>
    <w:p w14:paraId="61CA4F33" w14:textId="77777777" w:rsidR="00901202" w:rsidRDefault="00901202" w:rsidP="00901202">
      <w:pPr>
        <w:spacing w:line="276" w:lineRule="auto"/>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54E483F2" wp14:editId="5DA6C383">
            <wp:extent cx="2743200" cy="508635"/>
            <wp:effectExtent l="0" t="0" r="0" b="5715"/>
            <wp:docPr id="583898064" name="Picture 1" descr="A logo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98064" name="Picture 1" descr="A logo of a computer chip&#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3200" cy="508635"/>
                    </a:xfrm>
                    <a:prstGeom prst="rect">
                      <a:avLst/>
                    </a:prstGeom>
                  </pic:spPr>
                </pic:pic>
              </a:graphicData>
            </a:graphic>
          </wp:inline>
        </w:drawing>
      </w:r>
    </w:p>
    <w:p w14:paraId="294D5509" w14:textId="341ED18E" w:rsidR="00901202" w:rsidRPr="00901202" w:rsidRDefault="00901202" w:rsidP="00901202">
      <w:pPr>
        <w:jc w:val="both"/>
        <w:rPr>
          <w:rFonts w:ascii="Times New Roman" w:eastAsia="Times New Roman" w:hAnsi="Times New Roman" w:cs="Times New Roman"/>
          <w:sz w:val="18"/>
          <w:szCs w:val="18"/>
        </w:rPr>
      </w:pPr>
      <w:r w:rsidRPr="00972217">
        <w:rPr>
          <w:rFonts w:ascii="Times New Roman" w:eastAsia="Times New Roman" w:hAnsi="Times New Roman" w:cs="Times New Roman"/>
          <w:sz w:val="18"/>
          <w:szCs w:val="18"/>
        </w:rPr>
        <w:t>Figure 2 Functional steps for using HTM on real-world sequence learning tasks</w:t>
      </w:r>
      <w:r>
        <w:rPr>
          <w:rFonts w:ascii="Times New Roman" w:eastAsia="Times New Roman" w:hAnsi="Times New Roman" w:cs="Times New Roman"/>
          <w:sz w:val="18"/>
          <w:szCs w:val="18"/>
        </w:rPr>
        <w:t xml:space="preserve"> </w:t>
      </w:r>
      <w:r w:rsidRPr="051BDCE9">
        <w:rPr>
          <w:rFonts w:ascii="Times New Roman" w:eastAsia="Times New Roman" w:hAnsi="Times New Roman" w:cs="Times New Roman"/>
          <w:sz w:val="16"/>
          <w:szCs w:val="16"/>
        </w:rPr>
        <w:t xml:space="preserve">(This figure is quoted from the reference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xml:space="preserve">, p. </w:t>
      </w:r>
      <w:r>
        <w:rPr>
          <w:rFonts w:ascii="Times New Roman" w:eastAsia="Times New Roman" w:hAnsi="Times New Roman" w:cs="Times New Roman"/>
          <w:sz w:val="18"/>
          <w:szCs w:val="18"/>
        </w:rPr>
        <w:t>1</w:t>
      </w:r>
      <w:r>
        <w:rPr>
          <w:rFonts w:ascii="Times New Roman" w:eastAsia="Times New Roman" w:hAnsi="Times New Roman" w:cs="Times New Roman"/>
          <w:sz w:val="18"/>
          <w:szCs w:val="18"/>
        </w:rPr>
        <w:t>)</w:t>
      </w:r>
      <w:r>
        <w:rPr>
          <w:rFonts w:ascii="Times New Roman" w:eastAsia="Times New Roman" w:hAnsi="Times New Roman" w:cs="Times New Roman"/>
          <w:sz w:val="18"/>
          <w:szCs w:val="18"/>
        </w:rPr>
        <w:t>)</w:t>
      </w:r>
      <w:r>
        <w:rPr>
          <w:rFonts w:ascii="Times New Roman" w:eastAsia="Times New Roman" w:hAnsi="Times New Roman" w:cs="Times New Roman"/>
          <w:sz w:val="18"/>
          <w:szCs w:val="18"/>
        </w:rPr>
        <w:t>.</w:t>
      </w:r>
    </w:p>
    <w:p w14:paraId="16C3F744"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While the KNN is one of the simplest and most common classifiers, </w:t>
      </w:r>
      <w:r>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yet its performance competes with the most complex classifiers in literature. The core of this classifier depends mainly on measuring the distance or similarity between the tested examples and the training examples” </w:t>
      </w:r>
      <w:r w:rsidRPr="00275548">
        <w:rPr>
          <w:rFonts w:ascii="Times New Roman" w:eastAsia="Times New Roman" w:hAnsi="Times New Roman" w:cs="Times New Roman"/>
          <w:sz w:val="18"/>
          <w:szCs w:val="18"/>
        </w:rPr>
        <w:t xml:space="preserve">(Abu </w:t>
      </w:r>
      <w:proofErr w:type="spellStart"/>
      <w:r w:rsidRPr="00275548">
        <w:rPr>
          <w:rFonts w:ascii="Times New Roman" w:eastAsia="Times New Roman" w:hAnsi="Times New Roman" w:cs="Times New Roman"/>
          <w:sz w:val="18"/>
          <w:szCs w:val="18"/>
        </w:rPr>
        <w:t>Alfeilat</w:t>
      </w:r>
      <w:proofErr w:type="spellEnd"/>
      <w:r w:rsidRPr="00275548">
        <w:rPr>
          <w:rFonts w:ascii="Times New Roman" w:eastAsia="Times New Roman" w:hAnsi="Times New Roman" w:cs="Times New Roman"/>
          <w:sz w:val="18"/>
          <w:szCs w:val="18"/>
        </w:rPr>
        <w:t xml:space="preserve"> et al., 2019</w:t>
      </w:r>
      <w:r>
        <w:rPr>
          <w:rFonts w:ascii="Times New Roman" w:eastAsia="Times New Roman" w:hAnsi="Times New Roman" w:cs="Times New Roman"/>
          <w:sz w:val="18"/>
          <w:szCs w:val="18"/>
        </w:rPr>
        <w:t>, p. 1</w:t>
      </w:r>
      <w:r w:rsidRPr="00275548">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The Classification part using the KNN part is depending on “unlabeled test sample based on the majority of similar samples among the k-nearest neighbors that are the closest to the test sample” </w:t>
      </w:r>
      <w:r w:rsidRPr="00D162E0">
        <w:rPr>
          <w:rFonts w:ascii="Times New Roman" w:eastAsia="Times New Roman" w:hAnsi="Times New Roman" w:cs="Times New Roman"/>
          <w:sz w:val="18"/>
          <w:szCs w:val="18"/>
        </w:rPr>
        <w:t xml:space="preserve">(Abu </w:t>
      </w:r>
      <w:proofErr w:type="spellStart"/>
      <w:r w:rsidRPr="00D162E0">
        <w:rPr>
          <w:rFonts w:ascii="Times New Roman" w:eastAsia="Times New Roman" w:hAnsi="Times New Roman" w:cs="Times New Roman"/>
          <w:sz w:val="18"/>
          <w:szCs w:val="18"/>
        </w:rPr>
        <w:t>Alfeilat</w:t>
      </w:r>
      <w:proofErr w:type="spellEnd"/>
      <w:r w:rsidRPr="00D162E0">
        <w:rPr>
          <w:rFonts w:ascii="Times New Roman" w:eastAsia="Times New Roman" w:hAnsi="Times New Roman" w:cs="Times New Roman"/>
          <w:sz w:val="18"/>
          <w:szCs w:val="18"/>
        </w:rPr>
        <w:t xml:space="preserve"> et al., 2019</w:t>
      </w:r>
      <w:r>
        <w:rPr>
          <w:rFonts w:ascii="Times New Roman" w:eastAsia="Times New Roman" w:hAnsi="Times New Roman" w:cs="Times New Roman"/>
          <w:sz w:val="18"/>
          <w:szCs w:val="18"/>
        </w:rPr>
        <w:t>, p. 4</w:t>
      </w:r>
      <w:r w:rsidRPr="00D162E0">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w:t>
      </w:r>
    </w:p>
    <w:p w14:paraId="76F199A2" w14:textId="77777777" w:rsidR="00901202" w:rsidRDefault="00901202" w:rsidP="004836E3">
      <w:pPr>
        <w:spacing w:line="276" w:lineRule="auto"/>
        <w:jc w:val="both"/>
        <w:rPr>
          <w:rFonts w:ascii="Times New Roman" w:eastAsia="Times New Roman" w:hAnsi="Times New Roman" w:cs="Times New Roman"/>
          <w:sz w:val="18"/>
          <w:szCs w:val="18"/>
        </w:rPr>
      </w:pPr>
    </w:p>
    <w:p w14:paraId="2D9FC2F4"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paper is organized as follows; </w:t>
      </w:r>
      <w:r>
        <w:rPr>
          <w:rFonts w:ascii="Times New Roman" w:eastAsia="Times New Roman" w:hAnsi="Times New Roman" w:cs="Times New Roman"/>
          <w:sz w:val="18"/>
          <w:szCs w:val="18"/>
        </w:rPr>
        <w:t>In section two</w:t>
      </w:r>
      <w:r w:rsidRPr="051BDCE9">
        <w:rPr>
          <w:rFonts w:ascii="Times New Roman" w:eastAsia="Times New Roman" w:hAnsi="Times New Roman" w:cs="Times New Roman"/>
          <w:sz w:val="18"/>
          <w:szCs w:val="18"/>
        </w:rPr>
        <w:t xml:space="preserve"> Image transformation will be introduced. The full Process starting from </w:t>
      </w:r>
      <w:r>
        <w:rPr>
          <w:rFonts w:ascii="Times New Roman" w:eastAsia="Times New Roman" w:hAnsi="Times New Roman" w:cs="Times New Roman"/>
          <w:sz w:val="18"/>
          <w:szCs w:val="18"/>
        </w:rPr>
        <w:t>Processing</w:t>
      </w:r>
      <w:r w:rsidRPr="051BDCE9">
        <w:rPr>
          <w:rFonts w:ascii="Times New Roman" w:eastAsia="Times New Roman" w:hAnsi="Times New Roman" w:cs="Times New Roman"/>
          <w:sz w:val="18"/>
          <w:szCs w:val="18"/>
        </w:rPr>
        <w:t xml:space="preserve"> the original images and then transforming the image into bits then preparing the output to be the input for the spatial pooler algorithm. Further, The Spatial Pooler algorithm would be demonstrated and the process of storing the image into SDR. Then the classification process would be shown using 2 different classification KNN and HTM while comparing the results of both. Finally, the main purpose of the paper is to study the accuracy of combing the 2 models in restoring the image.</w:t>
      </w:r>
      <w:r>
        <w:rPr>
          <w:rFonts w:ascii="Times New Roman" w:eastAsia="Times New Roman" w:hAnsi="Times New Roman" w:cs="Times New Roman"/>
          <w:sz w:val="18"/>
          <w:szCs w:val="18"/>
        </w:rPr>
        <w:t xml:space="preserve"> In section four the results for restoring the images using the combination of HTM and KNN will be shown. Further, a conclusion is given in section Five. References details are given in section six. </w:t>
      </w:r>
    </w:p>
    <w:p w14:paraId="4867D513" w14:textId="33F1931A" w:rsidR="64DFC274" w:rsidRDefault="64DFC274" w:rsidP="051BDCE9">
      <w:pPr>
        <w:spacing w:line="276" w:lineRule="auto"/>
        <w:jc w:val="both"/>
        <w:rPr>
          <w:rFonts w:ascii="Times New Roman" w:eastAsia="Times New Roman" w:hAnsi="Times New Roman" w:cs="Times New Roman"/>
          <w:sz w:val="18"/>
          <w:szCs w:val="18"/>
        </w:rPr>
      </w:pPr>
    </w:p>
    <w:p w14:paraId="025ADDDE" w14:textId="77777777" w:rsidR="00C30FA0" w:rsidRDefault="00C30FA0" w:rsidP="00C30FA0">
      <w:pPr>
        <w:pStyle w:val="Heading1"/>
        <w:spacing w:line="276" w:lineRule="auto"/>
        <w:jc w:val="center"/>
        <w:rPr>
          <w:rFonts w:ascii="Times New Roman" w:eastAsia="Times New Roman" w:hAnsi="Times New Roman" w:cs="Times New Roman"/>
          <w:b/>
          <w:bCs/>
          <w:i/>
          <w:iCs/>
          <w:color w:val="000000" w:themeColor="text1"/>
          <w:sz w:val="20"/>
          <w:szCs w:val="20"/>
        </w:rPr>
      </w:pPr>
      <w:r>
        <w:rPr>
          <w:rFonts w:ascii="Times New Roman" w:eastAsia="Times New Roman" w:hAnsi="Times New Roman" w:cs="Times New Roman"/>
          <w:b/>
          <w:bCs/>
          <w:i/>
          <w:iCs/>
          <w:color w:val="000000" w:themeColor="text1"/>
          <w:sz w:val="20"/>
          <w:szCs w:val="20"/>
        </w:rPr>
        <w:t>II. Methodology</w:t>
      </w:r>
    </w:p>
    <w:p w14:paraId="00DB10DD" w14:textId="0DB5611A" w:rsidR="64DFC274" w:rsidRDefault="64DFC274" w:rsidP="051BDCE9">
      <w:pPr>
        <w:spacing w:before="240" w:after="240" w:line="276" w:lineRule="auto"/>
        <w:rPr>
          <w:rFonts w:ascii="Times New Roman" w:eastAsia="Times New Roman" w:hAnsi="Times New Roman" w:cs="Times New Roman"/>
          <w:sz w:val="18"/>
          <w:szCs w:val="18"/>
        </w:rPr>
      </w:pPr>
      <w:r>
        <w:br/>
      </w:r>
      <w:r w:rsidR="28A77D1A" w:rsidRPr="051BDCE9">
        <w:rPr>
          <w:rFonts w:ascii="Times New Roman" w:eastAsia="Times New Roman" w:hAnsi="Times New Roman" w:cs="Times New Roman"/>
          <w:sz w:val="18"/>
          <w:szCs w:val="18"/>
        </w:rPr>
        <w:t xml:space="preserve">The proposed image reconstruction framework employs a hybrid approach that combines K-Nearest Neighbors (KNN) and Hierarchical Temporal Memory (HTM) classifiers. The implementation leverages the </w:t>
      </w:r>
      <w:proofErr w:type="spellStart"/>
      <w:r w:rsidR="28A77D1A" w:rsidRPr="051BDCE9">
        <w:rPr>
          <w:rFonts w:ascii="Times New Roman" w:eastAsia="Times New Roman" w:hAnsi="Times New Roman" w:cs="Times New Roman"/>
          <w:sz w:val="18"/>
          <w:szCs w:val="18"/>
        </w:rPr>
        <w:t>NeoCortexAPI</w:t>
      </w:r>
      <w:proofErr w:type="spellEnd"/>
      <w:r w:rsidR="28A77D1A" w:rsidRPr="051BDCE9">
        <w:rPr>
          <w:rFonts w:ascii="Times New Roman" w:eastAsia="Times New Roman" w:hAnsi="Times New Roman" w:cs="Times New Roman"/>
          <w:sz w:val="18"/>
          <w:szCs w:val="18"/>
        </w:rPr>
        <w:t xml:space="preserve"> for Sparse Distributed Representation</w:t>
      </w:r>
      <w:r w:rsidR="5BD858BC" w:rsidRPr="051BDCE9">
        <w:rPr>
          <w:rFonts w:ascii="Times New Roman" w:eastAsia="Times New Roman" w:hAnsi="Times New Roman" w:cs="Times New Roman"/>
          <w:sz w:val="18"/>
          <w:szCs w:val="18"/>
        </w:rPr>
        <w:t xml:space="preserve"> </w:t>
      </w:r>
      <w:r w:rsidR="28A77D1A" w:rsidRPr="051BDCE9">
        <w:rPr>
          <w:rFonts w:ascii="Times New Roman" w:eastAsia="Times New Roman" w:hAnsi="Times New Roman" w:cs="Times New Roman"/>
          <w:sz w:val="18"/>
          <w:szCs w:val="18"/>
        </w:rPr>
        <w:t>(SDR) generation and follows a structured five-stage process: data acquisition and preprocessing, feature extraction via spatial pooling, classifier training, reconstruction with fusion and post-processing, and evaluation of reconstruction accuracy.</w:t>
      </w:r>
    </w:p>
    <w:p w14:paraId="3C49E2D3" w14:textId="4503F400" w:rsidR="64DFC274" w:rsidRDefault="28A77D1A"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For training, the system utilizes the </w:t>
      </w:r>
      <w:r w:rsidR="7E162C46" w:rsidRPr="051BDCE9">
        <w:rPr>
          <w:rFonts w:ascii="Times New Roman" w:eastAsia="Times New Roman" w:hAnsi="Times New Roman" w:cs="Times New Roman"/>
          <w:sz w:val="18"/>
          <w:szCs w:val="18"/>
        </w:rPr>
        <w:t>F</w:t>
      </w:r>
      <w:r w:rsidRPr="051BDCE9">
        <w:rPr>
          <w:rFonts w:ascii="Times New Roman" w:eastAsia="Times New Roman" w:hAnsi="Times New Roman" w:cs="Times New Roman"/>
          <w:sz w:val="18"/>
          <w:szCs w:val="18"/>
        </w:rPr>
        <w:t>ashio</w:t>
      </w:r>
      <w:r w:rsidR="75C25DDF" w:rsidRPr="051BDCE9">
        <w:rPr>
          <w:rFonts w:ascii="Times New Roman" w:eastAsia="Times New Roman" w:hAnsi="Times New Roman" w:cs="Times New Roman"/>
          <w:sz w:val="18"/>
          <w:szCs w:val="18"/>
        </w:rPr>
        <w:t>n</w:t>
      </w:r>
      <w:r w:rsidRPr="051BDCE9">
        <w:rPr>
          <w:rFonts w:ascii="Times New Roman" w:eastAsia="Times New Roman" w:hAnsi="Times New Roman" w:cs="Times New Roman"/>
          <w:sz w:val="18"/>
          <w:szCs w:val="18"/>
        </w:rPr>
        <w:t xml:space="preserve"> MNIST dataset of </w:t>
      </w:r>
      <w:r w:rsidR="5F145867" w:rsidRPr="051BDCE9">
        <w:rPr>
          <w:rFonts w:ascii="Times New Roman" w:eastAsia="Times New Roman" w:hAnsi="Times New Roman" w:cs="Times New Roman"/>
          <w:sz w:val="18"/>
          <w:szCs w:val="18"/>
        </w:rPr>
        <w:t>1</w:t>
      </w:r>
      <w:r w:rsidRPr="051BDCE9">
        <w:rPr>
          <w:rFonts w:ascii="Times New Roman" w:eastAsia="Times New Roman" w:hAnsi="Times New Roman" w:cs="Times New Roman"/>
          <w:sz w:val="18"/>
          <w:szCs w:val="18"/>
        </w:rPr>
        <w:t xml:space="preserve">0,000 images, ensuring a diverse range of inputs for classifier learning. The trained models are then tested on </w:t>
      </w:r>
      <w:r w:rsidR="4EE49AFB" w:rsidRPr="051BDCE9">
        <w:rPr>
          <w:rFonts w:ascii="Times New Roman" w:eastAsia="Times New Roman" w:hAnsi="Times New Roman" w:cs="Times New Roman"/>
          <w:sz w:val="18"/>
          <w:szCs w:val="18"/>
        </w:rPr>
        <w:t>2</w:t>
      </w:r>
      <w:r w:rsidRPr="051BDCE9">
        <w:rPr>
          <w:rFonts w:ascii="Times New Roman" w:eastAsia="Times New Roman" w:hAnsi="Times New Roman" w:cs="Times New Roman"/>
          <w:sz w:val="18"/>
          <w:szCs w:val="18"/>
        </w:rPr>
        <w:t>,000 images, allowing for a robust evaluation of the reconstruction accuracy. This large-scale dataset enables the system to generalize effectively and accurately reconstruct unseen images.</w:t>
      </w:r>
    </w:p>
    <w:p w14:paraId="2C53F127" w14:textId="08C6FE17"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1. Data Acquisition and Preprocessing</w:t>
      </w:r>
    </w:p>
    <w:p w14:paraId="08406FBB" w14:textId="2187C43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Raw images</w:t>
      </w:r>
      <w:r w:rsidR="136B6D4A" w:rsidRPr="051BDCE9">
        <w:rPr>
          <w:rFonts w:ascii="Times New Roman" w:eastAsia="Times New Roman" w:hAnsi="Times New Roman" w:cs="Times New Roman"/>
          <w:sz w:val="18"/>
          <w:szCs w:val="18"/>
        </w:rPr>
        <w:t xml:space="preserve"> (</w:t>
      </w:r>
      <w:r w:rsidR="3A58AD07" w:rsidRPr="051BDCE9">
        <w:rPr>
          <w:rFonts w:ascii="Times New Roman" w:eastAsia="Times New Roman" w:hAnsi="Times New Roman" w:cs="Times New Roman"/>
          <w:sz w:val="18"/>
          <w:szCs w:val="18"/>
        </w:rPr>
        <w:t>fashion MNIST</w:t>
      </w:r>
      <w:r w:rsidR="709C18EE"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sz w:val="18"/>
          <w:szCs w:val="18"/>
        </w:rPr>
        <w:t xml:space="preserve">are first converted to a binary representation and then vectorized into a one-dimensional array format. This stage uses two key classes: </w:t>
      </w:r>
      <w:proofErr w:type="spellStart"/>
      <w:r w:rsidRPr="051BDCE9">
        <w:rPr>
          <w:rFonts w:ascii="Times New Roman" w:eastAsia="Times New Roman" w:hAnsi="Times New Roman" w:cs="Times New Roman"/>
          <w:b/>
          <w:bCs/>
          <w:sz w:val="18"/>
          <w:szCs w:val="18"/>
        </w:rPr>
        <w:t>ImageProcessor</w:t>
      </w:r>
      <w:proofErr w:type="spellEnd"/>
      <w:r w:rsidRPr="051BDCE9">
        <w:rPr>
          <w:rFonts w:ascii="Times New Roman" w:eastAsia="Times New Roman" w:hAnsi="Times New Roman" w:cs="Times New Roman"/>
          <w:sz w:val="18"/>
          <w:szCs w:val="18"/>
        </w:rPr>
        <w:t xml:space="preserve"> and </w:t>
      </w:r>
      <w:proofErr w:type="spellStart"/>
      <w:r w:rsidRPr="051BDCE9">
        <w:rPr>
          <w:rFonts w:ascii="Times New Roman" w:eastAsia="Times New Roman" w:hAnsi="Times New Roman" w:cs="Times New Roman"/>
          <w:b/>
          <w:bCs/>
          <w:sz w:val="18"/>
          <w:szCs w:val="18"/>
        </w:rPr>
        <w:t>ImageLoader</w:t>
      </w:r>
      <w:proofErr w:type="spellEnd"/>
      <w:r w:rsidRPr="051BDCE9">
        <w:rPr>
          <w:rFonts w:ascii="Times New Roman" w:eastAsia="Times New Roman" w:hAnsi="Times New Roman" w:cs="Times New Roman"/>
          <w:sz w:val="18"/>
          <w:szCs w:val="18"/>
        </w:rPr>
        <w:t>.</w:t>
      </w:r>
    </w:p>
    <w:p w14:paraId="5F171EAD" w14:textId="3DCBA216" w:rsidR="444091CC" w:rsidRDefault="381B66D2" w:rsidP="051BDCE9">
      <w:pPr>
        <w:pStyle w:val="ListParagraph"/>
        <w:numPr>
          <w:ilvl w:val="0"/>
          <w:numId w:val="10"/>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Binarization:</w:t>
      </w:r>
      <w:r w:rsidR="444091CC">
        <w:br/>
      </w:r>
      <w:r w:rsidRPr="051BDCE9">
        <w:rPr>
          <w:rFonts w:ascii="Times New Roman" w:eastAsia="Times New Roman" w:hAnsi="Times New Roman" w:cs="Times New Roman"/>
          <w:sz w:val="18"/>
          <w:szCs w:val="18"/>
        </w:rPr>
        <w:t xml:space="preserve"> The </w:t>
      </w:r>
      <w:proofErr w:type="spellStart"/>
      <w:r w:rsidRPr="051BDCE9">
        <w:rPr>
          <w:rFonts w:ascii="Times New Roman" w:eastAsia="Times New Roman" w:hAnsi="Times New Roman" w:cs="Times New Roman"/>
          <w:b/>
          <w:bCs/>
          <w:sz w:val="18"/>
          <w:szCs w:val="18"/>
        </w:rPr>
        <w:t>ImageProcessor</w:t>
      </w:r>
      <w:proofErr w:type="spellEnd"/>
      <w:r w:rsidRPr="051BDCE9">
        <w:rPr>
          <w:rFonts w:ascii="Times New Roman" w:eastAsia="Times New Roman" w:hAnsi="Times New Roman" w:cs="Times New Roman"/>
          <w:sz w:val="18"/>
          <w:szCs w:val="18"/>
        </w:rPr>
        <w:t xml:space="preserve"> class converts PNG images into binarized text files. For example, the conversion code uses a </w:t>
      </w:r>
      <w:proofErr w:type="spellStart"/>
      <w:r w:rsidRPr="051BDCE9">
        <w:rPr>
          <w:rFonts w:ascii="Times New Roman" w:eastAsia="Times New Roman" w:hAnsi="Times New Roman" w:cs="Times New Roman"/>
          <w:sz w:val="18"/>
          <w:szCs w:val="18"/>
        </w:rPr>
        <w:t>binarizer</w:t>
      </w:r>
      <w:proofErr w:type="spellEnd"/>
      <w:r w:rsidRPr="051BDCE9">
        <w:rPr>
          <w:rFonts w:ascii="Times New Roman" w:eastAsia="Times New Roman" w:hAnsi="Times New Roman" w:cs="Times New Roman"/>
          <w:sz w:val="18"/>
          <w:szCs w:val="18"/>
        </w:rPr>
        <w:t xml:space="preserve"> as follows:</w:t>
      </w:r>
    </w:p>
    <w:tbl>
      <w:tblPr>
        <w:tblStyle w:val="TableGrid"/>
        <w:tblW w:w="0" w:type="auto"/>
        <w:tblLayout w:type="fixed"/>
        <w:tblLook w:val="06A0" w:firstRow="1" w:lastRow="0" w:firstColumn="1" w:lastColumn="0" w:noHBand="1" w:noVBand="1"/>
      </w:tblPr>
      <w:tblGrid>
        <w:gridCol w:w="4320"/>
      </w:tblGrid>
      <w:tr w:rsidR="6D96FC17" w14:paraId="2D272929" w14:textId="77777777" w:rsidTr="051BDCE9">
        <w:trPr>
          <w:trHeight w:val="300"/>
        </w:trPr>
        <w:tc>
          <w:tcPr>
            <w:tcW w:w="4320" w:type="dxa"/>
          </w:tcPr>
          <w:p w14:paraId="25639DD8" w14:textId="78703579" w:rsidR="3667A2B6" w:rsidRDefault="2D9999D9"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ImageProcessor.ConvertImagesToBinary</w:t>
            </w:r>
            <w:proofErr w:type="spellEnd"/>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var </w:t>
            </w:r>
            <w:proofErr w:type="spellStart"/>
            <w:r w:rsidRPr="051BDCE9">
              <w:rPr>
                <w:rFonts w:ascii="Times New Roman" w:eastAsia="Times New Roman" w:hAnsi="Times New Roman" w:cs="Times New Roman"/>
                <w:sz w:val="20"/>
                <w:szCs w:val="20"/>
              </w:rPr>
              <w:t>binarizerParams</w:t>
            </w:r>
            <w:proofErr w:type="spellEnd"/>
            <w:r w:rsidRPr="051BDCE9">
              <w:rPr>
                <w:rFonts w:ascii="Times New Roman" w:eastAsia="Times New Roman" w:hAnsi="Times New Roman" w:cs="Times New Roman"/>
                <w:sz w:val="20"/>
                <w:szCs w:val="20"/>
              </w:rPr>
              <w:t xml:space="preserve"> = new </w:t>
            </w:r>
            <w:proofErr w:type="spellStart"/>
            <w:r w:rsidRPr="051BDCE9">
              <w:rPr>
                <w:rFonts w:ascii="Times New Roman" w:eastAsia="Times New Roman" w:hAnsi="Times New Roman" w:cs="Times New Roman"/>
                <w:sz w:val="20"/>
                <w:szCs w:val="20"/>
              </w:rPr>
              <w:t>BinarizerParams</w:t>
            </w:r>
            <w:proofErr w:type="spellEnd"/>
            <w:r w:rsidR="3667A2B6">
              <w:br/>
            </w:r>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InputImagePath</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filePath</w:t>
            </w:r>
            <w:proofErr w:type="spellEnd"/>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OutputImagePath</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outputFilePath</w:t>
            </w:r>
            <w:proofErr w:type="spellEnd"/>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GreyScale</w:t>
            </w:r>
            <w:proofErr w:type="spellEnd"/>
            <w:r w:rsidRPr="051BDCE9">
              <w:rPr>
                <w:rFonts w:ascii="Times New Roman" w:eastAsia="Times New Roman" w:hAnsi="Times New Roman" w:cs="Times New Roman"/>
                <w:sz w:val="20"/>
                <w:szCs w:val="20"/>
              </w:rPr>
              <w:t xml:space="preserve"> = true,</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CreateCode</w:t>
            </w:r>
            <w:proofErr w:type="spellEnd"/>
            <w:r w:rsidRPr="051BDCE9">
              <w:rPr>
                <w:rFonts w:ascii="Times New Roman" w:eastAsia="Times New Roman" w:hAnsi="Times New Roman" w:cs="Times New Roman"/>
                <w:sz w:val="20"/>
                <w:szCs w:val="20"/>
              </w:rPr>
              <w:t xml:space="preserve"> = false</w:t>
            </w:r>
            <w:r w:rsidR="3667A2B6">
              <w:br/>
            </w:r>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var </w:t>
            </w:r>
            <w:proofErr w:type="spellStart"/>
            <w:r w:rsidRPr="051BDCE9">
              <w:rPr>
                <w:rFonts w:ascii="Times New Roman" w:eastAsia="Times New Roman" w:hAnsi="Times New Roman" w:cs="Times New Roman"/>
                <w:sz w:val="20"/>
                <w:szCs w:val="20"/>
              </w:rPr>
              <w:t>imageBinarizer</w:t>
            </w:r>
            <w:proofErr w:type="spellEnd"/>
            <w:r w:rsidRPr="051BDCE9">
              <w:rPr>
                <w:rFonts w:ascii="Times New Roman" w:eastAsia="Times New Roman" w:hAnsi="Times New Roman" w:cs="Times New Roman"/>
                <w:sz w:val="20"/>
                <w:szCs w:val="20"/>
              </w:rPr>
              <w:t xml:space="preserve"> = new ImageBinarizer(</w:t>
            </w:r>
            <w:proofErr w:type="spellStart"/>
            <w:r w:rsidRPr="051BDCE9">
              <w:rPr>
                <w:rFonts w:ascii="Times New Roman" w:eastAsia="Times New Roman" w:hAnsi="Times New Roman" w:cs="Times New Roman"/>
                <w:sz w:val="20"/>
                <w:szCs w:val="20"/>
              </w:rPr>
              <w:t>binarizerParams</w:t>
            </w:r>
            <w:proofErr w:type="spellEnd"/>
            <w:r w:rsidRPr="051BDCE9">
              <w:rPr>
                <w:rFonts w:ascii="Times New Roman" w:eastAsia="Times New Roman" w:hAnsi="Times New Roman" w:cs="Times New Roman"/>
                <w:sz w:val="20"/>
                <w:szCs w:val="20"/>
              </w:rPr>
              <w:t>);</w:t>
            </w:r>
            <w:r w:rsidR="3667A2B6">
              <w:br/>
            </w:r>
            <w:proofErr w:type="spellStart"/>
            <w:r w:rsidRPr="051BDCE9">
              <w:rPr>
                <w:rFonts w:ascii="Times New Roman" w:eastAsia="Times New Roman" w:hAnsi="Times New Roman" w:cs="Times New Roman"/>
                <w:sz w:val="20"/>
                <w:szCs w:val="20"/>
              </w:rPr>
              <w:t>imageBinarizer.Run</w:t>
            </w:r>
            <w:proofErr w:type="spellEnd"/>
            <w:r w:rsidRPr="051BDCE9">
              <w:rPr>
                <w:rFonts w:ascii="Times New Roman" w:eastAsia="Times New Roman" w:hAnsi="Times New Roman" w:cs="Times New Roman"/>
                <w:sz w:val="20"/>
                <w:szCs w:val="20"/>
              </w:rPr>
              <w:t>()</w:t>
            </w:r>
          </w:p>
        </w:tc>
      </w:tr>
    </w:tbl>
    <w:p w14:paraId="56771B04" w14:textId="4D01856E" w:rsidR="416FD678" w:rsidRDefault="2D1EE15D" w:rsidP="051BDCE9">
      <w:pPr>
        <w:spacing w:before="240" w:after="240" w:line="276" w:lineRule="auto"/>
        <w:rPr>
          <w:rFonts w:ascii="Times New Roman" w:eastAsia="Times New Roman" w:hAnsi="Times New Roman" w:cs="Times New Roman"/>
          <w:sz w:val="16"/>
          <w:szCs w:val="16"/>
        </w:rPr>
      </w:pPr>
      <w:r>
        <w:lastRenderedPageBreak/>
        <w:t xml:space="preserve">  </w:t>
      </w:r>
      <w:r w:rsidR="3AE47F76">
        <w:t xml:space="preserve">  </w:t>
      </w:r>
      <w:r w:rsidR="7D660B0E">
        <w:rPr>
          <w:noProof/>
        </w:rPr>
        <w:drawing>
          <wp:inline distT="0" distB="0" distL="0" distR="0" wp14:anchorId="59CD770D" wp14:editId="7AC7F840">
            <wp:extent cx="1181100" cy="1181100"/>
            <wp:effectExtent l="0" t="0" r="0" b="0"/>
            <wp:docPr id="96029513" name="Picture 96029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1181100" cy="1181100"/>
                    </a:xfrm>
                    <a:prstGeom prst="rect">
                      <a:avLst/>
                    </a:prstGeom>
                  </pic:spPr>
                </pic:pic>
              </a:graphicData>
            </a:graphic>
          </wp:inline>
        </w:drawing>
      </w:r>
      <w:r w:rsidR="3AE47F76">
        <w:t xml:space="preserve">  </w:t>
      </w:r>
      <w:r w:rsidR="152D664F">
        <w:t xml:space="preserve"> </w:t>
      </w:r>
      <w:r w:rsidR="31E8156B">
        <w:rPr>
          <w:noProof/>
        </w:rPr>
        <w:drawing>
          <wp:inline distT="0" distB="0" distL="0" distR="0" wp14:anchorId="027C6415" wp14:editId="0FF2617F">
            <wp:extent cx="990600" cy="1238250"/>
            <wp:effectExtent l="0" t="0" r="0" b="0"/>
            <wp:docPr id="1070041387" name="Picture 1070041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990600" cy="1238250"/>
                    </a:xfrm>
                    <a:prstGeom prst="rect">
                      <a:avLst/>
                    </a:prstGeom>
                  </pic:spPr>
                </pic:pic>
              </a:graphicData>
            </a:graphic>
          </wp:inline>
        </w:drawing>
      </w:r>
      <w:r w:rsidR="54EE085F" w:rsidRPr="051BDCE9">
        <w:rPr>
          <w:rFonts w:ascii="Aptos" w:eastAsia="Aptos" w:hAnsi="Aptos" w:cs="Aptos"/>
          <w:i/>
          <w:iCs/>
        </w:rPr>
        <w:t xml:space="preserve">                                                                                   </w:t>
      </w:r>
      <w:r w:rsidR="0983B34E" w:rsidRPr="051BDCE9">
        <w:rPr>
          <w:rFonts w:ascii="Aptos" w:eastAsia="Aptos" w:hAnsi="Aptos" w:cs="Aptos"/>
          <w:i/>
          <w:iCs/>
        </w:rPr>
        <w:t xml:space="preserve">           </w:t>
      </w:r>
      <w:r w:rsidR="0983B34E" w:rsidRPr="051BDCE9">
        <w:rPr>
          <w:rFonts w:ascii="Aptos" w:eastAsia="Aptos" w:hAnsi="Aptos" w:cs="Aptos"/>
          <w:i/>
          <w:iCs/>
          <w:sz w:val="20"/>
          <w:szCs w:val="20"/>
        </w:rPr>
        <w:t xml:space="preserve">      </w:t>
      </w:r>
      <w:r w:rsidR="54EE085F" w:rsidRPr="051BDCE9">
        <w:rPr>
          <w:rFonts w:ascii="Times New Roman" w:eastAsia="Times New Roman" w:hAnsi="Times New Roman" w:cs="Times New Roman"/>
          <w:i/>
          <w:iCs/>
          <w:sz w:val="20"/>
          <w:szCs w:val="20"/>
        </w:rPr>
        <w:t xml:space="preserve">Figure </w:t>
      </w:r>
      <w:r w:rsidR="225C1ACA" w:rsidRPr="051BDCE9">
        <w:rPr>
          <w:rFonts w:ascii="Times New Roman" w:eastAsia="Times New Roman" w:hAnsi="Times New Roman" w:cs="Times New Roman"/>
          <w:i/>
          <w:iCs/>
          <w:sz w:val="20"/>
          <w:szCs w:val="20"/>
        </w:rPr>
        <w:t>2</w:t>
      </w:r>
      <w:r w:rsidR="54EE085F" w:rsidRPr="051BDCE9">
        <w:rPr>
          <w:rFonts w:ascii="Times New Roman" w:eastAsia="Times New Roman" w:hAnsi="Times New Roman" w:cs="Times New Roman"/>
          <w:i/>
          <w:iCs/>
          <w:sz w:val="20"/>
          <w:szCs w:val="20"/>
        </w:rPr>
        <w:t>:</w:t>
      </w:r>
      <w:r w:rsidR="54EE085F" w:rsidRPr="051BDCE9">
        <w:rPr>
          <w:rFonts w:ascii="Times New Roman" w:eastAsia="Times New Roman" w:hAnsi="Times New Roman" w:cs="Times New Roman"/>
          <w:sz w:val="20"/>
          <w:szCs w:val="20"/>
        </w:rPr>
        <w:t xml:space="preserve"> A sample of an original image next to its binarized text output.</w:t>
      </w:r>
      <w:r w:rsidR="7A11D038" w:rsidRPr="051BDCE9">
        <w:rPr>
          <w:rFonts w:ascii="Times New Roman" w:eastAsia="Times New Roman" w:hAnsi="Times New Roman" w:cs="Times New Roman"/>
          <w:sz w:val="20"/>
          <w:szCs w:val="20"/>
        </w:rPr>
        <w:t xml:space="preserve"> (Image: 0_1450)</w:t>
      </w:r>
    </w:p>
    <w:p w14:paraId="62A5465E" w14:textId="58D7207E" w:rsidR="444091CC" w:rsidRDefault="381B66D2" w:rsidP="051BDCE9">
      <w:pPr>
        <w:pStyle w:val="ListParagraph"/>
        <w:numPr>
          <w:ilvl w:val="0"/>
          <w:numId w:val="10"/>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Vectorization:</w:t>
      </w:r>
      <w:r w:rsidR="444091CC">
        <w:br/>
      </w:r>
      <w:r w:rsidRPr="051BDCE9">
        <w:rPr>
          <w:rFonts w:ascii="Times New Roman" w:eastAsia="Times New Roman" w:hAnsi="Times New Roman" w:cs="Times New Roman"/>
          <w:sz w:val="18"/>
          <w:szCs w:val="18"/>
        </w:rPr>
        <w:t xml:space="preserve"> Once binarized, the </w:t>
      </w:r>
      <w:proofErr w:type="spellStart"/>
      <w:r w:rsidRPr="051BDCE9">
        <w:rPr>
          <w:rFonts w:ascii="Times New Roman" w:eastAsia="Times New Roman" w:hAnsi="Times New Roman" w:cs="Times New Roman"/>
          <w:b/>
          <w:bCs/>
          <w:sz w:val="18"/>
          <w:szCs w:val="18"/>
        </w:rPr>
        <w:t>ImageLoader</w:t>
      </w:r>
      <w:proofErr w:type="spellEnd"/>
      <w:r w:rsidRPr="051BDCE9">
        <w:rPr>
          <w:rFonts w:ascii="Times New Roman" w:eastAsia="Times New Roman" w:hAnsi="Times New Roman" w:cs="Times New Roman"/>
          <w:sz w:val="18"/>
          <w:szCs w:val="18"/>
        </w:rPr>
        <w:t xml:space="preserve"> class reads these text files and flattens the binary image data into a 1D array:</w:t>
      </w:r>
    </w:p>
    <w:tbl>
      <w:tblPr>
        <w:tblStyle w:val="TableGrid"/>
        <w:tblW w:w="0" w:type="auto"/>
        <w:tblLayout w:type="fixed"/>
        <w:tblLook w:val="06A0" w:firstRow="1" w:lastRow="0" w:firstColumn="1" w:lastColumn="0" w:noHBand="1" w:noVBand="1"/>
      </w:tblPr>
      <w:tblGrid>
        <w:gridCol w:w="4320"/>
      </w:tblGrid>
      <w:tr w:rsidR="6D96FC17" w14:paraId="318B1F73" w14:textId="77777777" w:rsidTr="051BDCE9">
        <w:trPr>
          <w:trHeight w:val="300"/>
        </w:trPr>
        <w:tc>
          <w:tcPr>
            <w:tcW w:w="4320" w:type="dxa"/>
          </w:tcPr>
          <w:p w14:paraId="536853F9" w14:textId="17D9A0B1" w:rsidR="6E53B320" w:rsidRDefault="3A5AF9EC"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ImageLoader.LoadImage</w:t>
            </w:r>
            <w:proofErr w:type="spellEnd"/>
            <w:r w:rsidRPr="051BDCE9">
              <w:rPr>
                <w:rFonts w:ascii="Times New Roman" w:eastAsia="Times New Roman" w:hAnsi="Times New Roman" w:cs="Times New Roman"/>
                <w:sz w:val="20"/>
                <w:szCs w:val="20"/>
              </w:rPr>
              <w:t>()</w:t>
            </w:r>
            <w:r w:rsidR="6E53B320">
              <w:br/>
            </w:r>
            <w:proofErr w:type="gramStart"/>
            <w:r w:rsidRPr="051BDCE9">
              <w:rPr>
                <w:rFonts w:ascii="Times New Roman" w:eastAsia="Times New Roman" w:hAnsi="Times New Roman" w:cs="Times New Roman"/>
                <w:sz w:val="20"/>
                <w:szCs w:val="20"/>
              </w:rPr>
              <w:t>string[</w:t>
            </w:r>
            <w:proofErr w:type="gramEnd"/>
            <w:r w:rsidRPr="051BDCE9">
              <w:rPr>
                <w:rFonts w:ascii="Times New Roman" w:eastAsia="Times New Roman" w:hAnsi="Times New Roman" w:cs="Times New Roman"/>
                <w:sz w:val="20"/>
                <w:szCs w:val="20"/>
              </w:rPr>
              <w:t xml:space="preserve">] lines = </w:t>
            </w:r>
            <w:proofErr w:type="spellStart"/>
            <w:r w:rsidRPr="051BDCE9">
              <w:rPr>
                <w:rFonts w:ascii="Times New Roman" w:eastAsia="Times New Roman" w:hAnsi="Times New Roman" w:cs="Times New Roman"/>
                <w:sz w:val="20"/>
                <w:szCs w:val="20"/>
              </w:rPr>
              <w:t>File.ReadAllLines</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filePath</w:t>
            </w:r>
            <w:proofErr w:type="spellEnd"/>
            <w:r w:rsidRPr="051BDCE9">
              <w:rPr>
                <w:rFonts w:ascii="Times New Roman" w:eastAsia="Times New Roman" w:hAnsi="Times New Roman" w:cs="Times New Roman"/>
                <w:sz w:val="20"/>
                <w:szCs w:val="20"/>
              </w:rPr>
              <w:t>);</w:t>
            </w:r>
            <w:r w:rsidR="6E53B320">
              <w:br/>
            </w:r>
            <w:r w:rsidRPr="051BDCE9">
              <w:rPr>
                <w:rFonts w:ascii="Times New Roman" w:eastAsia="Times New Roman" w:hAnsi="Times New Roman" w:cs="Times New Roman"/>
                <w:sz w:val="20"/>
                <w:szCs w:val="20"/>
              </w:rPr>
              <w:t xml:space="preserve">var </w:t>
            </w:r>
            <w:proofErr w:type="spellStart"/>
            <w:r w:rsidRPr="051BDCE9">
              <w:rPr>
                <w:rFonts w:ascii="Times New Roman" w:eastAsia="Times New Roman" w:hAnsi="Times New Roman" w:cs="Times New Roman"/>
                <w:sz w:val="20"/>
                <w:szCs w:val="20"/>
              </w:rPr>
              <w:t>imageData</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lines.SelectMany</w:t>
            </w:r>
            <w:proofErr w:type="spellEnd"/>
            <w:r w:rsidRPr="051BDCE9">
              <w:rPr>
                <w:rFonts w:ascii="Times New Roman" w:eastAsia="Times New Roman" w:hAnsi="Times New Roman" w:cs="Times New Roman"/>
                <w:sz w:val="20"/>
                <w:szCs w:val="20"/>
              </w:rPr>
              <w:t xml:space="preserve">(line =&gt; </w:t>
            </w:r>
            <w:proofErr w:type="spellStart"/>
            <w:r w:rsidRPr="051BDCE9">
              <w:rPr>
                <w:rFonts w:ascii="Times New Roman" w:eastAsia="Times New Roman" w:hAnsi="Times New Roman" w:cs="Times New Roman"/>
                <w:sz w:val="20"/>
                <w:szCs w:val="20"/>
              </w:rPr>
              <w:t>line.Select</w:t>
            </w:r>
            <w:proofErr w:type="spellEnd"/>
            <w:r w:rsidRPr="051BDCE9">
              <w:rPr>
                <w:rFonts w:ascii="Times New Roman" w:eastAsia="Times New Roman" w:hAnsi="Times New Roman" w:cs="Times New Roman"/>
                <w:sz w:val="20"/>
                <w:szCs w:val="20"/>
              </w:rPr>
              <w:t xml:space="preserve">(c =&gt; c == '1' ? </w:t>
            </w:r>
            <w:proofErr w:type="gramStart"/>
            <w:r w:rsidRPr="051BDCE9">
              <w:rPr>
                <w:rFonts w:ascii="Times New Roman" w:eastAsia="Times New Roman" w:hAnsi="Times New Roman" w:cs="Times New Roman"/>
                <w:sz w:val="20"/>
                <w:szCs w:val="20"/>
              </w:rPr>
              <w:t>1 :</w:t>
            </w:r>
            <w:proofErr w:type="gramEnd"/>
            <w:r w:rsidRPr="051BDCE9">
              <w:rPr>
                <w:rFonts w:ascii="Times New Roman" w:eastAsia="Times New Roman" w:hAnsi="Times New Roman" w:cs="Times New Roman"/>
                <w:sz w:val="20"/>
                <w:szCs w:val="20"/>
              </w:rPr>
              <w:t xml:space="preserve"> 0)).</w:t>
            </w:r>
            <w:proofErr w:type="spellStart"/>
            <w:r w:rsidRPr="051BDCE9">
              <w:rPr>
                <w:rFonts w:ascii="Times New Roman" w:eastAsia="Times New Roman" w:hAnsi="Times New Roman" w:cs="Times New Roman"/>
                <w:sz w:val="20"/>
                <w:szCs w:val="20"/>
              </w:rPr>
              <w:t>ToArray</w:t>
            </w:r>
            <w:proofErr w:type="spellEnd"/>
            <w:r w:rsidRPr="051BDCE9">
              <w:rPr>
                <w:rFonts w:ascii="Times New Roman" w:eastAsia="Times New Roman" w:hAnsi="Times New Roman" w:cs="Times New Roman"/>
                <w:sz w:val="20"/>
                <w:szCs w:val="20"/>
              </w:rPr>
              <w:t>();</w:t>
            </w:r>
          </w:p>
        </w:tc>
      </w:tr>
    </w:tbl>
    <w:p w14:paraId="0831FD1F" w14:textId="11CCE610"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2. Feature Extraction via Spatial Pooling</w:t>
      </w:r>
    </w:p>
    <w:p w14:paraId="2F119720" w14:textId="3F001E5D"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Following preprocessing, the system extracts high-dimensional feature representations using a spatial pooling mechanism implemented in the </w:t>
      </w:r>
      <w:proofErr w:type="spellStart"/>
      <w:r w:rsidRPr="051BDCE9">
        <w:rPr>
          <w:rFonts w:ascii="Times New Roman" w:eastAsia="Times New Roman" w:hAnsi="Times New Roman" w:cs="Times New Roman"/>
          <w:b/>
          <w:bCs/>
          <w:sz w:val="18"/>
          <w:szCs w:val="18"/>
        </w:rPr>
        <w:t>ImageSpatial</w:t>
      </w:r>
      <w:proofErr w:type="spellEnd"/>
      <w:r w:rsidRPr="051BDCE9">
        <w:rPr>
          <w:rFonts w:ascii="Times New Roman" w:eastAsia="Times New Roman" w:hAnsi="Times New Roman" w:cs="Times New Roman"/>
          <w:sz w:val="18"/>
          <w:szCs w:val="18"/>
        </w:rPr>
        <w:t xml:space="preserve"> class. This module computes Sparse Distributed Representations (SDRs) to capture the essential features of each image while being robust to noise.</w:t>
      </w:r>
    </w:p>
    <w:p w14:paraId="4B4591A9" w14:textId="44B01476" w:rsidR="444091CC" w:rsidRDefault="381B66D2" w:rsidP="051BDCE9">
      <w:pPr>
        <w:pStyle w:val="ListParagraph"/>
        <w:numPr>
          <w:ilvl w:val="0"/>
          <w:numId w:val="9"/>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Initialization and Execution:</w:t>
      </w:r>
      <w:r w:rsidR="444091CC">
        <w:br/>
      </w:r>
      <w:r w:rsidRPr="051BDCE9">
        <w:rPr>
          <w:rFonts w:ascii="Times New Roman" w:eastAsia="Times New Roman" w:hAnsi="Times New Roman" w:cs="Times New Roman"/>
          <w:sz w:val="18"/>
          <w:szCs w:val="18"/>
        </w:rPr>
        <w:t xml:space="preserve"> The spatial pooler is initialized with specified parameters, and each input vector is processed to produce an SDR:</w:t>
      </w:r>
    </w:p>
    <w:tbl>
      <w:tblPr>
        <w:tblStyle w:val="TableGrid"/>
        <w:tblW w:w="0" w:type="auto"/>
        <w:tblLayout w:type="fixed"/>
        <w:tblLook w:val="06A0" w:firstRow="1" w:lastRow="0" w:firstColumn="1" w:lastColumn="0" w:noHBand="1" w:noVBand="1"/>
      </w:tblPr>
      <w:tblGrid>
        <w:gridCol w:w="4425"/>
      </w:tblGrid>
      <w:tr w:rsidR="6D96FC17" w14:paraId="4D3CC11F" w14:textId="77777777" w:rsidTr="051BDCE9">
        <w:trPr>
          <w:trHeight w:val="300"/>
        </w:trPr>
        <w:tc>
          <w:tcPr>
            <w:tcW w:w="4425" w:type="dxa"/>
          </w:tcPr>
          <w:p w14:paraId="5D6DFD4D" w14:textId="3FF32E62" w:rsidR="3B83AED8" w:rsidRDefault="73D79FBC"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ImageSpatial.SaveImagesinSpartialPooler</w:t>
            </w:r>
            <w:proofErr w:type="spellEnd"/>
            <w:r w:rsidRPr="051BDCE9">
              <w:rPr>
                <w:rFonts w:ascii="Times New Roman" w:eastAsia="Times New Roman" w:hAnsi="Times New Roman" w:cs="Times New Roman"/>
                <w:sz w:val="20"/>
                <w:szCs w:val="20"/>
              </w:rPr>
              <w:t>()</w:t>
            </w:r>
            <w:r w:rsidR="3B83AED8">
              <w:br/>
            </w:r>
            <w:proofErr w:type="spellStart"/>
            <w:r w:rsidRPr="051BDCE9">
              <w:rPr>
                <w:rFonts w:ascii="Times New Roman" w:eastAsia="Times New Roman" w:hAnsi="Times New Roman" w:cs="Times New Roman"/>
                <w:sz w:val="20"/>
                <w:szCs w:val="20"/>
              </w:rPr>
              <w:t>SpatialPooler</w:t>
            </w:r>
            <w:proofErr w:type="spellEnd"/>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spatialPooler</w:t>
            </w:r>
            <w:proofErr w:type="spellEnd"/>
            <w:r w:rsidRPr="051BDCE9">
              <w:rPr>
                <w:rFonts w:ascii="Times New Roman" w:eastAsia="Times New Roman" w:hAnsi="Times New Roman" w:cs="Times New Roman"/>
                <w:sz w:val="20"/>
                <w:szCs w:val="20"/>
              </w:rPr>
              <w:t xml:space="preserve"> = new </w:t>
            </w:r>
            <w:proofErr w:type="spellStart"/>
            <w:proofErr w:type="gramStart"/>
            <w:r w:rsidRPr="051BDCE9">
              <w:rPr>
                <w:rFonts w:ascii="Times New Roman" w:eastAsia="Times New Roman" w:hAnsi="Times New Roman" w:cs="Times New Roman"/>
                <w:sz w:val="20"/>
                <w:szCs w:val="20"/>
              </w:rPr>
              <w:t>SpatialPooler</w:t>
            </w:r>
            <w:proofErr w:type="spellEnd"/>
            <w:r w:rsidRPr="051BDCE9">
              <w:rPr>
                <w:rFonts w:ascii="Times New Roman" w:eastAsia="Times New Roman" w:hAnsi="Times New Roman" w:cs="Times New Roman"/>
                <w:sz w:val="20"/>
                <w:szCs w:val="20"/>
              </w:rPr>
              <w:t>(</w:t>
            </w:r>
            <w:proofErr w:type="gramEnd"/>
            <w:r w:rsidRPr="051BDCE9">
              <w:rPr>
                <w:rFonts w:ascii="Times New Roman" w:eastAsia="Times New Roman" w:hAnsi="Times New Roman" w:cs="Times New Roman"/>
                <w:sz w:val="20"/>
                <w:szCs w:val="20"/>
              </w:rPr>
              <w:t>);</w:t>
            </w:r>
            <w:r w:rsidR="3B83AED8">
              <w:br/>
            </w:r>
            <w:r w:rsidRPr="051BDCE9">
              <w:rPr>
                <w:rFonts w:ascii="Times New Roman" w:eastAsia="Times New Roman" w:hAnsi="Times New Roman" w:cs="Times New Roman"/>
                <w:sz w:val="20"/>
                <w:szCs w:val="20"/>
              </w:rPr>
              <w:t xml:space="preserve">Connections </w:t>
            </w:r>
            <w:proofErr w:type="spellStart"/>
            <w:r w:rsidRPr="051BDCE9">
              <w:rPr>
                <w:rFonts w:ascii="Times New Roman" w:eastAsia="Times New Roman" w:hAnsi="Times New Roman" w:cs="Times New Roman"/>
                <w:sz w:val="20"/>
                <w:szCs w:val="20"/>
              </w:rPr>
              <w:t>connections</w:t>
            </w:r>
            <w:proofErr w:type="spellEnd"/>
            <w:r w:rsidRPr="051BDCE9">
              <w:rPr>
                <w:rFonts w:ascii="Times New Roman" w:eastAsia="Times New Roman" w:hAnsi="Times New Roman" w:cs="Times New Roman"/>
                <w:sz w:val="20"/>
                <w:szCs w:val="20"/>
              </w:rPr>
              <w:t xml:space="preserve"> = new Connections();</w:t>
            </w:r>
            <w:r w:rsidR="3B83AED8">
              <w:br/>
            </w:r>
            <w:proofErr w:type="spellStart"/>
            <w:r w:rsidR="003100A3">
              <w:rPr>
                <w:rFonts w:ascii="Times New Roman" w:eastAsia="Times New Roman" w:hAnsi="Times New Roman" w:cs="Times New Roman"/>
                <w:sz w:val="20"/>
                <w:szCs w:val="20"/>
              </w:rPr>
              <w:t>dddrrgrt</w:t>
            </w:r>
            <w:r w:rsidRPr="051BDCE9">
              <w:rPr>
                <w:rFonts w:ascii="Times New Roman" w:eastAsia="Times New Roman" w:hAnsi="Times New Roman" w:cs="Times New Roman"/>
                <w:sz w:val="20"/>
                <w:szCs w:val="20"/>
              </w:rPr>
              <w:t>connections.HtmConfig.InputDimensions</w:t>
            </w:r>
            <w:proofErr w:type="spellEnd"/>
            <w:r w:rsidRPr="051BDCE9">
              <w:rPr>
                <w:rFonts w:ascii="Times New Roman" w:eastAsia="Times New Roman" w:hAnsi="Times New Roman" w:cs="Times New Roman"/>
                <w:sz w:val="20"/>
                <w:szCs w:val="20"/>
              </w:rPr>
              <w:t xml:space="preserve"> = new int[] { 784 };</w:t>
            </w:r>
            <w:r w:rsidR="3B83AED8">
              <w:br/>
            </w:r>
            <w:proofErr w:type="spellStart"/>
            <w:r w:rsidRPr="051BDCE9">
              <w:rPr>
                <w:rFonts w:ascii="Times New Roman" w:eastAsia="Times New Roman" w:hAnsi="Times New Roman" w:cs="Times New Roman"/>
                <w:sz w:val="20"/>
                <w:szCs w:val="20"/>
              </w:rPr>
              <w:t>connections.HtmConfig.ColumnDimensions</w:t>
            </w:r>
            <w:proofErr w:type="spellEnd"/>
            <w:r w:rsidRPr="051BDCE9">
              <w:rPr>
                <w:rFonts w:ascii="Times New Roman" w:eastAsia="Times New Roman" w:hAnsi="Times New Roman" w:cs="Times New Roman"/>
                <w:sz w:val="20"/>
                <w:szCs w:val="20"/>
              </w:rPr>
              <w:t xml:space="preserve"> = new int[] { 2048 };</w:t>
            </w:r>
            <w:r w:rsidR="3B83AED8">
              <w:br/>
            </w:r>
            <w:r w:rsidRPr="051BDCE9">
              <w:rPr>
                <w:rFonts w:ascii="Times New Roman" w:eastAsia="Times New Roman" w:hAnsi="Times New Roman" w:cs="Times New Roman"/>
                <w:sz w:val="20"/>
                <w:szCs w:val="20"/>
              </w:rPr>
              <w:t>// Additional configurations are set here…</w:t>
            </w:r>
            <w:r w:rsidR="3B83AED8">
              <w:br/>
            </w:r>
            <w:proofErr w:type="spellStart"/>
            <w:r w:rsidRPr="051BDCE9">
              <w:rPr>
                <w:rFonts w:ascii="Times New Roman" w:eastAsia="Times New Roman" w:hAnsi="Times New Roman" w:cs="Times New Roman"/>
                <w:sz w:val="20"/>
                <w:szCs w:val="20"/>
              </w:rPr>
              <w:t>spatialPooler.Init</w:t>
            </w:r>
            <w:proofErr w:type="spellEnd"/>
            <w:r w:rsidRPr="051BDCE9">
              <w:rPr>
                <w:rFonts w:ascii="Times New Roman" w:eastAsia="Times New Roman" w:hAnsi="Times New Roman" w:cs="Times New Roman"/>
                <w:sz w:val="20"/>
                <w:szCs w:val="20"/>
              </w:rPr>
              <w:t>(connections);</w:t>
            </w:r>
            <w:r w:rsidR="3B83AED8">
              <w:br/>
            </w:r>
            <w:r w:rsidR="3B83AED8">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activeColumns</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spatialPooler.Compute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inputVector</w:t>
            </w:r>
            <w:proofErr w:type="spellEnd"/>
            <w:r w:rsidRPr="051BDCE9">
              <w:rPr>
                <w:rFonts w:ascii="Times New Roman" w:eastAsia="Times New Roman" w:hAnsi="Times New Roman" w:cs="Times New Roman"/>
                <w:sz w:val="20"/>
                <w:szCs w:val="20"/>
              </w:rPr>
              <w:t>, learn: true);</w:t>
            </w:r>
          </w:p>
        </w:tc>
      </w:tr>
    </w:tbl>
    <w:p w14:paraId="69A9936D" w14:textId="185D1D69" w:rsidR="6D96FC17" w:rsidRDefault="6D96FC17" w:rsidP="6D96FC17">
      <w:pPr>
        <w:spacing w:after="0"/>
        <w:rPr>
          <w:rFonts w:ascii="Consolas" w:eastAsia="Consolas" w:hAnsi="Consolas" w:cs="Consolas"/>
        </w:rPr>
      </w:pPr>
    </w:p>
    <w:tbl>
      <w:tblPr>
        <w:tblStyle w:val="TableGrid"/>
        <w:tblW w:w="0" w:type="auto"/>
        <w:tblLayout w:type="fixed"/>
        <w:tblLook w:val="06A0" w:firstRow="1" w:lastRow="0" w:firstColumn="1" w:lastColumn="0" w:noHBand="1" w:noVBand="1"/>
      </w:tblPr>
      <w:tblGrid>
        <w:gridCol w:w="4320"/>
      </w:tblGrid>
      <w:tr w:rsidR="6D96FC17" w14:paraId="38EA67B8" w14:textId="77777777" w:rsidTr="051BDCE9">
        <w:trPr>
          <w:trHeight w:val="300"/>
        </w:trPr>
        <w:tc>
          <w:tcPr>
            <w:tcW w:w="4320" w:type="dxa"/>
          </w:tcPr>
          <w:p w14:paraId="714398CE" w14:textId="769B0866" w:rsidR="086AA960" w:rsidRDefault="1DD2012F" w:rsidP="051BDCE9">
            <w:pPr>
              <w:jc w:val="both"/>
              <w:rPr>
                <w:rFonts w:ascii="Times New Roman" w:eastAsia="Times New Roman" w:hAnsi="Times New Roman" w:cs="Times New Roman"/>
                <w:i/>
                <w:iCs/>
                <w:sz w:val="20"/>
                <w:szCs w:val="20"/>
              </w:rPr>
            </w:pPr>
            <w:r w:rsidRPr="051BDCE9">
              <w:rPr>
                <w:rFonts w:ascii="Times New Roman" w:eastAsia="Times New Roman" w:hAnsi="Times New Roman" w:cs="Times New Roman"/>
                <w:i/>
                <w:iCs/>
                <w:sz w:val="20"/>
                <w:szCs w:val="20"/>
              </w:rPr>
              <w:t>295,397,445,471,521,528,529,541,546,559,611,627,629,634,660,661,678,681,687,692,696,697,702,717,718,721,730,731,739,751,754,761,769,771,775,782,783,784,788,789,790,791,792,798,802,810,81</w:t>
            </w:r>
            <w:r w:rsidRPr="051BDCE9">
              <w:rPr>
                <w:rFonts w:ascii="Times New Roman" w:eastAsia="Times New Roman" w:hAnsi="Times New Roman" w:cs="Times New Roman"/>
                <w:i/>
                <w:iCs/>
                <w:sz w:val="20"/>
                <w:szCs w:val="20"/>
              </w:rPr>
              <w:t>4,817,834,846,859,1202,1349,1363,1429,1497,1724,1777,1849,1888,1949</w:t>
            </w:r>
          </w:p>
        </w:tc>
      </w:tr>
    </w:tbl>
    <w:p w14:paraId="2044EC6D" w14:textId="7949C376" w:rsidR="3ACEE7C1" w:rsidRDefault="77AC99B6" w:rsidP="051BDCE9">
      <w:pPr>
        <w:spacing w:after="0" w:line="276" w:lineRule="auto"/>
        <w:jc w:val="both"/>
        <w:rPr>
          <w:rFonts w:ascii="Times New Roman" w:eastAsia="Times New Roman" w:hAnsi="Times New Roman" w:cs="Times New Roman"/>
          <w:sz w:val="20"/>
          <w:szCs w:val="20"/>
        </w:rPr>
      </w:pPr>
      <w:r w:rsidRPr="051BDCE9">
        <w:rPr>
          <w:rFonts w:ascii="Times New Roman" w:eastAsia="Times New Roman" w:hAnsi="Times New Roman" w:cs="Times New Roman"/>
          <w:i/>
          <w:iCs/>
          <w:sz w:val="20"/>
          <w:szCs w:val="20"/>
        </w:rPr>
        <w:t>Table 1</w:t>
      </w:r>
      <w:r w:rsidR="381B66D2" w:rsidRPr="051BDCE9">
        <w:rPr>
          <w:rFonts w:ascii="Times New Roman" w:eastAsia="Times New Roman" w:hAnsi="Times New Roman" w:cs="Times New Roman"/>
          <w:i/>
          <w:iCs/>
          <w:sz w:val="20"/>
          <w:szCs w:val="20"/>
        </w:rPr>
        <w:t>:</w:t>
      </w:r>
      <w:r w:rsidR="381B66D2" w:rsidRPr="051BDCE9">
        <w:rPr>
          <w:rFonts w:ascii="Times New Roman" w:eastAsia="Times New Roman" w:hAnsi="Times New Roman" w:cs="Times New Roman"/>
          <w:sz w:val="20"/>
          <w:szCs w:val="20"/>
        </w:rPr>
        <w:t xml:space="preserve"> </w:t>
      </w:r>
      <w:r w:rsidR="73CA5AB1" w:rsidRPr="051BDCE9">
        <w:rPr>
          <w:rFonts w:ascii="Times New Roman" w:eastAsia="Times New Roman" w:hAnsi="Times New Roman" w:cs="Times New Roman"/>
          <w:sz w:val="20"/>
          <w:szCs w:val="20"/>
        </w:rPr>
        <w:t>S</w:t>
      </w:r>
      <w:r w:rsidR="381B66D2" w:rsidRPr="051BDCE9">
        <w:rPr>
          <w:rFonts w:ascii="Times New Roman" w:eastAsia="Times New Roman" w:hAnsi="Times New Roman" w:cs="Times New Roman"/>
          <w:sz w:val="20"/>
          <w:szCs w:val="20"/>
        </w:rPr>
        <w:t>patial pooler processing, showing the resulting SDRs.</w:t>
      </w:r>
      <w:r w:rsidR="271F732E" w:rsidRPr="051BDCE9">
        <w:rPr>
          <w:rFonts w:ascii="Times New Roman" w:eastAsia="Times New Roman" w:hAnsi="Times New Roman" w:cs="Times New Roman"/>
          <w:sz w:val="20"/>
          <w:szCs w:val="20"/>
        </w:rPr>
        <w:t xml:space="preserve"> (Image: 0_1450)</w:t>
      </w:r>
    </w:p>
    <w:p w14:paraId="21ABA07C" w14:textId="77777777" w:rsidR="001504C3" w:rsidRDefault="001504C3" w:rsidP="051BDCE9">
      <w:pPr>
        <w:spacing w:after="0" w:line="276" w:lineRule="auto"/>
        <w:jc w:val="both"/>
        <w:rPr>
          <w:rFonts w:ascii="Times New Roman" w:eastAsia="Times New Roman" w:hAnsi="Times New Roman" w:cs="Times New Roman"/>
          <w:sz w:val="20"/>
          <w:szCs w:val="20"/>
        </w:rPr>
      </w:pPr>
    </w:p>
    <w:p w14:paraId="1F900889" w14:textId="6FE69E07" w:rsidR="001504C3" w:rsidRDefault="001504C3" w:rsidP="001504C3">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2.</w:t>
      </w:r>
      <w:r>
        <w:rPr>
          <w:rFonts w:ascii="Times New Roman" w:eastAsia="Times New Roman" w:hAnsi="Times New Roman" w:cs="Times New Roman"/>
          <w:b/>
          <w:bCs/>
          <w:sz w:val="20"/>
          <w:szCs w:val="20"/>
        </w:rPr>
        <w:t>1</w:t>
      </w:r>
      <w:r w:rsidRPr="051BDCE9">
        <w:rPr>
          <w:rFonts w:ascii="Times New Roman" w:eastAsia="Times New Roman" w:hAnsi="Times New Roman" w:cs="Times New Roman"/>
          <w:b/>
          <w:bCs/>
          <w:sz w:val="20"/>
          <w:szCs w:val="20"/>
        </w:rPr>
        <w:t xml:space="preserve"> </w:t>
      </w:r>
      <w:r w:rsidRPr="001504C3">
        <w:rPr>
          <w:rFonts w:ascii="Times New Roman" w:eastAsia="Times New Roman" w:hAnsi="Times New Roman" w:cs="Times New Roman"/>
          <w:b/>
          <w:bCs/>
          <w:sz w:val="20"/>
          <w:szCs w:val="20"/>
        </w:rPr>
        <w:t>Dual Sparse Representations in HTM</w:t>
      </w:r>
    </w:p>
    <w:p w14:paraId="23EE9C2E" w14:textId="5048BA38" w:rsidR="00AB1372" w:rsidRDefault="00AB1372" w:rsidP="00AB1372">
      <w:pPr>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0D16191C" wp14:editId="62C23A70">
            <wp:extent cx="2743200" cy="838200"/>
            <wp:effectExtent l="0" t="0" r="0" b="0"/>
            <wp:docPr id="135241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14175" name="Picture 1352414175"/>
                    <pic:cNvPicPr/>
                  </pic:nvPicPr>
                  <pic:blipFill>
                    <a:blip r:embed="rId15">
                      <a:extLst>
                        <a:ext uri="{28A0092B-C50C-407E-A947-70E740481C1C}">
                          <a14:useLocalDpi xmlns:a14="http://schemas.microsoft.com/office/drawing/2010/main" val="0"/>
                        </a:ext>
                      </a:extLst>
                    </a:blip>
                    <a:stretch>
                      <a:fillRect/>
                    </a:stretch>
                  </pic:blipFill>
                  <pic:spPr>
                    <a:xfrm>
                      <a:off x="0" y="0"/>
                      <a:ext cx="2749251" cy="840049"/>
                    </a:xfrm>
                    <a:prstGeom prst="rect">
                      <a:avLst/>
                    </a:prstGeom>
                  </pic:spPr>
                </pic:pic>
              </a:graphicData>
            </a:graphic>
          </wp:inline>
        </w:drawing>
      </w:r>
    </w:p>
    <w:p w14:paraId="1CD26590" w14:textId="445EF119" w:rsidR="00AB1372" w:rsidRPr="00901202" w:rsidRDefault="00AB1372" w:rsidP="00901202">
      <w:pPr>
        <w:jc w:val="both"/>
        <w:rPr>
          <w:rFonts w:ascii="Times New Roman" w:eastAsia="Times New Roman" w:hAnsi="Times New Roman" w:cs="Times New Roman"/>
          <w:sz w:val="18"/>
          <w:szCs w:val="18"/>
        </w:rPr>
      </w:pPr>
      <w:r w:rsidRPr="00AB1372">
        <w:rPr>
          <w:rFonts w:ascii="Times New Roman" w:eastAsia="Times New Roman" w:hAnsi="Times New Roman" w:cs="Times New Roman"/>
          <w:sz w:val="18"/>
          <w:szCs w:val="18"/>
        </w:rPr>
        <w:t xml:space="preserve">Figure </w:t>
      </w:r>
      <w:r>
        <w:rPr>
          <w:rFonts w:ascii="Times New Roman" w:eastAsia="Times New Roman" w:hAnsi="Times New Roman" w:cs="Times New Roman"/>
          <w:sz w:val="18"/>
          <w:szCs w:val="18"/>
        </w:rPr>
        <w:t>3</w:t>
      </w:r>
      <w:r w:rsidRPr="00AB1372">
        <w:rPr>
          <w:rFonts w:ascii="Times New Roman" w:eastAsia="Times New Roman" w:hAnsi="Times New Roman" w:cs="Times New Roman"/>
          <w:sz w:val="18"/>
          <w:szCs w:val="18"/>
        </w:rPr>
        <w:t xml:space="preserve"> shows the HTM sequence memory model. Part A depicts an HTM neuron with three integration zones, where co-activation of distal synapses induces a predicted state. Part B contrasts the network's state before and after learning.</w:t>
      </w:r>
      <w:r w:rsidR="00901202">
        <w:rPr>
          <w:rFonts w:ascii="Times New Roman" w:eastAsia="Times New Roman" w:hAnsi="Times New Roman" w:cs="Times New Roman"/>
          <w:sz w:val="18"/>
          <w:szCs w:val="18"/>
        </w:rPr>
        <w:t xml:space="preserve"> </w:t>
      </w:r>
      <w:r w:rsidR="00901202" w:rsidRPr="051BDCE9">
        <w:rPr>
          <w:rFonts w:ascii="Times New Roman" w:eastAsia="Times New Roman" w:hAnsi="Times New Roman" w:cs="Times New Roman"/>
          <w:sz w:val="16"/>
          <w:szCs w:val="16"/>
        </w:rPr>
        <w:t xml:space="preserve">(This figure is quoted from the reference </w:t>
      </w:r>
      <w:r w:rsidR="00901202" w:rsidRPr="003A1131">
        <w:rPr>
          <w:rFonts w:ascii="Times New Roman" w:eastAsia="Times New Roman" w:hAnsi="Times New Roman" w:cs="Times New Roman"/>
          <w:sz w:val="18"/>
          <w:szCs w:val="18"/>
        </w:rPr>
        <w:t>(Cui, Surpur, Ahmad, &amp; Hawkins, 2016</w:t>
      </w:r>
      <w:r w:rsidR="00901202">
        <w:rPr>
          <w:rFonts w:ascii="Times New Roman" w:eastAsia="Times New Roman" w:hAnsi="Times New Roman" w:cs="Times New Roman"/>
          <w:sz w:val="18"/>
          <w:szCs w:val="18"/>
        </w:rPr>
        <w:t>, p. 3)</w:t>
      </w:r>
      <w:r w:rsidR="00901202">
        <w:rPr>
          <w:rFonts w:ascii="Times New Roman" w:eastAsia="Times New Roman" w:hAnsi="Times New Roman" w:cs="Times New Roman"/>
          <w:sz w:val="18"/>
          <w:szCs w:val="18"/>
        </w:rPr>
        <w:t>)</w:t>
      </w:r>
    </w:p>
    <w:p w14:paraId="62BA47BA" w14:textId="77777777" w:rsidR="00901202" w:rsidRPr="00901202" w:rsidRDefault="00901202" w:rsidP="00901202">
      <w:pPr>
        <w:spacing w:line="276" w:lineRule="auto"/>
        <w:jc w:val="both"/>
        <w:rPr>
          <w:rFonts w:ascii="Times New Roman" w:eastAsia="Times New Roman" w:hAnsi="Times New Roman" w:cs="Times New Roman"/>
          <w:sz w:val="16"/>
          <w:szCs w:val="16"/>
        </w:rPr>
      </w:pPr>
    </w:p>
    <w:p w14:paraId="53CBAE0D" w14:textId="782E4683" w:rsidR="001504C3" w:rsidRPr="001504C3" w:rsidRDefault="001504C3" w:rsidP="001504C3">
      <w:pPr>
        <w:jc w:val="both"/>
        <w:rPr>
          <w:rFonts w:ascii="Times New Roman" w:eastAsia="Times New Roman" w:hAnsi="Times New Roman" w:cs="Times New Roman"/>
          <w:sz w:val="18"/>
          <w:szCs w:val="18"/>
        </w:rPr>
      </w:pPr>
      <w:r w:rsidRPr="001504C3">
        <w:rPr>
          <w:rFonts w:ascii="Times New Roman" w:eastAsia="Times New Roman" w:hAnsi="Times New Roman" w:cs="Times New Roman"/>
          <w:sz w:val="18"/>
          <w:szCs w:val="18"/>
        </w:rPr>
        <w:t>Two separate sparse representations</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The HTM network consists of a layer of HTM neurons organized into a set of columns (Fig. 1A). The network</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 xml:space="preserve">represents high-order sequences using a composition of two separate sparse representations. The first representation is at the column level. All neurons within a column detect identical feed-forward input patterns. Each input element is encoded as a sparse distributed activation of columns at any point in time (Fig. 1B, blue arrows). This sparse set </w:t>
      </w:r>
      <w:r w:rsidR="00AB1372" w:rsidRPr="001504C3">
        <w:rPr>
          <w:rFonts w:ascii="Times New Roman" w:eastAsia="Times New Roman" w:hAnsi="Times New Roman" w:cs="Times New Roman"/>
          <w:sz w:val="18"/>
          <w:szCs w:val="18"/>
        </w:rPr>
        <w:t xml:space="preserve">of </w:t>
      </w:r>
      <w:r w:rsidR="00AB1372">
        <w:rPr>
          <w:rFonts w:ascii="Times New Roman" w:eastAsia="Times New Roman" w:hAnsi="Times New Roman" w:cs="Times New Roman"/>
          <w:sz w:val="18"/>
          <w:szCs w:val="18"/>
        </w:rPr>
        <w:t>columns</w:t>
      </w:r>
      <w:r w:rsidRPr="001504C3">
        <w:rPr>
          <w:rFonts w:ascii="Times New Roman" w:eastAsia="Times New Roman" w:hAnsi="Times New Roman" w:cs="Times New Roman"/>
          <w:sz w:val="18"/>
          <w:szCs w:val="18"/>
        </w:rPr>
        <w:t xml:space="preserve"> is chosen according to a spatial competitive learning rule</w:t>
      </w:r>
      <w:r w:rsidR="00540C4E">
        <w:rPr>
          <w:rFonts w:ascii="Times New Roman" w:eastAsia="Times New Roman" w:hAnsi="Times New Roman" w:cs="Times New Roman"/>
          <w:sz w:val="18"/>
          <w:szCs w:val="18"/>
        </w:rPr>
        <w:t xml:space="preserve"> </w:t>
      </w:r>
      <w:r w:rsidR="00CB1738" w:rsidRPr="003A1131">
        <w:rPr>
          <w:rFonts w:ascii="Times New Roman" w:eastAsia="Times New Roman" w:hAnsi="Times New Roman" w:cs="Times New Roman"/>
          <w:sz w:val="18"/>
          <w:szCs w:val="18"/>
        </w:rPr>
        <w:t>(Cui, Surpur, Ahmad, &amp; Hawkins, 2016</w:t>
      </w:r>
      <w:r w:rsidR="00CB1738">
        <w:rPr>
          <w:rFonts w:ascii="Times New Roman" w:eastAsia="Times New Roman" w:hAnsi="Times New Roman" w:cs="Times New Roman"/>
          <w:sz w:val="18"/>
          <w:szCs w:val="18"/>
        </w:rPr>
        <w:t xml:space="preserve">, p. </w:t>
      </w:r>
      <w:r w:rsidR="00CB1738">
        <w:rPr>
          <w:rFonts w:ascii="Times New Roman" w:eastAsia="Times New Roman" w:hAnsi="Times New Roman" w:cs="Times New Roman"/>
          <w:sz w:val="18"/>
          <w:szCs w:val="18"/>
        </w:rPr>
        <w:t>3</w:t>
      </w:r>
      <w:r w:rsidR="00CB1738">
        <w:rPr>
          <w:rFonts w:ascii="Times New Roman" w:eastAsia="Times New Roman" w:hAnsi="Times New Roman" w:cs="Times New Roman"/>
          <w:sz w:val="18"/>
          <w:szCs w:val="18"/>
        </w:rPr>
        <w:t>).</w:t>
      </w:r>
    </w:p>
    <w:p w14:paraId="416FFFE1" w14:textId="368080C9" w:rsidR="001504C3" w:rsidRPr="001504C3" w:rsidRDefault="001504C3" w:rsidP="001504C3">
      <w:pPr>
        <w:jc w:val="both"/>
        <w:rPr>
          <w:rFonts w:ascii="Times New Roman" w:eastAsia="Times New Roman" w:hAnsi="Times New Roman" w:cs="Times New Roman"/>
          <w:sz w:val="18"/>
          <w:szCs w:val="18"/>
        </w:rPr>
      </w:pPr>
      <w:r w:rsidRPr="001504C3">
        <w:rPr>
          <w:rFonts w:ascii="Times New Roman" w:eastAsia="Times New Roman" w:hAnsi="Times New Roman" w:cs="Times New Roman"/>
          <w:sz w:val="18"/>
          <w:szCs w:val="18"/>
        </w:rPr>
        <w:t>The second representation is at the level of individual cells within these columns. After sequence learning (Fig. 1B, bottom), at any given time a distinct subset of cells in the active columns will represent information regarding the learned temporal context of the current pattern. These cells in turn lead to predictions of the upcoming input through lateral projections to other cells within the same network.</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The predictive state of a cell controls inhibition within a column. If a cell is in the predicted state and later receives sufficient feed-forward input, it will become active faster and inhibit other cells within that column. If there were no cells in the predicted state for an active column, all cells within the column become active. This dual sparse</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 xml:space="preserve">representation paradigm leads to a number of interesting properties. First, because information is stored by co-activation of multiple cells in a distributed manner, the model is naturally robust to both noise in the input and system faults such as loss of neurons and synapses. Second, </w:t>
      </w:r>
      <w:r w:rsidRPr="001504C3">
        <w:rPr>
          <w:rFonts w:ascii="Times New Roman" w:eastAsia="Times New Roman" w:hAnsi="Times New Roman" w:cs="Times New Roman"/>
          <w:sz w:val="18"/>
          <w:szCs w:val="18"/>
        </w:rPr>
        <w:lastRenderedPageBreak/>
        <w:t xml:space="preserve">the use of sparse representations allows the model to make multiple predictions simultaneously. For example, if we present an input to the network without any context, all cells in columns representing that input will fire, which then leads to a prediction of multiple elements that could follow the current input elements. A detailed discussion on this topic can be found in </w:t>
      </w:r>
      <w:r w:rsidR="00CB1738" w:rsidRPr="003A1131">
        <w:rPr>
          <w:rFonts w:ascii="Times New Roman" w:eastAsia="Times New Roman" w:hAnsi="Times New Roman" w:cs="Times New Roman"/>
          <w:sz w:val="18"/>
          <w:szCs w:val="18"/>
        </w:rPr>
        <w:t>(Cui, Surpur, Ahmad, &amp; Hawkins, 2016</w:t>
      </w:r>
      <w:r w:rsidR="00CB1738">
        <w:rPr>
          <w:rFonts w:ascii="Times New Roman" w:eastAsia="Times New Roman" w:hAnsi="Times New Roman" w:cs="Times New Roman"/>
          <w:sz w:val="18"/>
          <w:szCs w:val="18"/>
        </w:rPr>
        <w:t xml:space="preserve">, p. </w:t>
      </w:r>
      <w:r w:rsidR="00CB1738">
        <w:rPr>
          <w:rFonts w:ascii="Times New Roman" w:eastAsia="Times New Roman" w:hAnsi="Times New Roman" w:cs="Times New Roman"/>
          <w:sz w:val="18"/>
          <w:szCs w:val="18"/>
        </w:rPr>
        <w:t>3</w:t>
      </w:r>
      <w:r w:rsidR="00CB1738">
        <w:rPr>
          <w:rFonts w:ascii="Times New Roman" w:eastAsia="Times New Roman" w:hAnsi="Times New Roman" w:cs="Times New Roman"/>
          <w:sz w:val="18"/>
          <w:szCs w:val="18"/>
        </w:rPr>
        <w:t>).</w:t>
      </w:r>
    </w:p>
    <w:p w14:paraId="4FC496DF" w14:textId="0C3E4EC6"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3. Classifier Training</w:t>
      </w:r>
    </w:p>
    <w:p w14:paraId="52CBD9B4" w14:textId="3BFF78A0"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framework trains two classifiers on the extracted SDRs for each object type</w:t>
      </w:r>
      <w:r w:rsidR="35E6B926" w:rsidRPr="051BDCE9">
        <w:rPr>
          <w:rFonts w:ascii="Times New Roman" w:eastAsia="Times New Roman" w:hAnsi="Times New Roman" w:cs="Times New Roman"/>
          <w:sz w:val="18"/>
          <w:szCs w:val="18"/>
        </w:rPr>
        <w:t xml:space="preserve"> </w:t>
      </w:r>
      <w:r w:rsidR="001504C3" w:rsidRPr="051BDCE9">
        <w:rPr>
          <w:rFonts w:ascii="Times New Roman" w:eastAsia="Times New Roman" w:hAnsi="Times New Roman" w:cs="Times New Roman"/>
          <w:sz w:val="18"/>
          <w:szCs w:val="18"/>
        </w:rPr>
        <w:t>from</w:t>
      </w:r>
      <w:r w:rsidR="35E6B926" w:rsidRPr="051BDCE9">
        <w:rPr>
          <w:rFonts w:ascii="Times New Roman" w:eastAsia="Times New Roman" w:hAnsi="Times New Roman" w:cs="Times New Roman"/>
          <w:sz w:val="18"/>
          <w:szCs w:val="18"/>
        </w:rPr>
        <w:t xml:space="preserve"> 0 to 9</w:t>
      </w:r>
      <w:r w:rsidRPr="051BDCE9">
        <w:rPr>
          <w:rFonts w:ascii="Times New Roman" w:eastAsia="Times New Roman" w:hAnsi="Times New Roman" w:cs="Times New Roman"/>
          <w:sz w:val="18"/>
          <w:szCs w:val="18"/>
        </w:rPr>
        <w:t xml:space="preserve"> (e.g., </w:t>
      </w:r>
      <w:r w:rsidR="472C0A21" w:rsidRPr="051BDCE9">
        <w:rPr>
          <w:rFonts w:ascii="Times New Roman" w:eastAsia="Times New Roman" w:hAnsi="Times New Roman" w:cs="Times New Roman"/>
          <w:sz w:val="18"/>
          <w:szCs w:val="18"/>
        </w:rPr>
        <w:t xml:space="preserve">Shoes/Dresses, Sandals, </w:t>
      </w:r>
      <w:r w:rsidR="1A60EFB4" w:rsidRPr="051BDCE9">
        <w:rPr>
          <w:rFonts w:ascii="Times New Roman" w:eastAsia="Times New Roman" w:hAnsi="Times New Roman" w:cs="Times New Roman"/>
          <w:sz w:val="18"/>
          <w:szCs w:val="18"/>
        </w:rPr>
        <w:t>etc.</w:t>
      </w:r>
      <w:r w:rsidR="08F5B6AE" w:rsidRPr="051BDCE9">
        <w:rPr>
          <w:rFonts w:ascii="Times New Roman" w:eastAsia="Times New Roman" w:hAnsi="Times New Roman" w:cs="Times New Roman"/>
          <w:sz w:val="18"/>
          <w:szCs w:val="18"/>
        </w:rPr>
        <w:t>)</w:t>
      </w:r>
    </w:p>
    <w:p w14:paraId="18EFF041" w14:textId="22BA0F16" w:rsidR="444091CC" w:rsidRDefault="381B66D2" w:rsidP="051BDCE9">
      <w:pPr>
        <w:pStyle w:val="ListParagraph"/>
        <w:numPr>
          <w:ilvl w:val="0"/>
          <w:numId w:val="8"/>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KNN Classifier:</w:t>
      </w:r>
      <w:r w:rsidR="444091CC">
        <w:br/>
      </w:r>
      <w:r w:rsidRPr="051BDCE9">
        <w:rPr>
          <w:rFonts w:ascii="Times New Roman" w:eastAsia="Times New Roman" w:hAnsi="Times New Roman" w:cs="Times New Roman"/>
          <w:sz w:val="18"/>
          <w:szCs w:val="18"/>
        </w:rPr>
        <w:t xml:space="preserve"> Implemented in the </w:t>
      </w:r>
      <w:proofErr w:type="spellStart"/>
      <w:r w:rsidRPr="051BDCE9">
        <w:rPr>
          <w:rFonts w:ascii="Times New Roman" w:eastAsia="Times New Roman" w:hAnsi="Times New Roman" w:cs="Times New Roman"/>
          <w:b/>
          <w:bCs/>
          <w:sz w:val="18"/>
          <w:szCs w:val="18"/>
        </w:rPr>
        <w:t>KnnClassifier</w:t>
      </w:r>
      <w:proofErr w:type="spellEnd"/>
      <w:r w:rsidRPr="051BDCE9">
        <w:rPr>
          <w:rFonts w:ascii="Times New Roman" w:eastAsia="Times New Roman" w:hAnsi="Times New Roman" w:cs="Times New Roman"/>
          <w:sz w:val="18"/>
          <w:szCs w:val="18"/>
        </w:rPr>
        <w:t xml:space="preserve"> class, this model stores training SDRs and their corresponding labels. During prediction, it computes the overlap between a test SDR and the stored examples, then applies a weighted voting scheme based on the squared overlap:</w:t>
      </w:r>
    </w:p>
    <w:tbl>
      <w:tblPr>
        <w:tblStyle w:val="TableGrid"/>
        <w:tblW w:w="0" w:type="auto"/>
        <w:tblLayout w:type="fixed"/>
        <w:tblLook w:val="06A0" w:firstRow="1" w:lastRow="0" w:firstColumn="1" w:lastColumn="0" w:noHBand="1" w:noVBand="1"/>
      </w:tblPr>
      <w:tblGrid>
        <w:gridCol w:w="4320"/>
      </w:tblGrid>
      <w:tr w:rsidR="6D96FC17" w14:paraId="43EE0D55" w14:textId="77777777" w:rsidTr="051BDCE9">
        <w:trPr>
          <w:trHeight w:val="300"/>
        </w:trPr>
        <w:tc>
          <w:tcPr>
            <w:tcW w:w="4320" w:type="dxa"/>
          </w:tcPr>
          <w:p w14:paraId="76249A01" w14:textId="41FCEAD1" w:rsidR="68DDE053" w:rsidRDefault="2ED48D65"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KnnClassifier.Train</w:t>
            </w:r>
            <w:proofErr w:type="spellEnd"/>
            <w:r w:rsidRPr="051BDCE9">
              <w:rPr>
                <w:rFonts w:ascii="Times New Roman" w:eastAsia="Times New Roman" w:hAnsi="Times New Roman" w:cs="Times New Roman"/>
                <w:sz w:val="20"/>
                <w:szCs w:val="20"/>
              </w:rPr>
              <w:t>()</w:t>
            </w:r>
          </w:p>
          <w:p w14:paraId="570EEE5B" w14:textId="1C90E4AC" w:rsidR="68DDE053" w:rsidRDefault="2ED48D65" w:rsidP="051BDCE9">
            <w:pPr>
              <w:rPr>
                <w:rFonts w:ascii="Times New Roman" w:eastAsia="Times New Roman" w:hAnsi="Times New Roman" w:cs="Times New Roman"/>
                <w:sz w:val="20"/>
                <w:szCs w:val="20"/>
              </w:rPr>
            </w:pPr>
            <w:proofErr w:type="spellStart"/>
            <w:r w:rsidRPr="051BDCE9">
              <w:rPr>
                <w:rFonts w:ascii="Times New Roman" w:eastAsia="Times New Roman" w:hAnsi="Times New Roman" w:cs="Times New Roman"/>
                <w:sz w:val="20"/>
                <w:szCs w:val="20"/>
              </w:rPr>
              <w:t>trainingData.Add</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sdr</w:t>
            </w:r>
            <w:proofErr w:type="spellEnd"/>
            <w:r w:rsidRPr="051BDCE9">
              <w:rPr>
                <w:rFonts w:ascii="Times New Roman" w:eastAsia="Times New Roman" w:hAnsi="Times New Roman" w:cs="Times New Roman"/>
                <w:sz w:val="20"/>
                <w:szCs w:val="20"/>
              </w:rPr>
              <w:t>, label));</w:t>
            </w:r>
          </w:p>
        </w:tc>
      </w:tr>
    </w:tbl>
    <w:p w14:paraId="61E667A2" w14:textId="6473A126" w:rsidR="6D96FC17" w:rsidRDefault="6D96FC17" w:rsidP="6D96FC17">
      <w:pPr>
        <w:spacing w:after="0"/>
      </w:pPr>
    </w:p>
    <w:p w14:paraId="158451EE" w14:textId="0DD9C332" w:rsidR="444091CC" w:rsidRDefault="381B66D2" w:rsidP="051BDCE9">
      <w:pPr>
        <w:pStyle w:val="ListParagraph"/>
        <w:numPr>
          <w:ilvl w:val="0"/>
          <w:numId w:val="8"/>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HTM Classifier:</w:t>
      </w:r>
      <w:r w:rsidR="444091CC">
        <w:br/>
      </w:r>
      <w:r w:rsidRPr="051BDCE9">
        <w:rPr>
          <w:rFonts w:ascii="Times New Roman" w:eastAsia="Times New Roman" w:hAnsi="Times New Roman" w:cs="Times New Roman"/>
          <w:sz w:val="18"/>
          <w:szCs w:val="18"/>
        </w:rPr>
        <w:t xml:space="preserve"> The </w:t>
      </w:r>
      <w:proofErr w:type="spellStart"/>
      <w:r w:rsidRPr="051BDCE9">
        <w:rPr>
          <w:rFonts w:ascii="Times New Roman" w:eastAsia="Times New Roman" w:hAnsi="Times New Roman" w:cs="Times New Roman"/>
          <w:b/>
          <w:bCs/>
          <w:sz w:val="18"/>
          <w:szCs w:val="18"/>
        </w:rPr>
        <w:t>MyHtmClassifier</w:t>
      </w:r>
      <w:proofErr w:type="spellEnd"/>
      <w:r w:rsidRPr="051BDCE9">
        <w:rPr>
          <w:rFonts w:ascii="Times New Roman" w:eastAsia="Times New Roman" w:hAnsi="Times New Roman" w:cs="Times New Roman"/>
          <w:sz w:val="18"/>
          <w:szCs w:val="18"/>
        </w:rPr>
        <w:t xml:space="preserve"> class (part of the </w:t>
      </w:r>
      <w:proofErr w:type="spellStart"/>
      <w:r w:rsidRPr="051BDCE9">
        <w:rPr>
          <w:rFonts w:ascii="Times New Roman" w:eastAsia="Times New Roman" w:hAnsi="Times New Roman" w:cs="Times New Roman"/>
          <w:sz w:val="18"/>
          <w:szCs w:val="18"/>
        </w:rPr>
        <w:t>HTMClassifier</w:t>
      </w:r>
      <w:proofErr w:type="spellEnd"/>
      <w:r w:rsidRPr="051BDCE9">
        <w:rPr>
          <w:rFonts w:ascii="Times New Roman" w:eastAsia="Times New Roman" w:hAnsi="Times New Roman" w:cs="Times New Roman"/>
          <w:sz w:val="18"/>
          <w:szCs w:val="18"/>
        </w:rPr>
        <w:t xml:space="preserve"> module) learns by storing both the SDR and the original image vector. During testing, it reconstructs the image using a weighted average of the original inputs from the most similar training examples:</w:t>
      </w:r>
    </w:p>
    <w:tbl>
      <w:tblPr>
        <w:tblStyle w:val="TableGrid"/>
        <w:tblW w:w="0" w:type="auto"/>
        <w:tblLayout w:type="fixed"/>
        <w:tblLook w:val="06A0" w:firstRow="1" w:lastRow="0" w:firstColumn="1" w:lastColumn="0" w:noHBand="1" w:noVBand="1"/>
      </w:tblPr>
      <w:tblGrid>
        <w:gridCol w:w="4425"/>
      </w:tblGrid>
      <w:tr w:rsidR="6D96FC17" w14:paraId="25FB8A67" w14:textId="77777777" w:rsidTr="6D96FC17">
        <w:trPr>
          <w:trHeight w:val="300"/>
        </w:trPr>
        <w:tc>
          <w:tcPr>
            <w:tcW w:w="4425" w:type="dxa"/>
          </w:tcPr>
          <w:p w14:paraId="5D069B70" w14:textId="53B1ED45" w:rsidR="0F957111" w:rsidRPr="001504C3" w:rsidRDefault="0F957111" w:rsidP="6D96FC17">
            <w:pPr>
              <w:rPr>
                <w:rFonts w:asciiTheme="majorBidi" w:hAnsiTheme="majorBidi" w:cstheme="majorBidi"/>
                <w:sz w:val="20"/>
                <w:szCs w:val="20"/>
              </w:rPr>
            </w:pPr>
            <w:r w:rsidRPr="001504C3">
              <w:rPr>
                <w:rFonts w:asciiTheme="majorBidi" w:eastAsia="Consolas" w:hAnsiTheme="majorBidi" w:cstheme="majorBidi"/>
                <w:sz w:val="20"/>
                <w:szCs w:val="20"/>
              </w:rPr>
              <w:t xml:space="preserve">// Inside </w:t>
            </w:r>
            <w:proofErr w:type="spellStart"/>
            <w:r w:rsidRPr="001504C3">
              <w:rPr>
                <w:rFonts w:asciiTheme="majorBidi" w:eastAsia="Consolas" w:hAnsiTheme="majorBidi" w:cstheme="majorBidi"/>
                <w:sz w:val="20"/>
                <w:szCs w:val="20"/>
              </w:rPr>
              <w:t>MyHtmClassifier.Learn</w:t>
            </w:r>
            <w:proofErr w:type="spellEnd"/>
            <w:r w:rsidRPr="001504C3">
              <w:rPr>
                <w:rFonts w:asciiTheme="majorBidi" w:eastAsia="Consolas" w:hAnsiTheme="majorBidi" w:cstheme="majorBidi"/>
                <w:sz w:val="20"/>
                <w:szCs w:val="20"/>
              </w:rPr>
              <w:t xml:space="preserve">(key, </w:t>
            </w:r>
            <w:proofErr w:type="spellStart"/>
            <w:r w:rsidRPr="001504C3">
              <w:rPr>
                <w:rFonts w:asciiTheme="majorBidi" w:eastAsia="Consolas" w:hAnsiTheme="majorBidi" w:cstheme="majorBidi"/>
                <w:sz w:val="20"/>
                <w:szCs w:val="20"/>
              </w:rPr>
              <w:t>activeCells</w:t>
            </w:r>
            <w:proofErr w:type="spellEnd"/>
            <w:r w:rsidRPr="001504C3">
              <w:rPr>
                <w:rFonts w:asciiTheme="majorBidi" w:eastAsia="Consolas" w:hAnsiTheme="majorBidi" w:cstheme="majorBidi"/>
                <w:sz w:val="20"/>
                <w:szCs w:val="20"/>
              </w:rPr>
              <w:t xml:space="preserve">, </w:t>
            </w:r>
            <w:proofErr w:type="spellStart"/>
            <w:r w:rsidRPr="001504C3">
              <w:rPr>
                <w:rFonts w:asciiTheme="majorBidi" w:eastAsia="Consolas" w:hAnsiTheme="majorBidi" w:cstheme="majorBidi"/>
                <w:sz w:val="20"/>
                <w:szCs w:val="20"/>
              </w:rPr>
              <w:t>originalInput</w:t>
            </w:r>
            <w:proofErr w:type="spellEnd"/>
            <w:r w:rsidRPr="001504C3">
              <w:rPr>
                <w:rFonts w:asciiTheme="majorBidi" w:eastAsia="Consolas" w:hAnsiTheme="majorBidi" w:cstheme="majorBidi"/>
                <w:sz w:val="20"/>
                <w:szCs w:val="20"/>
              </w:rPr>
              <w:t>)</w:t>
            </w:r>
            <w:r w:rsidRPr="001504C3">
              <w:rPr>
                <w:rFonts w:asciiTheme="majorBidi" w:hAnsiTheme="majorBidi" w:cstheme="majorBidi"/>
                <w:sz w:val="20"/>
                <w:szCs w:val="20"/>
              </w:rPr>
              <w:br/>
            </w:r>
            <w:proofErr w:type="spellStart"/>
            <w:r w:rsidRPr="001504C3">
              <w:rPr>
                <w:rFonts w:asciiTheme="majorBidi" w:eastAsia="Consolas" w:hAnsiTheme="majorBidi" w:cstheme="majorBidi"/>
                <w:sz w:val="20"/>
                <w:szCs w:val="20"/>
              </w:rPr>
              <w:t>trainingExamples.Add</w:t>
            </w:r>
            <w:proofErr w:type="spellEnd"/>
            <w:r w:rsidRPr="001504C3">
              <w:rPr>
                <w:rFonts w:asciiTheme="majorBidi" w:eastAsia="Consolas" w:hAnsiTheme="majorBidi" w:cstheme="majorBidi"/>
                <w:sz w:val="20"/>
                <w:szCs w:val="20"/>
              </w:rPr>
              <w:t xml:space="preserve">(new </w:t>
            </w:r>
            <w:proofErr w:type="spellStart"/>
            <w:r w:rsidRPr="001504C3">
              <w:rPr>
                <w:rFonts w:asciiTheme="majorBidi" w:eastAsia="Consolas" w:hAnsiTheme="majorBidi" w:cstheme="majorBidi"/>
                <w:sz w:val="20"/>
                <w:szCs w:val="20"/>
              </w:rPr>
              <w:t>TrainingExample</w:t>
            </w:r>
            <w:proofErr w:type="spellEnd"/>
            <w:r w:rsidRPr="001504C3">
              <w:rPr>
                <w:rFonts w:asciiTheme="majorBidi" w:hAnsiTheme="majorBidi" w:cstheme="majorBidi"/>
                <w:sz w:val="20"/>
                <w:szCs w:val="20"/>
              </w:rPr>
              <w:br/>
            </w:r>
            <w:r w:rsidRPr="001504C3">
              <w:rPr>
                <w:rFonts w:asciiTheme="majorBidi" w:eastAsia="Consolas" w:hAnsiTheme="majorBidi" w:cstheme="majorBidi"/>
                <w:sz w:val="20"/>
                <w:szCs w:val="20"/>
              </w:rPr>
              <w:t>{</w:t>
            </w:r>
            <w:r w:rsidRPr="001504C3">
              <w:rPr>
                <w:rFonts w:asciiTheme="majorBidi" w:hAnsiTheme="majorBidi" w:cstheme="majorBidi"/>
                <w:sz w:val="20"/>
                <w:szCs w:val="20"/>
              </w:rPr>
              <w:br/>
            </w:r>
            <w:r w:rsidRPr="001504C3">
              <w:rPr>
                <w:rFonts w:asciiTheme="majorBidi" w:eastAsia="Consolas" w:hAnsiTheme="majorBidi" w:cstheme="majorBidi"/>
                <w:sz w:val="20"/>
                <w:szCs w:val="20"/>
              </w:rPr>
              <w:t xml:space="preserve">    Key = key,</w:t>
            </w:r>
            <w:r w:rsidRPr="001504C3">
              <w:rPr>
                <w:rFonts w:asciiTheme="majorBidi" w:hAnsiTheme="majorBidi" w:cstheme="majorBidi"/>
                <w:sz w:val="20"/>
                <w:szCs w:val="20"/>
              </w:rPr>
              <w:br/>
            </w:r>
            <w:r w:rsidRPr="001504C3">
              <w:rPr>
                <w:rFonts w:asciiTheme="majorBidi" w:eastAsia="Consolas" w:hAnsiTheme="majorBidi" w:cstheme="majorBidi"/>
                <w:sz w:val="20"/>
                <w:szCs w:val="20"/>
              </w:rPr>
              <w:t xml:space="preserve">    SDR = new HashSet&lt;int&gt;(</w:t>
            </w:r>
            <w:proofErr w:type="spellStart"/>
            <w:r w:rsidRPr="001504C3">
              <w:rPr>
                <w:rFonts w:asciiTheme="majorBidi" w:eastAsia="Consolas" w:hAnsiTheme="majorBidi" w:cstheme="majorBidi"/>
                <w:sz w:val="20"/>
                <w:szCs w:val="20"/>
              </w:rPr>
              <w:t>activeCells</w:t>
            </w:r>
            <w:proofErr w:type="spellEnd"/>
            <w:r w:rsidRPr="001504C3">
              <w:rPr>
                <w:rFonts w:asciiTheme="majorBidi" w:eastAsia="Consolas" w:hAnsiTheme="majorBidi" w:cstheme="majorBidi"/>
                <w:sz w:val="20"/>
                <w:szCs w:val="20"/>
              </w:rPr>
              <w:t>),</w:t>
            </w:r>
            <w:r w:rsidRPr="001504C3">
              <w:rPr>
                <w:rFonts w:asciiTheme="majorBidi" w:hAnsiTheme="majorBidi" w:cstheme="majorBidi"/>
                <w:sz w:val="20"/>
                <w:szCs w:val="20"/>
              </w:rPr>
              <w:br/>
            </w:r>
            <w:r w:rsidRPr="001504C3">
              <w:rPr>
                <w:rFonts w:asciiTheme="majorBidi" w:eastAsia="Consolas" w:hAnsiTheme="majorBidi" w:cstheme="majorBidi"/>
                <w:sz w:val="20"/>
                <w:szCs w:val="20"/>
              </w:rPr>
              <w:t xml:space="preserve">    </w:t>
            </w:r>
            <w:proofErr w:type="spellStart"/>
            <w:r w:rsidRPr="001504C3">
              <w:rPr>
                <w:rFonts w:asciiTheme="majorBidi" w:eastAsia="Consolas" w:hAnsiTheme="majorBidi" w:cstheme="majorBidi"/>
                <w:sz w:val="20"/>
                <w:szCs w:val="20"/>
              </w:rPr>
              <w:t>OriginalInput</w:t>
            </w:r>
            <w:proofErr w:type="spellEnd"/>
            <w:r w:rsidRPr="001504C3">
              <w:rPr>
                <w:rFonts w:asciiTheme="majorBidi" w:eastAsia="Consolas" w:hAnsiTheme="majorBidi" w:cstheme="majorBidi"/>
                <w:sz w:val="20"/>
                <w:szCs w:val="20"/>
              </w:rPr>
              <w:t xml:space="preserve"> = </w:t>
            </w:r>
            <w:proofErr w:type="spellStart"/>
            <w:r w:rsidRPr="001504C3">
              <w:rPr>
                <w:rFonts w:asciiTheme="majorBidi" w:eastAsia="Consolas" w:hAnsiTheme="majorBidi" w:cstheme="majorBidi"/>
                <w:sz w:val="20"/>
                <w:szCs w:val="20"/>
              </w:rPr>
              <w:t>originalInput</w:t>
            </w:r>
            <w:proofErr w:type="spellEnd"/>
            <w:r w:rsidRPr="001504C3">
              <w:rPr>
                <w:rFonts w:asciiTheme="majorBidi" w:hAnsiTheme="majorBidi" w:cstheme="majorBidi"/>
                <w:sz w:val="20"/>
                <w:szCs w:val="20"/>
              </w:rPr>
              <w:br/>
            </w:r>
            <w:r w:rsidRPr="001504C3">
              <w:rPr>
                <w:rFonts w:asciiTheme="majorBidi" w:eastAsia="Consolas" w:hAnsiTheme="majorBidi" w:cstheme="majorBidi"/>
                <w:sz w:val="20"/>
                <w:szCs w:val="20"/>
              </w:rPr>
              <w:t>});</w:t>
            </w:r>
          </w:p>
        </w:tc>
      </w:tr>
    </w:tbl>
    <w:p w14:paraId="0B090390" w14:textId="79924F66"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4. Image Reconstruction and Fusion</w:t>
      </w:r>
    </w:p>
    <w:p w14:paraId="49C73AF6" w14:textId="09CDA343"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During the testing phase, each test image is reconstructed by combining predictions from both classifiers.</w:t>
      </w:r>
    </w:p>
    <w:p w14:paraId="7039CC95" w14:textId="528C676C" w:rsidR="444091CC" w:rsidRDefault="381B66D2" w:rsidP="051BDCE9">
      <w:pPr>
        <w:pStyle w:val="ListParagraph"/>
        <w:numPr>
          <w:ilvl w:val="0"/>
          <w:numId w:val="7"/>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Individual Reconstruction:</w:t>
      </w:r>
      <w:r w:rsidR="444091CC">
        <w:br/>
      </w:r>
      <w:r w:rsidRPr="051BDCE9">
        <w:rPr>
          <w:rFonts w:ascii="Times New Roman" w:eastAsia="Times New Roman" w:hAnsi="Times New Roman" w:cs="Times New Roman"/>
          <w:sz w:val="18"/>
          <w:szCs w:val="18"/>
        </w:rPr>
        <w:t xml:space="preserve"> The HTM classifier generates a reconstructed </w:t>
      </w:r>
      <w:r w:rsidRPr="051BDCE9">
        <w:rPr>
          <w:rFonts w:ascii="Times New Roman" w:eastAsia="Times New Roman" w:hAnsi="Times New Roman" w:cs="Times New Roman"/>
          <w:sz w:val="18"/>
          <w:szCs w:val="18"/>
        </w:rPr>
        <w:t>image by weighting the original input pixels according to the squared overlap:</w:t>
      </w:r>
    </w:p>
    <w:tbl>
      <w:tblPr>
        <w:tblStyle w:val="TableGrid"/>
        <w:tblW w:w="0" w:type="auto"/>
        <w:tblLayout w:type="fixed"/>
        <w:tblLook w:val="06A0" w:firstRow="1" w:lastRow="0" w:firstColumn="1" w:lastColumn="0" w:noHBand="1" w:noVBand="1"/>
      </w:tblPr>
      <w:tblGrid>
        <w:gridCol w:w="4320"/>
      </w:tblGrid>
      <w:tr w:rsidR="6D96FC17" w14:paraId="145A38B9" w14:textId="77777777" w:rsidTr="051BDCE9">
        <w:trPr>
          <w:trHeight w:val="300"/>
        </w:trPr>
        <w:tc>
          <w:tcPr>
            <w:tcW w:w="4320" w:type="dxa"/>
          </w:tcPr>
          <w:p w14:paraId="216E88AF" w14:textId="50774EEF" w:rsidR="0E718F78" w:rsidRDefault="4384AFFA"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MyHtmClassifier.GetPredictedInputValues</w:t>
            </w:r>
            <w:proofErr w:type="spellEnd"/>
            <w:r w:rsidRPr="051BDCE9">
              <w:rPr>
                <w:rFonts w:ascii="Times New Roman" w:eastAsia="Times New Roman" w:hAnsi="Times New Roman" w:cs="Times New Roman"/>
                <w:sz w:val="20"/>
                <w:szCs w:val="20"/>
              </w:rPr>
              <w:t>()</w:t>
            </w:r>
            <w:r w:rsidR="0E718F78">
              <w:br/>
            </w:r>
            <w:r w:rsidRPr="051BDCE9">
              <w:rPr>
                <w:rFonts w:ascii="Times New Roman" w:eastAsia="Times New Roman" w:hAnsi="Times New Roman" w:cs="Times New Roman"/>
                <w:sz w:val="20"/>
                <w:szCs w:val="20"/>
              </w:rPr>
              <w:t xml:space="preserve">double weight = </w:t>
            </w:r>
            <w:proofErr w:type="spellStart"/>
            <w:r w:rsidRPr="051BDCE9">
              <w:rPr>
                <w:rFonts w:ascii="Times New Roman" w:eastAsia="Times New Roman" w:hAnsi="Times New Roman" w:cs="Times New Roman"/>
                <w:sz w:val="20"/>
                <w:szCs w:val="20"/>
              </w:rPr>
              <w:t>Math.Pow</w:t>
            </w:r>
            <w:proofErr w:type="spellEnd"/>
            <w:r w:rsidRPr="051BDCE9">
              <w:rPr>
                <w:rFonts w:ascii="Times New Roman" w:eastAsia="Times New Roman" w:hAnsi="Times New Roman" w:cs="Times New Roman"/>
                <w:sz w:val="20"/>
                <w:szCs w:val="20"/>
              </w:rPr>
              <w:t>(</w:t>
            </w:r>
            <w:proofErr w:type="spellStart"/>
            <w:proofErr w:type="gramStart"/>
            <w:r w:rsidRPr="051BDCE9">
              <w:rPr>
                <w:rFonts w:ascii="Times New Roman" w:eastAsia="Times New Roman" w:hAnsi="Times New Roman" w:cs="Times New Roman"/>
                <w:sz w:val="20"/>
                <w:szCs w:val="20"/>
              </w:rPr>
              <w:t>scored.Overlap</w:t>
            </w:r>
            <w:proofErr w:type="spellEnd"/>
            <w:proofErr w:type="gramEnd"/>
            <w:r w:rsidRPr="051BDCE9">
              <w:rPr>
                <w:rFonts w:ascii="Times New Roman" w:eastAsia="Times New Roman" w:hAnsi="Times New Roman" w:cs="Times New Roman"/>
                <w:sz w:val="20"/>
                <w:szCs w:val="20"/>
              </w:rPr>
              <w:t>, 2);</w:t>
            </w:r>
            <w:r w:rsidR="0E718F78">
              <w:br/>
            </w:r>
            <w:proofErr w:type="spellStart"/>
            <w:r w:rsidRPr="051BDCE9">
              <w:rPr>
                <w:rFonts w:ascii="Times New Roman" w:eastAsia="Times New Roman" w:hAnsi="Times New Roman" w:cs="Times New Roman"/>
                <w:sz w:val="20"/>
                <w:szCs w:val="20"/>
              </w:rPr>
              <w:t>pixelSums</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scored.Example.OriginalInput</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w:t>
            </w:r>
            <w:proofErr w:type="spellEnd"/>
            <w:r w:rsidRPr="051BDCE9">
              <w:rPr>
                <w:rFonts w:ascii="Times New Roman" w:eastAsia="Times New Roman" w:hAnsi="Times New Roman" w:cs="Times New Roman"/>
                <w:sz w:val="20"/>
                <w:szCs w:val="20"/>
              </w:rPr>
              <w:t>] * weight;</w:t>
            </w:r>
          </w:p>
        </w:tc>
      </w:tr>
    </w:tbl>
    <w:p w14:paraId="34119E60" w14:textId="000E8BDE" w:rsidR="051BDCE9" w:rsidRDefault="051BDCE9" w:rsidP="051BDCE9">
      <w:pPr>
        <w:spacing w:after="0"/>
      </w:pPr>
    </w:p>
    <w:p w14:paraId="3E85389E" w14:textId="6E2D95F1"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In contrast, the KNN classifier retrieves the training image corresponding to the predicted label:</w:t>
      </w:r>
    </w:p>
    <w:tbl>
      <w:tblPr>
        <w:tblStyle w:val="TableGrid"/>
        <w:tblW w:w="0" w:type="auto"/>
        <w:tblLayout w:type="fixed"/>
        <w:tblLook w:val="06A0" w:firstRow="1" w:lastRow="0" w:firstColumn="1" w:lastColumn="0" w:noHBand="1" w:noVBand="1"/>
      </w:tblPr>
      <w:tblGrid>
        <w:gridCol w:w="4320"/>
      </w:tblGrid>
      <w:tr w:rsidR="6D96FC17" w14:paraId="4BF1DA52" w14:textId="77777777" w:rsidTr="051BDCE9">
        <w:trPr>
          <w:trHeight w:val="300"/>
        </w:trPr>
        <w:tc>
          <w:tcPr>
            <w:tcW w:w="4320" w:type="dxa"/>
          </w:tcPr>
          <w:p w14:paraId="0BFF23BE" w14:textId="2000E9C3" w:rsidR="2B9D5409" w:rsidRDefault="404AF8E9"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Program.cs</w:t>
            </w:r>
            <w:proofErr w:type="spellEnd"/>
            <w:r w:rsidRPr="051BDCE9">
              <w:rPr>
                <w:rFonts w:ascii="Times New Roman" w:eastAsia="Times New Roman" w:hAnsi="Times New Roman" w:cs="Times New Roman"/>
                <w:sz w:val="20"/>
                <w:szCs w:val="20"/>
              </w:rPr>
              <w:t xml:space="preserve"> during testing phase</w:t>
            </w:r>
            <w:r w:rsidR="2B9D5409">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predictedLabel</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knnClassifierForType.Classify</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testSdr</w:t>
            </w:r>
            <w:proofErr w:type="spellEnd"/>
            <w:r w:rsidRPr="051BDCE9">
              <w:rPr>
                <w:rFonts w:ascii="Times New Roman" w:eastAsia="Times New Roman" w:hAnsi="Times New Roman" w:cs="Times New Roman"/>
                <w:sz w:val="20"/>
                <w:szCs w:val="20"/>
              </w:rPr>
              <w:t>, 5);</w:t>
            </w:r>
            <w:r w:rsidR="2B9D5409">
              <w:br/>
            </w:r>
            <w:proofErr w:type="gramStart"/>
            <w:r w:rsidRPr="051BDCE9">
              <w:rPr>
                <w:rFonts w:ascii="Times New Roman" w:eastAsia="Times New Roman" w:hAnsi="Times New Roman" w:cs="Times New Roman"/>
                <w:sz w:val="20"/>
                <w:szCs w:val="20"/>
              </w:rPr>
              <w:t>int[</w:t>
            </w:r>
            <w:proofErr w:type="gramEnd"/>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knnTestReconstructed</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imageData</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predictedLabel</w:t>
            </w:r>
            <w:proofErr w:type="spellEnd"/>
            <w:r w:rsidRPr="051BDCE9">
              <w:rPr>
                <w:rFonts w:ascii="Times New Roman" w:eastAsia="Times New Roman" w:hAnsi="Times New Roman" w:cs="Times New Roman"/>
                <w:sz w:val="20"/>
                <w:szCs w:val="20"/>
              </w:rPr>
              <w:t>];</w:t>
            </w:r>
          </w:p>
        </w:tc>
      </w:tr>
    </w:tbl>
    <w:p w14:paraId="19A0DF2B" w14:textId="547820EF" w:rsidR="051BDCE9" w:rsidRDefault="051BDCE9" w:rsidP="051BDCE9">
      <w:pPr>
        <w:spacing w:after="0"/>
      </w:pPr>
    </w:p>
    <w:p w14:paraId="4752AC9B" w14:textId="4D36D566" w:rsidR="444091CC" w:rsidRDefault="381B66D2" w:rsidP="051BDCE9">
      <w:pPr>
        <w:pStyle w:val="ListParagraph"/>
        <w:numPr>
          <w:ilvl w:val="0"/>
          <w:numId w:val="7"/>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 xml:space="preserve">Fusion and </w:t>
      </w:r>
      <w:proofErr w:type="gramStart"/>
      <w:r w:rsidRPr="051BDCE9">
        <w:rPr>
          <w:rFonts w:ascii="Times New Roman" w:eastAsia="Times New Roman" w:hAnsi="Times New Roman" w:cs="Times New Roman"/>
          <w:b/>
          <w:bCs/>
          <w:sz w:val="18"/>
          <w:szCs w:val="18"/>
        </w:rPr>
        <w:t>Post-Processing</w:t>
      </w:r>
      <w:proofErr w:type="gramEnd"/>
      <w:r w:rsidRPr="051BDCE9">
        <w:rPr>
          <w:rFonts w:ascii="Times New Roman" w:eastAsia="Times New Roman" w:hAnsi="Times New Roman" w:cs="Times New Roman"/>
          <w:b/>
          <w:bCs/>
          <w:sz w:val="18"/>
          <w:szCs w:val="18"/>
        </w:rPr>
        <w:t>:</w:t>
      </w:r>
      <w:r w:rsidR="444091CC">
        <w:br/>
      </w:r>
      <w:r w:rsidRPr="051BDCE9">
        <w:rPr>
          <w:rFonts w:ascii="Times New Roman" w:eastAsia="Times New Roman" w:hAnsi="Times New Roman" w:cs="Times New Roman"/>
          <w:sz w:val="18"/>
          <w:szCs w:val="18"/>
        </w:rPr>
        <w:t xml:space="preserve"> A fusion strategy is applied where the reconstruction outputs are weighted by their cosine similarity scores (calculated by the </w:t>
      </w:r>
      <w:proofErr w:type="spellStart"/>
      <w:r w:rsidRPr="051BDCE9">
        <w:rPr>
          <w:rFonts w:ascii="Times New Roman" w:eastAsia="Times New Roman" w:hAnsi="Times New Roman" w:cs="Times New Roman"/>
          <w:b/>
          <w:bCs/>
          <w:sz w:val="18"/>
          <w:szCs w:val="18"/>
        </w:rPr>
        <w:t>ImageSimilarity</w:t>
      </w:r>
      <w:proofErr w:type="spellEnd"/>
      <w:r w:rsidRPr="051BDCE9">
        <w:rPr>
          <w:rFonts w:ascii="Times New Roman" w:eastAsia="Times New Roman" w:hAnsi="Times New Roman" w:cs="Times New Roman"/>
          <w:sz w:val="18"/>
          <w:szCs w:val="18"/>
        </w:rPr>
        <w:t xml:space="preserve"> class). For pixels with conflicting predictions, a Gaussian weighted local voting is applied:</w:t>
      </w:r>
    </w:p>
    <w:tbl>
      <w:tblPr>
        <w:tblStyle w:val="TableGrid"/>
        <w:tblW w:w="0" w:type="auto"/>
        <w:tblLayout w:type="fixed"/>
        <w:tblLook w:val="06A0" w:firstRow="1" w:lastRow="0" w:firstColumn="1" w:lastColumn="0" w:noHBand="1" w:noVBand="1"/>
      </w:tblPr>
      <w:tblGrid>
        <w:gridCol w:w="4320"/>
      </w:tblGrid>
      <w:tr w:rsidR="6D96FC17" w14:paraId="62FB18DF" w14:textId="77777777" w:rsidTr="051BDCE9">
        <w:trPr>
          <w:trHeight w:val="300"/>
        </w:trPr>
        <w:tc>
          <w:tcPr>
            <w:tcW w:w="4320" w:type="dxa"/>
          </w:tcPr>
          <w:p w14:paraId="1440BAA8" w14:textId="6B905DE6" w:rsidR="21309231" w:rsidRDefault="1005204A"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 </w:t>
            </w:r>
            <w:proofErr w:type="spellStart"/>
            <w:r w:rsidRPr="051BDCE9">
              <w:rPr>
                <w:rFonts w:ascii="Times New Roman" w:eastAsia="Times New Roman" w:hAnsi="Times New Roman" w:cs="Times New Roman"/>
                <w:sz w:val="20"/>
                <w:szCs w:val="20"/>
              </w:rPr>
              <w:t>Program.cs</w:t>
            </w:r>
            <w:proofErr w:type="spellEnd"/>
            <w:r w:rsidRPr="051BDCE9">
              <w:rPr>
                <w:rFonts w:ascii="Times New Roman" w:eastAsia="Times New Roman" w:hAnsi="Times New Roman" w:cs="Times New Roman"/>
                <w:sz w:val="20"/>
                <w:szCs w:val="20"/>
              </w:rPr>
              <w:t>: Gaussian weighted local vote example</w:t>
            </w:r>
            <w:r w:rsidR="21309231">
              <w:br/>
            </w:r>
            <w:r w:rsidRPr="051BDCE9">
              <w:rPr>
                <w:rFonts w:ascii="Times New Roman" w:eastAsia="Times New Roman" w:hAnsi="Times New Roman" w:cs="Times New Roman"/>
                <w:sz w:val="20"/>
                <w:szCs w:val="20"/>
              </w:rPr>
              <w:t xml:space="preserve">double </w:t>
            </w:r>
            <w:proofErr w:type="spellStart"/>
            <w:r w:rsidRPr="051BDCE9">
              <w:rPr>
                <w:rFonts w:ascii="Times New Roman" w:eastAsia="Times New Roman" w:hAnsi="Times New Roman" w:cs="Times New Roman"/>
                <w:sz w:val="20"/>
                <w:szCs w:val="20"/>
              </w:rPr>
              <w:t>htmLocalVote</w:t>
            </w:r>
            <w:proofErr w:type="spellEnd"/>
            <w:r w:rsidRPr="051BDCE9">
              <w:rPr>
                <w:rFonts w:ascii="Times New Roman" w:eastAsia="Times New Roman" w:hAnsi="Times New Roman" w:cs="Times New Roman"/>
                <w:sz w:val="20"/>
                <w:szCs w:val="20"/>
              </w:rPr>
              <w:t xml:space="preserve"> = </w:t>
            </w:r>
            <w:proofErr w:type="spellStart"/>
            <w:proofErr w:type="gramStart"/>
            <w:r w:rsidRPr="051BDCE9">
              <w:rPr>
                <w:rFonts w:ascii="Times New Roman" w:eastAsia="Times New Roman" w:hAnsi="Times New Roman" w:cs="Times New Roman"/>
                <w:sz w:val="20"/>
                <w:szCs w:val="20"/>
              </w:rPr>
              <w:t>GetGaussianWeightedLocalVote</w:t>
            </w:r>
            <w:proofErr w:type="spellEnd"/>
            <w:r w:rsidRPr="051BDCE9">
              <w:rPr>
                <w:rFonts w:ascii="Times New Roman" w:eastAsia="Times New Roman" w:hAnsi="Times New Roman" w:cs="Times New Roman"/>
                <w:sz w:val="20"/>
                <w:szCs w:val="20"/>
              </w:rPr>
              <w:t>(</w:t>
            </w:r>
            <w:proofErr w:type="spellStart"/>
            <w:proofErr w:type="gramEnd"/>
            <w:r w:rsidRPr="051BDCE9">
              <w:rPr>
                <w:rFonts w:ascii="Times New Roman" w:eastAsia="Times New Roman" w:hAnsi="Times New Roman" w:cs="Times New Roman"/>
                <w:sz w:val="20"/>
                <w:szCs w:val="20"/>
              </w:rPr>
              <w:t>htmTestReconstructed</w:t>
            </w:r>
            <w:proofErr w:type="spellEnd"/>
            <w:r w:rsidRPr="051BDCE9">
              <w:rPr>
                <w:rFonts w:ascii="Times New Roman" w:eastAsia="Times New Roman" w:hAnsi="Times New Roman" w:cs="Times New Roman"/>
                <w:sz w:val="20"/>
                <w:szCs w:val="20"/>
              </w:rPr>
              <w:t>, j, width, height);</w:t>
            </w:r>
            <w:r w:rsidR="21309231">
              <w:br/>
            </w:r>
            <w:r w:rsidRPr="051BDCE9">
              <w:rPr>
                <w:rFonts w:ascii="Times New Roman" w:eastAsia="Times New Roman" w:hAnsi="Times New Roman" w:cs="Times New Roman"/>
                <w:sz w:val="20"/>
                <w:szCs w:val="20"/>
              </w:rPr>
              <w:t>// Then the final decision is smoothed using a median filter:</w:t>
            </w:r>
            <w:r w:rsidR="21309231">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postProcessedImage</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ImageFilter.ApplyMedianFilter</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locallyVoted</w:t>
            </w:r>
            <w:proofErr w:type="spellEnd"/>
            <w:r w:rsidRPr="051BDCE9">
              <w:rPr>
                <w:rFonts w:ascii="Times New Roman" w:eastAsia="Times New Roman" w:hAnsi="Times New Roman" w:cs="Times New Roman"/>
                <w:sz w:val="20"/>
                <w:szCs w:val="20"/>
              </w:rPr>
              <w:t>, width, height);</w:t>
            </w:r>
          </w:p>
        </w:tc>
      </w:tr>
    </w:tbl>
    <w:p w14:paraId="24B0C6E8" w14:textId="2040A4CA" w:rsidR="6D96FC17" w:rsidRDefault="6D96FC17" w:rsidP="6D96FC17">
      <w:pPr>
        <w:spacing w:after="0"/>
      </w:pPr>
    </w:p>
    <w:p w14:paraId="22FA2827" w14:textId="6E666E23"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Finally, the </w:t>
      </w:r>
      <w:proofErr w:type="spellStart"/>
      <w:r w:rsidRPr="051BDCE9">
        <w:rPr>
          <w:rFonts w:ascii="Times New Roman" w:eastAsia="Times New Roman" w:hAnsi="Times New Roman" w:cs="Times New Roman"/>
          <w:b/>
          <w:bCs/>
          <w:sz w:val="18"/>
          <w:szCs w:val="18"/>
        </w:rPr>
        <w:t>BinaryToImageConverter</w:t>
      </w:r>
      <w:proofErr w:type="spellEnd"/>
      <w:r w:rsidRPr="051BDCE9">
        <w:rPr>
          <w:rFonts w:ascii="Times New Roman" w:eastAsia="Times New Roman" w:hAnsi="Times New Roman" w:cs="Times New Roman"/>
          <w:sz w:val="18"/>
          <w:szCs w:val="18"/>
        </w:rPr>
        <w:t xml:space="preserve"> class converts the binary reconstruction back into a PNG image:</w:t>
      </w:r>
    </w:p>
    <w:tbl>
      <w:tblPr>
        <w:tblStyle w:val="TableGrid"/>
        <w:tblW w:w="0" w:type="auto"/>
        <w:tblLayout w:type="fixed"/>
        <w:tblLook w:val="06A0" w:firstRow="1" w:lastRow="0" w:firstColumn="1" w:lastColumn="0" w:noHBand="1" w:noVBand="1"/>
      </w:tblPr>
      <w:tblGrid>
        <w:gridCol w:w="4425"/>
      </w:tblGrid>
      <w:tr w:rsidR="6D96FC17" w14:paraId="19EDC6CC" w14:textId="77777777" w:rsidTr="051BDCE9">
        <w:trPr>
          <w:trHeight w:val="300"/>
        </w:trPr>
        <w:tc>
          <w:tcPr>
            <w:tcW w:w="4425" w:type="dxa"/>
          </w:tcPr>
          <w:p w14:paraId="4DD8AFF1" w14:textId="17EDED7E" w:rsidR="66115533" w:rsidRDefault="431C92FA"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BinaryToImageConverter.SaveBinaryAsPng</w:t>
            </w:r>
            <w:proofErr w:type="spellEnd"/>
            <w:r w:rsidRPr="051BDCE9">
              <w:rPr>
                <w:rFonts w:ascii="Times New Roman" w:eastAsia="Times New Roman" w:hAnsi="Times New Roman" w:cs="Times New Roman"/>
                <w:sz w:val="20"/>
                <w:szCs w:val="20"/>
              </w:rPr>
              <w:t>()</w:t>
            </w:r>
            <w:r w:rsidR="66115533">
              <w:br/>
            </w:r>
            <w:r w:rsidRPr="051BDCE9">
              <w:rPr>
                <w:rFonts w:ascii="Times New Roman" w:eastAsia="Times New Roman" w:hAnsi="Times New Roman" w:cs="Times New Roman"/>
                <w:sz w:val="20"/>
                <w:szCs w:val="20"/>
              </w:rPr>
              <w:t xml:space="preserve">Rgba32 color = </w:t>
            </w:r>
            <w:proofErr w:type="spellStart"/>
            <w:r w:rsidRPr="051BDCE9">
              <w:rPr>
                <w:rFonts w:ascii="Times New Roman" w:eastAsia="Times New Roman" w:hAnsi="Times New Roman" w:cs="Times New Roman"/>
                <w:sz w:val="20"/>
                <w:szCs w:val="20"/>
              </w:rPr>
              <w:t>binaryImage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w:t>
            </w:r>
            <w:proofErr w:type="spellEnd"/>
            <w:r w:rsidRPr="051BDCE9">
              <w:rPr>
                <w:rFonts w:ascii="Times New Roman" w:eastAsia="Times New Roman" w:hAnsi="Times New Roman" w:cs="Times New Roman"/>
                <w:sz w:val="20"/>
                <w:szCs w:val="20"/>
              </w:rPr>
              <w:t xml:space="preserve">] == </w:t>
            </w:r>
            <w:proofErr w:type="gramStart"/>
            <w:r w:rsidRPr="051BDCE9">
              <w:rPr>
                <w:rFonts w:ascii="Times New Roman" w:eastAsia="Times New Roman" w:hAnsi="Times New Roman" w:cs="Times New Roman"/>
                <w:sz w:val="20"/>
                <w:szCs w:val="20"/>
              </w:rPr>
              <w:t>1 ?</w:t>
            </w:r>
            <w:proofErr w:type="gramEnd"/>
            <w:r w:rsidRPr="051BDCE9">
              <w:rPr>
                <w:rFonts w:ascii="Times New Roman" w:eastAsia="Times New Roman" w:hAnsi="Times New Roman" w:cs="Times New Roman"/>
                <w:sz w:val="20"/>
                <w:szCs w:val="20"/>
              </w:rPr>
              <w:t xml:space="preserve"> new Rgba32(255, 255, 255, 255) : new Rgba32(0, 0, 0, 255);</w:t>
            </w:r>
            <w:r w:rsidR="66115533">
              <w:br/>
            </w:r>
            <w:r w:rsidRPr="051BDCE9">
              <w:rPr>
                <w:rFonts w:ascii="Times New Roman" w:eastAsia="Times New Roman" w:hAnsi="Times New Roman" w:cs="Times New Roman"/>
                <w:sz w:val="20"/>
                <w:szCs w:val="20"/>
              </w:rPr>
              <w:t>image[x, y] = color;</w:t>
            </w:r>
            <w:r w:rsidR="66115533">
              <w:br/>
            </w:r>
            <w:proofErr w:type="spellStart"/>
            <w:r w:rsidRPr="051BDCE9">
              <w:rPr>
                <w:rFonts w:ascii="Times New Roman" w:eastAsia="Times New Roman" w:hAnsi="Times New Roman" w:cs="Times New Roman"/>
                <w:sz w:val="20"/>
                <w:szCs w:val="20"/>
              </w:rPr>
              <w:t>image.Save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outputPath</w:t>
            </w:r>
            <w:proofErr w:type="spellEnd"/>
            <w:r w:rsidRPr="051BDCE9">
              <w:rPr>
                <w:rFonts w:ascii="Times New Roman" w:eastAsia="Times New Roman" w:hAnsi="Times New Roman" w:cs="Times New Roman"/>
                <w:sz w:val="20"/>
                <w:szCs w:val="20"/>
              </w:rPr>
              <w:t>);</w:t>
            </w:r>
          </w:p>
        </w:tc>
      </w:tr>
    </w:tbl>
    <w:p w14:paraId="215BFAA4" w14:textId="5EF37BF6" w:rsidR="444091CC" w:rsidRDefault="444091CC" w:rsidP="051BDCE9">
      <w:pPr>
        <w:spacing w:before="240" w:after="0" w:line="276" w:lineRule="auto"/>
      </w:pPr>
    </w:p>
    <w:p w14:paraId="1E5A8DA3" w14:textId="4E88F6BC" w:rsidR="444091CC" w:rsidRDefault="4DA83CCB" w:rsidP="051BDCE9">
      <w:pPr>
        <w:spacing w:before="240" w:after="0" w:line="276" w:lineRule="auto"/>
      </w:pPr>
      <w:r>
        <w:rPr>
          <w:noProof/>
        </w:rPr>
        <w:lastRenderedPageBreak/>
        <w:drawing>
          <wp:inline distT="0" distB="0" distL="0" distR="0" wp14:anchorId="73DE698C" wp14:editId="055942EC">
            <wp:extent cx="1314417" cy="1314417"/>
            <wp:effectExtent l="0" t="0" r="0" b="0"/>
            <wp:docPr id="317325971" name="Picture 317325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1314417" cy="1314417"/>
                    </a:xfrm>
                    <a:prstGeom prst="rect">
                      <a:avLst/>
                    </a:prstGeom>
                  </pic:spPr>
                </pic:pic>
              </a:graphicData>
            </a:graphic>
          </wp:inline>
        </w:drawing>
      </w:r>
    </w:p>
    <w:p w14:paraId="11EBBB46" w14:textId="64D38D1E" w:rsidR="444091CC" w:rsidRDefault="381B66D2" w:rsidP="051BDCE9">
      <w:pPr>
        <w:spacing w:before="240" w:after="240" w:line="276" w:lineRule="auto"/>
        <w:jc w:val="both"/>
        <w:rPr>
          <w:rFonts w:ascii="Times New Roman" w:eastAsia="Times New Roman" w:hAnsi="Times New Roman" w:cs="Times New Roman"/>
          <w:sz w:val="20"/>
          <w:szCs w:val="20"/>
        </w:rPr>
      </w:pPr>
      <w:r w:rsidRPr="051BDCE9">
        <w:rPr>
          <w:rFonts w:ascii="Times New Roman" w:eastAsia="Times New Roman" w:hAnsi="Times New Roman" w:cs="Times New Roman"/>
          <w:i/>
          <w:iCs/>
          <w:sz w:val="20"/>
          <w:szCs w:val="20"/>
        </w:rPr>
        <w:t xml:space="preserve">Figure </w:t>
      </w:r>
      <w:r w:rsidR="00AB1372">
        <w:rPr>
          <w:rFonts w:ascii="Times New Roman" w:eastAsia="Times New Roman" w:hAnsi="Times New Roman" w:cs="Times New Roman"/>
          <w:i/>
          <w:iCs/>
          <w:sz w:val="20"/>
          <w:szCs w:val="20"/>
        </w:rPr>
        <w:t>4</w:t>
      </w:r>
      <w:r w:rsidRPr="051BDCE9">
        <w:rPr>
          <w:rFonts w:ascii="Times New Roman" w:eastAsia="Times New Roman" w:hAnsi="Times New Roman" w:cs="Times New Roman"/>
          <w:i/>
          <w:iCs/>
          <w:sz w:val="20"/>
          <w:szCs w:val="20"/>
        </w:rPr>
        <w:t>:</w:t>
      </w:r>
      <w:r w:rsidRPr="051BDCE9">
        <w:rPr>
          <w:rFonts w:ascii="Times New Roman" w:eastAsia="Times New Roman" w:hAnsi="Times New Roman" w:cs="Times New Roman"/>
          <w:sz w:val="20"/>
          <w:szCs w:val="20"/>
        </w:rPr>
        <w:t xml:space="preserve"> A</w:t>
      </w:r>
      <w:r w:rsidR="2EFFAB9D" w:rsidRPr="051BDCE9">
        <w:rPr>
          <w:rFonts w:ascii="Times New Roman" w:eastAsia="Times New Roman" w:hAnsi="Times New Roman" w:cs="Times New Roman"/>
          <w:sz w:val="20"/>
          <w:szCs w:val="20"/>
        </w:rPr>
        <w:t xml:space="preserve">n </w:t>
      </w:r>
      <w:r w:rsidRPr="051BDCE9">
        <w:rPr>
          <w:rFonts w:ascii="Times New Roman" w:eastAsia="Times New Roman" w:hAnsi="Times New Roman" w:cs="Times New Roman"/>
          <w:sz w:val="20"/>
          <w:szCs w:val="20"/>
        </w:rPr>
        <w:t>illustration showing the output from the combined (fused)</w:t>
      </w:r>
      <w:r w:rsidR="416F53C9" w:rsidRPr="051BDCE9">
        <w:rPr>
          <w:rFonts w:ascii="Times New Roman" w:eastAsia="Times New Roman" w:hAnsi="Times New Roman" w:cs="Times New Roman"/>
          <w:sz w:val="20"/>
          <w:szCs w:val="20"/>
        </w:rPr>
        <w:t xml:space="preserve"> </w:t>
      </w:r>
      <w:r w:rsidRPr="051BDCE9">
        <w:rPr>
          <w:rFonts w:ascii="Times New Roman" w:eastAsia="Times New Roman" w:hAnsi="Times New Roman" w:cs="Times New Roman"/>
          <w:sz w:val="20"/>
          <w:szCs w:val="20"/>
        </w:rPr>
        <w:t>after post-processing.</w:t>
      </w:r>
      <w:r w:rsidR="05151E85" w:rsidRPr="051BDCE9">
        <w:rPr>
          <w:rFonts w:ascii="Times New Roman" w:eastAsia="Times New Roman" w:hAnsi="Times New Roman" w:cs="Times New Roman"/>
          <w:sz w:val="20"/>
          <w:szCs w:val="20"/>
        </w:rPr>
        <w:t xml:space="preserve"> (Image: 0_1450)</w:t>
      </w:r>
    </w:p>
    <w:p w14:paraId="7785F9BC" w14:textId="74292433"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5. Evaluation of Reconstruction Accuracy</w:t>
      </w:r>
    </w:p>
    <w:p w14:paraId="3DB2D6AE" w14:textId="0F02FFC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reconstructed images are quantitatively compared with the original test images using similarity metrics.</w:t>
      </w:r>
    </w:p>
    <w:p w14:paraId="377627DF" w14:textId="1323F609" w:rsidR="444091CC" w:rsidRDefault="381B66D2" w:rsidP="051BDCE9">
      <w:pPr>
        <w:pStyle w:val="ListParagraph"/>
        <w:numPr>
          <w:ilvl w:val="0"/>
          <w:numId w:val="6"/>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Cosine</w:t>
      </w:r>
      <w:r w:rsidR="26B4E73B" w:rsidRPr="051BDCE9">
        <w:rPr>
          <w:rFonts w:ascii="Times New Roman" w:eastAsia="Times New Roman" w:hAnsi="Times New Roman" w:cs="Times New Roman"/>
          <w:b/>
          <w:bCs/>
          <w:sz w:val="18"/>
          <w:szCs w:val="18"/>
        </w:rPr>
        <w:t xml:space="preserve"> </w:t>
      </w:r>
      <w:r w:rsidRPr="051BDCE9">
        <w:rPr>
          <w:rFonts w:ascii="Times New Roman" w:eastAsia="Times New Roman" w:hAnsi="Times New Roman" w:cs="Times New Roman"/>
          <w:b/>
          <w:bCs/>
          <w:sz w:val="18"/>
          <w:szCs w:val="18"/>
        </w:rPr>
        <w:t>Similarity:</w:t>
      </w:r>
      <w:r w:rsidR="444091CC">
        <w:br/>
      </w:r>
      <w:r w:rsidRPr="051BDCE9">
        <w:rPr>
          <w:rFonts w:ascii="Times New Roman" w:eastAsia="Times New Roman" w:hAnsi="Times New Roman" w:cs="Times New Roman"/>
          <w:sz w:val="18"/>
          <w:szCs w:val="18"/>
        </w:rPr>
        <w:t xml:space="preserve"> The </w:t>
      </w:r>
      <w:proofErr w:type="spellStart"/>
      <w:r w:rsidRPr="051BDCE9">
        <w:rPr>
          <w:rFonts w:ascii="Times New Roman" w:eastAsia="Times New Roman" w:hAnsi="Times New Roman" w:cs="Times New Roman"/>
          <w:b/>
          <w:bCs/>
          <w:sz w:val="18"/>
          <w:szCs w:val="18"/>
        </w:rPr>
        <w:t>ImageSimilarity</w:t>
      </w:r>
      <w:proofErr w:type="spellEnd"/>
      <w:r w:rsidRPr="051BDCE9">
        <w:rPr>
          <w:rFonts w:ascii="Times New Roman" w:eastAsia="Times New Roman" w:hAnsi="Times New Roman" w:cs="Times New Roman"/>
          <w:sz w:val="18"/>
          <w:szCs w:val="18"/>
        </w:rPr>
        <w:t xml:space="preserve"> class calculates the cosine similarity between the vectorized representations of the original and reconstructed images:</w:t>
      </w:r>
    </w:p>
    <w:tbl>
      <w:tblPr>
        <w:tblStyle w:val="TableGrid"/>
        <w:tblW w:w="0" w:type="auto"/>
        <w:tblLayout w:type="fixed"/>
        <w:tblLook w:val="06A0" w:firstRow="1" w:lastRow="0" w:firstColumn="1" w:lastColumn="0" w:noHBand="1" w:noVBand="1"/>
      </w:tblPr>
      <w:tblGrid>
        <w:gridCol w:w="4320"/>
      </w:tblGrid>
      <w:tr w:rsidR="6D96FC17" w14:paraId="38A419BA" w14:textId="77777777" w:rsidTr="051BDCE9">
        <w:trPr>
          <w:trHeight w:val="300"/>
        </w:trPr>
        <w:tc>
          <w:tcPr>
            <w:tcW w:w="4320" w:type="dxa"/>
          </w:tcPr>
          <w:p w14:paraId="20D0E1B6" w14:textId="7234EB80" w:rsidR="5787AAC3" w:rsidRDefault="506F2718"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ImageSimilarity.CalculateCosineSimilarity</w:t>
            </w:r>
            <w:proofErr w:type="spellEnd"/>
            <w:r w:rsidRPr="051BDCE9">
              <w:rPr>
                <w:rFonts w:ascii="Times New Roman" w:eastAsia="Times New Roman" w:hAnsi="Times New Roman" w:cs="Times New Roman"/>
                <w:sz w:val="20"/>
                <w:szCs w:val="20"/>
              </w:rPr>
              <w:t>()</w:t>
            </w:r>
            <w:r w:rsidR="5787AAC3">
              <w:br/>
            </w:r>
            <w:r w:rsidRPr="051BDCE9">
              <w:rPr>
                <w:rFonts w:ascii="Times New Roman" w:eastAsia="Times New Roman" w:hAnsi="Times New Roman" w:cs="Times New Roman"/>
                <w:sz w:val="20"/>
                <w:szCs w:val="20"/>
              </w:rPr>
              <w:t xml:space="preserve">double similarity = </w:t>
            </w:r>
            <w:proofErr w:type="spellStart"/>
            <w:r w:rsidRPr="051BDCE9">
              <w:rPr>
                <w:rFonts w:ascii="Times New Roman" w:eastAsia="Times New Roman" w:hAnsi="Times New Roman" w:cs="Times New Roman"/>
                <w:sz w:val="20"/>
                <w:szCs w:val="20"/>
              </w:rPr>
              <w:t>dotProduct</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Math.Sqrt</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originalNorm</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Math.Sqrt</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reconstructedNorm</w:t>
            </w:r>
            <w:proofErr w:type="spellEnd"/>
            <w:r w:rsidRPr="051BDCE9">
              <w:rPr>
                <w:rFonts w:ascii="Times New Roman" w:eastAsia="Times New Roman" w:hAnsi="Times New Roman" w:cs="Times New Roman"/>
                <w:sz w:val="20"/>
                <w:szCs w:val="20"/>
              </w:rPr>
              <w:t>));</w:t>
            </w:r>
          </w:p>
          <w:p w14:paraId="66C7E7E8" w14:textId="1D43B00C" w:rsidR="6D96FC17" w:rsidRDefault="6D96FC17" w:rsidP="6D96FC17">
            <w:pPr>
              <w:rPr>
                <w:rFonts w:ascii="Consolas" w:eastAsia="Consolas" w:hAnsi="Consolas" w:cs="Consolas"/>
              </w:rPr>
            </w:pPr>
          </w:p>
        </w:tc>
      </w:tr>
    </w:tbl>
    <w:p w14:paraId="408A6016" w14:textId="51481B16" w:rsidR="6D96FC17" w:rsidRDefault="6D96FC17" w:rsidP="6D96FC17">
      <w:pPr>
        <w:spacing w:after="0"/>
      </w:pPr>
    </w:p>
    <w:p w14:paraId="5D9A888D" w14:textId="476229C8" w:rsidR="444091CC" w:rsidRDefault="381B66D2" w:rsidP="051BDCE9">
      <w:pPr>
        <w:pStyle w:val="ListParagraph"/>
        <w:numPr>
          <w:ilvl w:val="0"/>
          <w:numId w:val="6"/>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Binary Similarity:</w:t>
      </w:r>
      <w:r w:rsidR="444091CC">
        <w:br/>
      </w:r>
      <w:r w:rsidRPr="051BDCE9">
        <w:rPr>
          <w:rFonts w:ascii="Times New Roman" w:eastAsia="Times New Roman" w:hAnsi="Times New Roman" w:cs="Times New Roman"/>
          <w:sz w:val="18"/>
          <w:szCs w:val="18"/>
        </w:rPr>
        <w:t xml:space="preserve"> A pixel-by-pixel comparison is performed to compute the binary similarity.</w:t>
      </w:r>
    </w:p>
    <w:p w14:paraId="6DCAC5F1" w14:textId="1091870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Results, including average similarity percentages, are compiled into Excel spreadsheets using the </w:t>
      </w:r>
      <w:proofErr w:type="spellStart"/>
      <w:r w:rsidRPr="051BDCE9">
        <w:rPr>
          <w:rFonts w:ascii="Times New Roman" w:eastAsia="Times New Roman" w:hAnsi="Times New Roman" w:cs="Times New Roman"/>
          <w:b/>
          <w:bCs/>
          <w:sz w:val="18"/>
          <w:szCs w:val="18"/>
        </w:rPr>
        <w:t>ExcelHelper</w:t>
      </w:r>
      <w:proofErr w:type="spellEnd"/>
      <w:r w:rsidRPr="051BDCE9">
        <w:rPr>
          <w:rFonts w:ascii="Times New Roman" w:eastAsia="Times New Roman" w:hAnsi="Times New Roman" w:cs="Times New Roman"/>
          <w:sz w:val="18"/>
          <w:szCs w:val="18"/>
        </w:rPr>
        <w:t xml:space="preserve"> class:</w:t>
      </w:r>
    </w:p>
    <w:tbl>
      <w:tblPr>
        <w:tblStyle w:val="TableGrid"/>
        <w:tblW w:w="0" w:type="auto"/>
        <w:tblLayout w:type="fixed"/>
        <w:tblLook w:val="06A0" w:firstRow="1" w:lastRow="0" w:firstColumn="1" w:lastColumn="0" w:noHBand="1" w:noVBand="1"/>
      </w:tblPr>
      <w:tblGrid>
        <w:gridCol w:w="4320"/>
      </w:tblGrid>
      <w:tr w:rsidR="6D96FC17" w14:paraId="05B24EAA" w14:textId="77777777" w:rsidTr="051BDCE9">
        <w:trPr>
          <w:trHeight w:val="300"/>
        </w:trPr>
        <w:tc>
          <w:tcPr>
            <w:tcW w:w="4320" w:type="dxa"/>
          </w:tcPr>
          <w:p w14:paraId="13C54901" w14:textId="61F9A1DB" w:rsidR="0F6D26FA" w:rsidRDefault="1472DE8B"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ExcelHelper.SaveSimilarityStatistics</w:t>
            </w:r>
            <w:proofErr w:type="spellEnd"/>
            <w:r w:rsidRPr="051BDCE9">
              <w:rPr>
                <w:rFonts w:ascii="Times New Roman" w:eastAsia="Times New Roman" w:hAnsi="Times New Roman" w:cs="Times New Roman"/>
                <w:sz w:val="20"/>
                <w:szCs w:val="20"/>
              </w:rPr>
              <w:t>()</w:t>
            </w:r>
            <w:r w:rsidR="0F6D26FA">
              <w:br/>
            </w:r>
            <w:proofErr w:type="spellStart"/>
            <w:proofErr w:type="gramStart"/>
            <w:r w:rsidRPr="051BDCE9">
              <w:rPr>
                <w:rFonts w:ascii="Times New Roman" w:eastAsia="Times New Roman" w:hAnsi="Times New Roman" w:cs="Times New Roman"/>
                <w:sz w:val="20"/>
                <w:szCs w:val="20"/>
              </w:rPr>
              <w:t>worksheet.Cell</w:t>
            </w:r>
            <w:proofErr w:type="spellEnd"/>
            <w:proofErr w:type="gramEnd"/>
            <w:r w:rsidRPr="051BDCE9">
              <w:rPr>
                <w:rFonts w:ascii="Times New Roman" w:eastAsia="Times New Roman" w:hAnsi="Times New Roman" w:cs="Times New Roman"/>
                <w:sz w:val="20"/>
                <w:szCs w:val="20"/>
              </w:rPr>
              <w:t>(1, 1).Value = "Picture Name";</w:t>
            </w:r>
            <w:r w:rsidR="0F6D26FA">
              <w:br/>
            </w:r>
            <w:r w:rsidRPr="051BDCE9">
              <w:rPr>
                <w:rFonts w:ascii="Times New Roman" w:eastAsia="Times New Roman" w:hAnsi="Times New Roman" w:cs="Times New Roman"/>
                <w:sz w:val="20"/>
                <w:szCs w:val="20"/>
              </w:rPr>
              <w:t>// Additional code writes similarity percentages and computes averages.</w:t>
            </w:r>
            <w:r w:rsidR="0F6D26FA">
              <w:br/>
            </w:r>
            <w:proofErr w:type="spellStart"/>
            <w:r w:rsidRPr="051BDCE9">
              <w:rPr>
                <w:rFonts w:ascii="Times New Roman" w:eastAsia="Times New Roman" w:hAnsi="Times New Roman" w:cs="Times New Roman"/>
                <w:sz w:val="20"/>
                <w:szCs w:val="20"/>
              </w:rPr>
              <w:t>workbook.SaveAs</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filePath</w:t>
            </w:r>
            <w:proofErr w:type="spellEnd"/>
            <w:r w:rsidRPr="051BDCE9">
              <w:rPr>
                <w:rFonts w:ascii="Times New Roman" w:eastAsia="Times New Roman" w:hAnsi="Times New Roman" w:cs="Times New Roman"/>
                <w:sz w:val="20"/>
                <w:szCs w:val="20"/>
              </w:rPr>
              <w:t>);</w:t>
            </w:r>
          </w:p>
        </w:tc>
      </w:tr>
    </w:tbl>
    <w:p w14:paraId="68D410F0" w14:textId="29C779CD" w:rsidR="6D96FC17" w:rsidRDefault="6D96FC17" w:rsidP="051BDCE9">
      <w:pPr>
        <w:spacing w:line="257" w:lineRule="auto"/>
        <w:jc w:val="both"/>
        <w:rPr>
          <w:rFonts w:ascii="Times New Roman" w:eastAsia="Times New Roman" w:hAnsi="Times New Roman" w:cs="Times New Roman"/>
          <w:b/>
          <w:bCs/>
          <w:i/>
          <w:iCs/>
          <w:color w:val="0F4761" w:themeColor="accent1" w:themeShade="BF"/>
          <w:sz w:val="18"/>
          <w:szCs w:val="18"/>
        </w:rPr>
      </w:pPr>
    </w:p>
    <w:p w14:paraId="1E2DA1E9" w14:textId="5D4DD065" w:rsidR="6D96FC17" w:rsidRDefault="4BDDDDBE" w:rsidP="00E80AE4">
      <w:pPr>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III.</w:t>
      </w:r>
      <w:r w:rsidR="675E6315" w:rsidRPr="051BDCE9">
        <w:rPr>
          <w:rFonts w:ascii="Times New Roman" w:eastAsia="Times New Roman" w:hAnsi="Times New Roman" w:cs="Times New Roman"/>
          <w:b/>
          <w:bCs/>
          <w:i/>
          <w:iCs/>
          <w:color w:val="000000" w:themeColor="text1"/>
          <w:sz w:val="20"/>
          <w:szCs w:val="20"/>
        </w:rPr>
        <w:t xml:space="preserve"> Results</w:t>
      </w:r>
    </w:p>
    <w:p w14:paraId="192F91D7" w14:textId="77777777" w:rsidR="00872647" w:rsidRDefault="00872647" w:rsidP="00872647">
      <w:pPr>
        <w:spacing w:before="240" w:after="24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t xml:space="preserve">This section presents the evaluation results of the image reconstruction framework. The performance of individual classifiers (KNN and HTM) is summarized in the tables, </w:t>
      </w:r>
      <w:r w:rsidRPr="00872647">
        <w:rPr>
          <w:rFonts w:ascii="Times New Roman" w:eastAsia="Times New Roman" w:hAnsi="Times New Roman" w:cs="Times New Roman"/>
          <w:sz w:val="18"/>
          <w:szCs w:val="18"/>
        </w:rPr>
        <w:t>while the fusion classifier (combined HTM + KNN) results are further illustrated through detailed graphs.</w:t>
      </w:r>
    </w:p>
    <w:p w14:paraId="3BAA98C2" w14:textId="1AF73817" w:rsidR="6D96FC17" w:rsidRDefault="4BDDDDBE" w:rsidP="00872647">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i/>
          <w:iCs/>
          <w:color w:val="0F4761" w:themeColor="accent1" w:themeShade="BF"/>
          <w:sz w:val="20"/>
          <w:szCs w:val="20"/>
        </w:rPr>
        <w:t xml:space="preserve">1. Reconstruction Accuracy </w:t>
      </w:r>
    </w:p>
    <w:p w14:paraId="07D6B96C" w14:textId="66558EF5" w:rsidR="6D96FC17" w:rsidRDefault="4BDDDDBE"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evaluation of reconstruction quality was performed using two primary similarity metrics:</w:t>
      </w:r>
    </w:p>
    <w:p w14:paraId="100B3E2A" w14:textId="634ED855" w:rsidR="6D96FC17" w:rsidRDefault="4BDDDDBE" w:rsidP="051BDCE9">
      <w:pPr>
        <w:pStyle w:val="ListParagraph"/>
        <w:numPr>
          <w:ilvl w:val="0"/>
          <w:numId w:val="5"/>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Vector Similarity Percentage:</w:t>
      </w:r>
      <w:r w:rsidRPr="051BDCE9">
        <w:rPr>
          <w:rFonts w:ascii="Times New Roman" w:eastAsia="Times New Roman" w:hAnsi="Times New Roman" w:cs="Times New Roman"/>
          <w:sz w:val="18"/>
          <w:szCs w:val="18"/>
        </w:rPr>
        <w:t xml:space="preserve"> Measures the cosine similarity between the original and reconstructed images.</w:t>
      </w:r>
    </w:p>
    <w:p w14:paraId="5B2B48BE" w14:textId="2065C74B" w:rsidR="00AB1372" w:rsidRDefault="4BDDDDBE" w:rsidP="00AB1372">
      <w:pPr>
        <w:pStyle w:val="ListParagraph"/>
        <w:numPr>
          <w:ilvl w:val="0"/>
          <w:numId w:val="5"/>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Binary Similarity Percentage:</w:t>
      </w:r>
      <w:r w:rsidRPr="051BDCE9">
        <w:rPr>
          <w:rFonts w:ascii="Times New Roman" w:eastAsia="Times New Roman" w:hAnsi="Times New Roman" w:cs="Times New Roman"/>
          <w:sz w:val="18"/>
          <w:szCs w:val="18"/>
        </w:rPr>
        <w:t xml:space="preserve"> Compares pixel-wise accuracy between the reconstructed and original images.</w:t>
      </w:r>
    </w:p>
    <w:p w14:paraId="753C3497" w14:textId="729AF9B6" w:rsidR="6D96FC17" w:rsidRDefault="4BDDDDBE"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table below summarizes the average similarity percentages for each classifier</w:t>
      </w:r>
      <w:r w:rsidR="12224A7D" w:rsidRPr="051BDCE9">
        <w:rPr>
          <w:rFonts w:ascii="Times New Roman" w:eastAsia="Times New Roman" w:hAnsi="Times New Roman" w:cs="Times New Roman"/>
          <w:sz w:val="18"/>
          <w:szCs w:val="18"/>
        </w:rPr>
        <w:t>.</w:t>
      </w:r>
    </w:p>
    <w:tbl>
      <w:tblPr>
        <w:tblStyle w:val="TableGrid"/>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4A0" w:firstRow="1" w:lastRow="0" w:firstColumn="1" w:lastColumn="0" w:noHBand="0" w:noVBand="1"/>
      </w:tblPr>
      <w:tblGrid>
        <w:gridCol w:w="1294"/>
        <w:gridCol w:w="1256"/>
        <w:gridCol w:w="1439"/>
      </w:tblGrid>
      <w:tr w:rsidR="051BDCE9" w14:paraId="7314BBC1" w14:textId="77777777" w:rsidTr="051BDCE9">
        <w:trPr>
          <w:trHeight w:val="300"/>
        </w:trPr>
        <w:tc>
          <w:tcPr>
            <w:tcW w:w="1294" w:type="dxa"/>
          </w:tcPr>
          <w:p w14:paraId="15E58E28" w14:textId="6AB52834"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Model</w:t>
            </w:r>
          </w:p>
        </w:tc>
        <w:tc>
          <w:tcPr>
            <w:tcW w:w="1256" w:type="dxa"/>
          </w:tcPr>
          <w:p w14:paraId="767EAA92" w14:textId="698222EC"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Vector Similarity Average (%)</w:t>
            </w:r>
          </w:p>
        </w:tc>
        <w:tc>
          <w:tcPr>
            <w:tcW w:w="1439" w:type="dxa"/>
          </w:tcPr>
          <w:p w14:paraId="19015DCC" w14:textId="3E7CBB80"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Binary Similarity Average (%)</w:t>
            </w:r>
          </w:p>
        </w:tc>
      </w:tr>
      <w:tr w:rsidR="051BDCE9" w14:paraId="6AC99EE9" w14:textId="77777777" w:rsidTr="051BDCE9">
        <w:trPr>
          <w:trHeight w:val="300"/>
        </w:trPr>
        <w:tc>
          <w:tcPr>
            <w:tcW w:w="1294" w:type="dxa"/>
          </w:tcPr>
          <w:p w14:paraId="600EAF39" w14:textId="70A55489"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KNN</w:t>
            </w:r>
          </w:p>
        </w:tc>
        <w:tc>
          <w:tcPr>
            <w:tcW w:w="1256" w:type="dxa"/>
          </w:tcPr>
          <w:p w14:paraId="000B388B" w14:textId="053E09CC"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83.39</w:t>
            </w:r>
          </w:p>
        </w:tc>
        <w:tc>
          <w:tcPr>
            <w:tcW w:w="1439" w:type="dxa"/>
          </w:tcPr>
          <w:p w14:paraId="0FD605CA" w14:textId="430448FF"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87.00</w:t>
            </w:r>
          </w:p>
        </w:tc>
      </w:tr>
      <w:tr w:rsidR="051BDCE9" w14:paraId="3919C242" w14:textId="77777777" w:rsidTr="051BDCE9">
        <w:trPr>
          <w:trHeight w:val="300"/>
        </w:trPr>
        <w:tc>
          <w:tcPr>
            <w:tcW w:w="1294" w:type="dxa"/>
          </w:tcPr>
          <w:p w14:paraId="14D30EA9" w14:textId="4F991CDA"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HTM</w:t>
            </w:r>
          </w:p>
        </w:tc>
        <w:tc>
          <w:tcPr>
            <w:tcW w:w="1256" w:type="dxa"/>
          </w:tcPr>
          <w:p w14:paraId="7FFC8D7D" w14:textId="34DA44EF"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85.90</w:t>
            </w:r>
          </w:p>
        </w:tc>
        <w:tc>
          <w:tcPr>
            <w:tcW w:w="1439" w:type="dxa"/>
          </w:tcPr>
          <w:p w14:paraId="3F689D34" w14:textId="0259CF9C"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87.28</w:t>
            </w:r>
          </w:p>
        </w:tc>
      </w:tr>
      <w:tr w:rsidR="051BDCE9" w14:paraId="7411FB4F" w14:textId="77777777" w:rsidTr="051BDCE9">
        <w:trPr>
          <w:trHeight w:val="300"/>
        </w:trPr>
        <w:tc>
          <w:tcPr>
            <w:tcW w:w="1294" w:type="dxa"/>
          </w:tcPr>
          <w:p w14:paraId="6386F209" w14:textId="077B9304" w:rsidR="051BDCE9" w:rsidRDefault="051BDCE9" w:rsidP="051BDCE9">
            <w:pPr>
              <w:spacing w:before="240" w:after="240"/>
              <w:jc w:val="both"/>
              <w:rPr>
                <w:rFonts w:ascii="Times New Roman" w:eastAsia="Times New Roman" w:hAnsi="Times New Roman" w:cs="Times New Roman"/>
                <w:b/>
                <w:bCs/>
                <w:sz w:val="18"/>
                <w:szCs w:val="18"/>
              </w:rPr>
            </w:pPr>
            <w:r w:rsidRPr="051BDCE9">
              <w:rPr>
                <w:rFonts w:ascii="Times New Roman" w:eastAsia="Times New Roman" w:hAnsi="Times New Roman" w:cs="Times New Roman"/>
                <w:b/>
                <w:bCs/>
                <w:sz w:val="18"/>
                <w:szCs w:val="18"/>
              </w:rPr>
              <w:t>Combin</w:t>
            </w:r>
            <w:r w:rsidR="102A1584" w:rsidRPr="051BDCE9">
              <w:rPr>
                <w:rFonts w:ascii="Times New Roman" w:eastAsia="Times New Roman" w:hAnsi="Times New Roman" w:cs="Times New Roman"/>
                <w:b/>
                <w:bCs/>
                <w:sz w:val="18"/>
                <w:szCs w:val="18"/>
              </w:rPr>
              <w:t>e</w:t>
            </w:r>
            <w:r w:rsidRPr="051BDCE9">
              <w:rPr>
                <w:rFonts w:ascii="Times New Roman" w:eastAsia="Times New Roman" w:hAnsi="Times New Roman" w:cs="Times New Roman"/>
                <w:b/>
                <w:bCs/>
                <w:sz w:val="18"/>
                <w:szCs w:val="18"/>
              </w:rPr>
              <w:t>d (HTM + KNN)</w:t>
            </w:r>
          </w:p>
        </w:tc>
        <w:tc>
          <w:tcPr>
            <w:tcW w:w="1256" w:type="dxa"/>
          </w:tcPr>
          <w:p w14:paraId="0BEFCB32" w14:textId="2275CF09" w:rsidR="051BDCE9" w:rsidRDefault="051BDCE9" w:rsidP="051BDCE9">
            <w:pPr>
              <w:spacing w:before="240" w:after="240"/>
              <w:jc w:val="both"/>
              <w:rPr>
                <w:rFonts w:ascii="Times New Roman" w:eastAsia="Times New Roman" w:hAnsi="Times New Roman" w:cs="Times New Roman"/>
                <w:b/>
                <w:bCs/>
                <w:sz w:val="18"/>
                <w:szCs w:val="18"/>
              </w:rPr>
            </w:pPr>
            <w:r w:rsidRPr="051BDCE9">
              <w:rPr>
                <w:rFonts w:ascii="Times New Roman" w:eastAsia="Times New Roman" w:hAnsi="Times New Roman" w:cs="Times New Roman"/>
                <w:b/>
                <w:bCs/>
                <w:sz w:val="18"/>
                <w:szCs w:val="18"/>
              </w:rPr>
              <w:t>86.22</w:t>
            </w:r>
          </w:p>
        </w:tc>
        <w:tc>
          <w:tcPr>
            <w:tcW w:w="1439" w:type="dxa"/>
          </w:tcPr>
          <w:p w14:paraId="0D59EF0C" w14:textId="2C08F02E" w:rsidR="051BDCE9" w:rsidRDefault="051BDCE9" w:rsidP="051BDCE9">
            <w:pPr>
              <w:spacing w:before="240" w:after="240"/>
              <w:jc w:val="both"/>
              <w:rPr>
                <w:rFonts w:ascii="Times New Roman" w:eastAsia="Times New Roman" w:hAnsi="Times New Roman" w:cs="Times New Roman"/>
                <w:b/>
                <w:bCs/>
                <w:sz w:val="18"/>
                <w:szCs w:val="18"/>
              </w:rPr>
            </w:pPr>
            <w:r w:rsidRPr="051BDCE9">
              <w:rPr>
                <w:rFonts w:ascii="Times New Roman" w:eastAsia="Times New Roman" w:hAnsi="Times New Roman" w:cs="Times New Roman"/>
                <w:b/>
                <w:bCs/>
                <w:sz w:val="18"/>
                <w:szCs w:val="18"/>
              </w:rPr>
              <w:t>88.12</w:t>
            </w:r>
          </w:p>
        </w:tc>
      </w:tr>
    </w:tbl>
    <w:p w14:paraId="529B5C1D" w14:textId="1314013C" w:rsidR="00872647" w:rsidRDefault="00C30FA0" w:rsidP="00AF058A">
      <w:pPr>
        <w:spacing w:after="0"/>
        <w:jc w:val="both"/>
        <w:rPr>
          <w:rFonts w:ascii="Times New Roman" w:eastAsia="Times New Roman" w:hAnsi="Times New Roman" w:cs="Times New Roman"/>
          <w:b/>
          <w:bCs/>
          <w:sz w:val="20"/>
          <w:szCs w:val="20"/>
        </w:rPr>
      </w:pPr>
      <w:r w:rsidRPr="00C30FA0">
        <w:rPr>
          <w:rFonts w:ascii="Times New Roman" w:eastAsia="Times New Roman" w:hAnsi="Times New Roman" w:cs="Times New Roman"/>
          <w:sz w:val="20"/>
          <w:szCs w:val="20"/>
        </w:rPr>
        <w:t xml:space="preserve">Tables </w:t>
      </w:r>
      <w:r w:rsidR="00872647">
        <w:rPr>
          <w:rFonts w:ascii="Times New Roman" w:eastAsia="Times New Roman" w:hAnsi="Times New Roman" w:cs="Times New Roman"/>
          <w:sz w:val="20"/>
          <w:szCs w:val="20"/>
        </w:rPr>
        <w:t>2</w:t>
      </w:r>
      <w:r w:rsidRPr="00C30FA0">
        <w:rPr>
          <w:rFonts w:ascii="Times New Roman" w:eastAsia="Times New Roman" w:hAnsi="Times New Roman" w:cs="Times New Roman"/>
          <w:sz w:val="20"/>
          <w:szCs w:val="20"/>
        </w:rPr>
        <w:t xml:space="preserve">: Demonstrates similarity results for </w:t>
      </w:r>
      <w:r>
        <w:rPr>
          <w:rFonts w:ascii="Times New Roman" w:eastAsia="Times New Roman" w:hAnsi="Times New Roman" w:cs="Times New Roman"/>
          <w:b/>
          <w:bCs/>
          <w:sz w:val="20"/>
          <w:szCs w:val="20"/>
        </w:rPr>
        <w:t>the entire test set</w:t>
      </w:r>
    </w:p>
    <w:p w14:paraId="10F04E4E" w14:textId="4E8B6C59" w:rsidR="00872647" w:rsidRPr="00872647" w:rsidRDefault="00872647" w:rsidP="00872647">
      <w:pPr>
        <w:spacing w:before="240" w:after="240"/>
        <w:jc w:val="both"/>
        <w:rPr>
          <w:rFonts w:ascii="Times New Roman" w:eastAsia="Times New Roman" w:hAnsi="Times New Roman" w:cs="Times New Roman"/>
          <w:b/>
          <w:bCs/>
          <w:i/>
          <w:iCs/>
          <w:color w:val="0F4761" w:themeColor="accent1" w:themeShade="BF"/>
          <w:sz w:val="20"/>
          <w:szCs w:val="20"/>
        </w:rPr>
      </w:pPr>
      <w:r w:rsidRPr="00872647">
        <w:rPr>
          <w:rFonts w:ascii="Times New Roman" w:eastAsia="Times New Roman" w:hAnsi="Times New Roman" w:cs="Times New Roman"/>
          <w:b/>
          <w:bCs/>
          <w:i/>
          <w:iCs/>
          <w:color w:val="0F4761" w:themeColor="accent1" w:themeShade="BF"/>
          <w:sz w:val="20"/>
          <w:szCs w:val="20"/>
        </w:rPr>
        <w:t>2. Fusion Classifier Performance</w:t>
      </w:r>
    </w:p>
    <w:p w14:paraId="083D7F61" w14:textId="3AD19D2E" w:rsidR="00872647" w:rsidRPr="00872647" w:rsidRDefault="00872647" w:rsidP="00872647">
      <w:pPr>
        <w:spacing w:after="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t>To further illustrate the performance of the fusion (combined) classifier, two graphs are provided. These graphs demonstrate the distribution and variation of similarity scores achieved by the fusion classifier across all test images.</w:t>
      </w:r>
    </w:p>
    <w:p w14:paraId="0EE9781C" w14:textId="77777777" w:rsidR="00872647" w:rsidRDefault="00872647" w:rsidP="00872647">
      <w:pPr>
        <w:spacing w:after="0"/>
        <w:jc w:val="both"/>
        <w:rPr>
          <w:rFonts w:ascii="Times New Roman" w:eastAsia="Times New Roman" w:hAnsi="Times New Roman" w:cs="Times New Roman"/>
          <w:b/>
          <w:bCs/>
          <w:sz w:val="18"/>
          <w:szCs w:val="18"/>
        </w:rPr>
      </w:pPr>
    </w:p>
    <w:p w14:paraId="0D7BB77D" w14:textId="3A60B135" w:rsidR="00872647" w:rsidRDefault="00872647" w:rsidP="00872647">
      <w:pPr>
        <w:spacing w:after="0"/>
        <w:jc w:val="both"/>
        <w:rPr>
          <w:rFonts w:ascii="Times New Roman" w:eastAsia="Times New Roman" w:hAnsi="Times New Roman" w:cs="Times New Roman"/>
          <w:b/>
          <w:bCs/>
          <w:sz w:val="18"/>
          <w:szCs w:val="18"/>
        </w:rPr>
      </w:pPr>
      <w:r>
        <w:rPr>
          <w:rFonts w:ascii="Times New Roman" w:eastAsia="Times New Roman" w:hAnsi="Times New Roman" w:cs="Times New Roman"/>
          <w:b/>
          <w:bCs/>
          <w:noProof/>
          <w:sz w:val="18"/>
          <w:szCs w:val="18"/>
        </w:rPr>
        <w:lastRenderedPageBreak/>
        <w:drawing>
          <wp:inline distT="0" distB="0" distL="0" distR="0" wp14:anchorId="2A7B18FE" wp14:editId="4EF88729">
            <wp:extent cx="2752725" cy="1722365"/>
            <wp:effectExtent l="0" t="0" r="0" b="0"/>
            <wp:docPr id="33863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34971" name="Picture 338634971"/>
                    <pic:cNvPicPr/>
                  </pic:nvPicPr>
                  <pic:blipFill>
                    <a:blip r:embed="rId17">
                      <a:extLst>
                        <a:ext uri="{28A0092B-C50C-407E-A947-70E740481C1C}">
                          <a14:useLocalDpi xmlns:a14="http://schemas.microsoft.com/office/drawing/2010/main" val="0"/>
                        </a:ext>
                      </a:extLst>
                    </a:blip>
                    <a:stretch>
                      <a:fillRect/>
                    </a:stretch>
                  </pic:blipFill>
                  <pic:spPr>
                    <a:xfrm>
                      <a:off x="0" y="0"/>
                      <a:ext cx="2768008" cy="1731927"/>
                    </a:xfrm>
                    <a:prstGeom prst="rect">
                      <a:avLst/>
                    </a:prstGeom>
                  </pic:spPr>
                </pic:pic>
              </a:graphicData>
            </a:graphic>
          </wp:inline>
        </w:drawing>
      </w:r>
    </w:p>
    <w:p w14:paraId="3387B562" w14:textId="77777777" w:rsidR="00872647" w:rsidRDefault="00872647" w:rsidP="00872647">
      <w:pPr>
        <w:spacing w:after="0"/>
        <w:jc w:val="both"/>
        <w:rPr>
          <w:rFonts w:ascii="Times New Roman" w:eastAsia="Times New Roman" w:hAnsi="Times New Roman" w:cs="Times New Roman"/>
          <w:b/>
          <w:bCs/>
          <w:sz w:val="18"/>
          <w:szCs w:val="18"/>
        </w:rPr>
      </w:pPr>
    </w:p>
    <w:p w14:paraId="0A075E32" w14:textId="1305EB50" w:rsidR="00872647" w:rsidRPr="00872647" w:rsidRDefault="00872647" w:rsidP="00872647">
      <w:pPr>
        <w:spacing w:after="0"/>
        <w:jc w:val="both"/>
        <w:rPr>
          <w:rFonts w:ascii="Times New Roman" w:eastAsia="Times New Roman" w:hAnsi="Times New Roman" w:cs="Times New Roman"/>
          <w:sz w:val="20"/>
          <w:szCs w:val="20"/>
        </w:rPr>
      </w:pPr>
      <w:r w:rsidRPr="00872647">
        <w:rPr>
          <w:rFonts w:ascii="Times New Roman" w:eastAsia="Times New Roman" w:hAnsi="Times New Roman" w:cs="Times New Roman"/>
          <w:sz w:val="20"/>
          <w:szCs w:val="20"/>
        </w:rPr>
        <w:t xml:space="preserve">Figure </w:t>
      </w:r>
      <w:r w:rsidR="00AB1372">
        <w:rPr>
          <w:rFonts w:ascii="Times New Roman" w:eastAsia="Times New Roman" w:hAnsi="Times New Roman" w:cs="Times New Roman"/>
          <w:sz w:val="20"/>
          <w:szCs w:val="20"/>
        </w:rPr>
        <w:t>5</w:t>
      </w:r>
      <w:r w:rsidRPr="00872647">
        <w:rPr>
          <w:rFonts w:ascii="Times New Roman" w:eastAsia="Times New Roman" w:hAnsi="Times New Roman" w:cs="Times New Roman"/>
          <w:sz w:val="20"/>
          <w:szCs w:val="20"/>
        </w:rPr>
        <w:t>: Box Plot of Similarity Scores (Fusion Classifier)</w:t>
      </w:r>
    </w:p>
    <w:p w14:paraId="3200CB4A" w14:textId="21744FD2" w:rsidR="00872647" w:rsidRDefault="00872647" w:rsidP="00872647">
      <w:pPr>
        <w:spacing w:after="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br/>
        <w:t>This box plot visualizes the distribution of similarity scores for the fusion classifier. The graph shows a median vector similarity score of approximately 90% (with the 25th percentile at 87% and the 75th percentile at 94%) and a median binary similarity score of around 88% (with quartile boundaries of 85% and 91%). Minimal outliers indicate that the fusion approach consistently achieves high reconstruction accuracy across the test set.</w:t>
      </w:r>
    </w:p>
    <w:p w14:paraId="0CBAC9D1" w14:textId="77777777" w:rsidR="00AF058A" w:rsidRDefault="00AF058A" w:rsidP="00872647">
      <w:pPr>
        <w:spacing w:after="0"/>
        <w:jc w:val="both"/>
        <w:rPr>
          <w:rFonts w:ascii="Times New Roman" w:eastAsia="Times New Roman" w:hAnsi="Times New Roman" w:cs="Times New Roman"/>
          <w:sz w:val="18"/>
          <w:szCs w:val="18"/>
        </w:rPr>
      </w:pPr>
    </w:p>
    <w:p w14:paraId="5CFC3913" w14:textId="77777777" w:rsidR="00AF058A" w:rsidRDefault="00AF058A" w:rsidP="00872647">
      <w:pPr>
        <w:spacing w:after="0"/>
        <w:jc w:val="both"/>
        <w:rPr>
          <w:rFonts w:ascii="Times New Roman" w:eastAsia="Times New Roman" w:hAnsi="Times New Roman" w:cs="Times New Roman"/>
          <w:sz w:val="18"/>
          <w:szCs w:val="18"/>
        </w:rPr>
      </w:pPr>
    </w:p>
    <w:p w14:paraId="79EF1692" w14:textId="77777777" w:rsidR="00AF058A" w:rsidRDefault="00AF058A" w:rsidP="00872647">
      <w:pPr>
        <w:spacing w:after="0"/>
        <w:jc w:val="both"/>
        <w:rPr>
          <w:rFonts w:ascii="Times New Roman" w:eastAsia="Times New Roman" w:hAnsi="Times New Roman" w:cs="Times New Roman"/>
          <w:sz w:val="18"/>
          <w:szCs w:val="18"/>
        </w:rPr>
      </w:pPr>
    </w:p>
    <w:p w14:paraId="300511E1" w14:textId="77777777" w:rsidR="00872647" w:rsidRDefault="00872647" w:rsidP="00872647">
      <w:pPr>
        <w:spacing w:after="0"/>
        <w:jc w:val="both"/>
        <w:rPr>
          <w:rFonts w:ascii="Times New Roman" w:eastAsia="Times New Roman" w:hAnsi="Times New Roman" w:cs="Times New Roman"/>
          <w:sz w:val="18"/>
          <w:szCs w:val="18"/>
        </w:rPr>
      </w:pPr>
    </w:p>
    <w:p w14:paraId="0C069169" w14:textId="2583F8CF" w:rsidR="00872647" w:rsidRDefault="00872647" w:rsidP="00872647">
      <w:pPr>
        <w:spacing w:after="0"/>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52ECD505" wp14:editId="52C36A3D">
            <wp:extent cx="2783039" cy="1552575"/>
            <wp:effectExtent l="0" t="0" r="0" b="0"/>
            <wp:docPr id="2088680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0804" name="Picture 208868080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90910" cy="1556966"/>
                    </a:xfrm>
                    <a:prstGeom prst="rect">
                      <a:avLst/>
                    </a:prstGeom>
                  </pic:spPr>
                </pic:pic>
              </a:graphicData>
            </a:graphic>
          </wp:inline>
        </w:drawing>
      </w:r>
    </w:p>
    <w:p w14:paraId="46DC5397" w14:textId="77777777" w:rsidR="00872647" w:rsidRDefault="00872647" w:rsidP="00872647">
      <w:pPr>
        <w:spacing w:after="0"/>
        <w:jc w:val="both"/>
        <w:rPr>
          <w:rFonts w:ascii="Times New Roman" w:eastAsia="Times New Roman" w:hAnsi="Times New Roman" w:cs="Times New Roman"/>
          <w:sz w:val="20"/>
          <w:szCs w:val="20"/>
        </w:rPr>
      </w:pPr>
    </w:p>
    <w:p w14:paraId="7DD777EA" w14:textId="42B3D7E8" w:rsidR="00872647" w:rsidRPr="00872647" w:rsidRDefault="00872647" w:rsidP="00872647">
      <w:pPr>
        <w:spacing w:after="0"/>
        <w:jc w:val="both"/>
        <w:rPr>
          <w:rFonts w:ascii="Times New Roman" w:eastAsia="Times New Roman" w:hAnsi="Times New Roman" w:cs="Times New Roman"/>
          <w:sz w:val="20"/>
          <w:szCs w:val="20"/>
        </w:rPr>
      </w:pPr>
      <w:r w:rsidRPr="00872647">
        <w:rPr>
          <w:rFonts w:ascii="Times New Roman" w:eastAsia="Times New Roman" w:hAnsi="Times New Roman" w:cs="Times New Roman"/>
          <w:sz w:val="20"/>
          <w:szCs w:val="20"/>
        </w:rPr>
        <w:t xml:space="preserve">Figure </w:t>
      </w:r>
      <w:r w:rsidR="00AB1372">
        <w:rPr>
          <w:rFonts w:ascii="Times New Roman" w:eastAsia="Times New Roman" w:hAnsi="Times New Roman" w:cs="Times New Roman"/>
          <w:sz w:val="20"/>
          <w:szCs w:val="20"/>
        </w:rPr>
        <w:t>6</w:t>
      </w:r>
      <w:r w:rsidRPr="00872647">
        <w:rPr>
          <w:rFonts w:ascii="Times New Roman" w:eastAsia="Times New Roman" w:hAnsi="Times New Roman" w:cs="Times New Roman"/>
          <w:sz w:val="20"/>
          <w:szCs w:val="20"/>
        </w:rPr>
        <w:t>: Histogram of Similarity Scores (Fusion Classifier)</w:t>
      </w:r>
    </w:p>
    <w:p w14:paraId="6383A389" w14:textId="77777777" w:rsidR="00052E66" w:rsidRDefault="00872647" w:rsidP="00052E66">
      <w:pPr>
        <w:spacing w:after="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br/>
        <w:t xml:space="preserve">This histogram illustrates the frequency distribution of similarity scores for the combined classifier. The majority of reconstructed images exhibit high similarity, with most scores falling within the 80%–100% range, </w:t>
      </w:r>
      <w:r w:rsidR="00052E66" w:rsidRPr="00052E66">
        <w:rPr>
          <w:rFonts w:ascii="Times New Roman" w:eastAsia="Times New Roman" w:hAnsi="Times New Roman" w:cs="Times New Roman"/>
          <w:sz w:val="18"/>
          <w:szCs w:val="18"/>
        </w:rPr>
        <w:t>with a prominent peak in the 85%–90% range.</w:t>
      </w:r>
      <w:r w:rsidR="00052E66">
        <w:rPr>
          <w:rFonts w:ascii="Times New Roman" w:eastAsia="Times New Roman" w:hAnsi="Times New Roman" w:cs="Times New Roman"/>
          <w:sz w:val="18"/>
          <w:szCs w:val="18"/>
        </w:rPr>
        <w:t xml:space="preserve"> </w:t>
      </w:r>
      <w:r w:rsidR="00052E66" w:rsidRPr="00052E66">
        <w:rPr>
          <w:rFonts w:ascii="Times New Roman" w:eastAsia="Times New Roman" w:hAnsi="Times New Roman" w:cs="Times New Roman"/>
          <w:sz w:val="18"/>
          <w:szCs w:val="18"/>
        </w:rPr>
        <w:t>indicating that the fusion classifier consistently produces high-quality reconstructions across the test set.</w:t>
      </w:r>
    </w:p>
    <w:p w14:paraId="5D10D1A9" w14:textId="77777777" w:rsidR="00052E66" w:rsidRDefault="00052E66" w:rsidP="00052E66">
      <w:pPr>
        <w:spacing w:after="0"/>
        <w:jc w:val="both"/>
        <w:rPr>
          <w:rFonts w:ascii="Times New Roman" w:eastAsia="Times New Roman" w:hAnsi="Times New Roman" w:cs="Times New Roman"/>
          <w:sz w:val="18"/>
          <w:szCs w:val="18"/>
        </w:rPr>
      </w:pPr>
    </w:p>
    <w:p w14:paraId="0ECF8E46" w14:textId="0E3480B2" w:rsidR="6D96FC17" w:rsidRDefault="00052E66" w:rsidP="00052E66">
      <w:pPr>
        <w:spacing w:after="0"/>
        <w:jc w:val="both"/>
        <w:rPr>
          <w:rFonts w:ascii="Times New Roman" w:eastAsia="Times New Roman" w:hAnsi="Times New Roman" w:cs="Times New Roman"/>
          <w:sz w:val="20"/>
          <w:szCs w:val="20"/>
        </w:rPr>
      </w:pPr>
      <w:r>
        <w:rPr>
          <w:rFonts w:ascii="Times New Roman" w:eastAsia="Times New Roman" w:hAnsi="Times New Roman" w:cs="Times New Roman"/>
          <w:b/>
          <w:bCs/>
          <w:i/>
          <w:iCs/>
          <w:color w:val="0F4761" w:themeColor="accent1" w:themeShade="BF"/>
          <w:sz w:val="20"/>
          <w:szCs w:val="20"/>
        </w:rPr>
        <w:t>3</w:t>
      </w:r>
      <w:r w:rsidR="4BDDDDBE" w:rsidRPr="051BDCE9">
        <w:rPr>
          <w:rFonts w:ascii="Times New Roman" w:eastAsia="Times New Roman" w:hAnsi="Times New Roman" w:cs="Times New Roman"/>
          <w:b/>
          <w:bCs/>
          <w:i/>
          <w:iCs/>
          <w:color w:val="0F4761" w:themeColor="accent1" w:themeShade="BF"/>
          <w:sz w:val="20"/>
          <w:szCs w:val="20"/>
        </w:rPr>
        <w:t xml:space="preserve">. Model Comparison </w:t>
      </w:r>
      <w:r w:rsidR="4BDDDDBE" w:rsidRPr="051BDCE9">
        <w:rPr>
          <w:rFonts w:ascii="Times New Roman" w:eastAsia="Times New Roman" w:hAnsi="Times New Roman" w:cs="Times New Roman"/>
          <w:sz w:val="20"/>
          <w:szCs w:val="20"/>
        </w:rPr>
        <w:t xml:space="preserve"> </w:t>
      </w:r>
    </w:p>
    <w:p w14:paraId="0FF1CE20" w14:textId="193B792B"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w:t>
      </w:r>
      <w:r w:rsidRPr="051BDCE9">
        <w:rPr>
          <w:rFonts w:ascii="Times New Roman" w:eastAsia="Times New Roman" w:hAnsi="Times New Roman" w:cs="Times New Roman"/>
          <w:b/>
          <w:bCs/>
          <w:sz w:val="18"/>
          <w:szCs w:val="18"/>
        </w:rPr>
        <w:t xml:space="preserve">combined model (HTM + KNN) </w:t>
      </w:r>
      <w:r w:rsidRPr="051BDCE9">
        <w:rPr>
          <w:rFonts w:ascii="Times New Roman" w:eastAsia="Times New Roman" w:hAnsi="Times New Roman" w:cs="Times New Roman"/>
          <w:sz w:val="18"/>
          <w:szCs w:val="18"/>
        </w:rPr>
        <w:t xml:space="preserve">achieved the highest accuracy, outperforming both </w:t>
      </w:r>
      <w:r w:rsidRPr="051BDCE9">
        <w:rPr>
          <w:rFonts w:ascii="Times New Roman" w:eastAsia="Times New Roman" w:hAnsi="Times New Roman" w:cs="Times New Roman"/>
          <w:sz w:val="18"/>
          <w:szCs w:val="18"/>
        </w:rPr>
        <w:t xml:space="preserve">individual classifiers. It recorded an average </w:t>
      </w:r>
      <w:r w:rsidRPr="051BDCE9">
        <w:rPr>
          <w:rFonts w:ascii="Times New Roman" w:eastAsia="Times New Roman" w:hAnsi="Times New Roman" w:cs="Times New Roman"/>
          <w:b/>
          <w:bCs/>
          <w:sz w:val="18"/>
          <w:szCs w:val="18"/>
        </w:rPr>
        <w:t>vector similarity of 86.22%</w:t>
      </w:r>
      <w:r w:rsidRPr="051BDCE9">
        <w:rPr>
          <w:rFonts w:ascii="Times New Roman" w:eastAsia="Times New Roman" w:hAnsi="Times New Roman" w:cs="Times New Roman"/>
          <w:sz w:val="18"/>
          <w:szCs w:val="18"/>
        </w:rPr>
        <w:t xml:space="preserve"> and a </w:t>
      </w:r>
      <w:r w:rsidRPr="051BDCE9">
        <w:rPr>
          <w:rFonts w:ascii="Times New Roman" w:eastAsia="Times New Roman" w:hAnsi="Times New Roman" w:cs="Times New Roman"/>
          <w:b/>
          <w:bCs/>
          <w:sz w:val="18"/>
          <w:szCs w:val="18"/>
        </w:rPr>
        <w:t>binary similarity of 88.12%</w:t>
      </w:r>
      <w:r w:rsidRPr="051BDCE9">
        <w:rPr>
          <w:rFonts w:ascii="Times New Roman" w:eastAsia="Times New Roman" w:hAnsi="Times New Roman" w:cs="Times New Roman"/>
          <w:sz w:val="18"/>
          <w:szCs w:val="18"/>
        </w:rPr>
        <w:t>.</w:t>
      </w:r>
    </w:p>
    <w:p w14:paraId="4D1006E7" w14:textId="0E1C2B8C"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w:t>
      </w:r>
      <w:r w:rsidRPr="051BDCE9">
        <w:rPr>
          <w:rFonts w:ascii="Times New Roman" w:eastAsia="Times New Roman" w:hAnsi="Times New Roman" w:cs="Times New Roman"/>
          <w:b/>
          <w:bCs/>
          <w:sz w:val="18"/>
          <w:szCs w:val="18"/>
        </w:rPr>
        <w:t>HTM model</w:t>
      </w:r>
      <w:r w:rsidRPr="051BDCE9">
        <w:rPr>
          <w:rFonts w:ascii="Times New Roman" w:eastAsia="Times New Roman" w:hAnsi="Times New Roman" w:cs="Times New Roman"/>
          <w:sz w:val="18"/>
          <w:szCs w:val="18"/>
        </w:rPr>
        <w:t xml:space="preserve"> performed better than the KNN model in vector similarity (85.90% vs. 83.39%), indicating its strength in feature representation.</w:t>
      </w:r>
    </w:p>
    <w:p w14:paraId="595B6B7A" w14:textId="4CDBD9BC"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w:t>
      </w:r>
      <w:r w:rsidRPr="051BDCE9">
        <w:rPr>
          <w:rFonts w:ascii="Times New Roman" w:eastAsia="Times New Roman" w:hAnsi="Times New Roman" w:cs="Times New Roman"/>
          <w:b/>
          <w:bCs/>
          <w:sz w:val="18"/>
          <w:szCs w:val="18"/>
        </w:rPr>
        <w:t>KNN model</w:t>
      </w:r>
      <w:r w:rsidRPr="051BDCE9">
        <w:rPr>
          <w:rFonts w:ascii="Times New Roman" w:eastAsia="Times New Roman" w:hAnsi="Times New Roman" w:cs="Times New Roman"/>
          <w:sz w:val="18"/>
          <w:szCs w:val="18"/>
        </w:rPr>
        <w:t xml:space="preserve"> had the lowest vector similarity but performed competitively in binary similarity, suggesting that its pixel-based approach still contributes significantly to reconstruction quality.</w:t>
      </w:r>
    </w:p>
    <w:p w14:paraId="2CFD7E5C" w14:textId="22105FB2"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The fusion classifier</w:t>
      </w:r>
      <w:r w:rsidRPr="051BDCE9">
        <w:rPr>
          <w:rFonts w:ascii="Times New Roman" w:eastAsia="Times New Roman" w:hAnsi="Times New Roman" w:cs="Times New Roman"/>
          <w:sz w:val="18"/>
          <w:szCs w:val="18"/>
        </w:rPr>
        <w:t xml:space="preserve"> successfully leveraged the strengths of both classifiers, leading to a more accurate and robust image reconstruction process.</w:t>
      </w:r>
    </w:p>
    <w:p w14:paraId="28909A62" w14:textId="45F650F3" w:rsidR="6D96FC17" w:rsidRDefault="6D96FC17" w:rsidP="051BDCE9">
      <w:pPr>
        <w:spacing w:after="0"/>
        <w:jc w:val="both"/>
        <w:rPr>
          <w:rFonts w:ascii="Times New Roman" w:eastAsia="Times New Roman" w:hAnsi="Times New Roman" w:cs="Times New Roman"/>
          <w:sz w:val="18"/>
          <w:szCs w:val="18"/>
        </w:rPr>
      </w:pPr>
    </w:p>
    <w:p w14:paraId="1BA01308" w14:textId="639678CF" w:rsidR="6D96FC17" w:rsidRDefault="6953AA88" w:rsidP="051BDCE9">
      <w:pPr>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IV. Conclusion</w:t>
      </w:r>
    </w:p>
    <w:p w14:paraId="05C5F531" w14:textId="760FF2F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study proposed a hybrid image reconstruction framework that combines K-Nearest Neighbors (KNN) and Hierarchical Temporal Memory (HTM) classifiers to enhance reconstruction accuracy. The evaluation results clearly show that the combined approach outperforms the individual classifiers, offering more robust and accurate image reconstruction.</w:t>
      </w:r>
    </w:p>
    <w:p w14:paraId="2777E4B2" w14:textId="292F7E19"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In this work, the process began with preprocessing raw images, which were converted to binary and vectorized. After extracting features using spatial pooling, both the KNN and HTM classifiers were trained and tested on the Fashion MNIST dataset. The KNN classifier, which focused on pixel-level similarities, showed a competitive binary similarity of 87.00%. However, it lagged behind HTM in vector similarity, which achieved 85.90%. HTM's strength in capturing high-level feature representations was evident, as it outperformed KNN in this metric.</w:t>
      </w:r>
    </w:p>
    <w:p w14:paraId="6895D74F" w14:textId="649540D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fusion of the KNN and HTM classifiers resulted in the highest reconstruction accuracy. The combined model achieved an average vector similarity of 86.22% and a binary similarity of 88.12%. </w:t>
      </w:r>
    </w:p>
    <w:p w14:paraId="78A0D3CF" w14:textId="603C8C96"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demonstrates the power of combining both classifiers: HTM excels in high-level feature extraction, while KNN contributes significantly to pixel-wise reconstruction accuracy. The fusion approach thus maximizes the strengths of each classifier, leading to more precise image reconstruction.</w:t>
      </w:r>
    </w:p>
    <w:p w14:paraId="3505CD02" w14:textId="2424E65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These findings confirm that the hybrid framework not only improves the overall accuracy but also enhances the robustness of the reconstruction process. In the future, additional optimizations to the fusion method, as well as testing with larger and more diverse datasets, could further improve the system’s ability to reconstruct complex image </w:t>
      </w:r>
      <w:r w:rsidRPr="051BDCE9">
        <w:rPr>
          <w:rFonts w:ascii="Times New Roman" w:eastAsia="Times New Roman" w:hAnsi="Times New Roman" w:cs="Times New Roman"/>
          <w:sz w:val="18"/>
          <w:szCs w:val="18"/>
        </w:rPr>
        <w:lastRenderedPageBreak/>
        <w:t>data. Additionally, incorporating other classifiers or fine-tuning the parameters of the existing models could further enhance performance, making the approach even more adaptable to various image reconstruction tasks.</w:t>
      </w:r>
    </w:p>
    <w:p w14:paraId="35C5CB43" w14:textId="059F9EE9" w:rsidR="6D96FC17" w:rsidRDefault="57D86233" w:rsidP="051BDCE9">
      <w:pPr>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 xml:space="preserve">V. </w:t>
      </w:r>
      <w:r w:rsidR="3A35D908" w:rsidRPr="051BDCE9">
        <w:rPr>
          <w:rFonts w:ascii="Times New Roman" w:eastAsia="Times New Roman" w:hAnsi="Times New Roman" w:cs="Times New Roman"/>
          <w:b/>
          <w:bCs/>
          <w:i/>
          <w:iCs/>
          <w:color w:val="000000" w:themeColor="text1"/>
          <w:sz w:val="20"/>
          <w:szCs w:val="20"/>
        </w:rPr>
        <w:t xml:space="preserve">References: </w:t>
      </w:r>
    </w:p>
    <w:p w14:paraId="06172944"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0244CFC">
        <w:rPr>
          <w:rFonts w:ascii="Times New Roman" w:eastAsia="Times New Roman" w:hAnsi="Times New Roman" w:cs="Times New Roman"/>
          <w:sz w:val="18"/>
          <w:szCs w:val="18"/>
        </w:rPr>
        <w:t xml:space="preserve">Pokorný, J. (2017). Big data storage and management: Challenges and opportunities. In </w:t>
      </w:r>
      <w:r w:rsidRPr="00244CFC">
        <w:rPr>
          <w:rFonts w:ascii="Times New Roman" w:eastAsia="Times New Roman" w:hAnsi="Times New Roman" w:cs="Times New Roman"/>
          <w:i/>
          <w:iCs/>
          <w:sz w:val="18"/>
          <w:szCs w:val="18"/>
        </w:rPr>
        <w:t>Environmental Software Systems. Computer Science for Environmental Protection: 12th IFIP WG 5.11 International Symposium, ISESS 2017, Zadar, Croatia, May 10-12, 2017, Proceedings 12</w:t>
      </w:r>
      <w:r w:rsidRPr="00244CFC">
        <w:rPr>
          <w:rFonts w:ascii="Times New Roman" w:eastAsia="Times New Roman" w:hAnsi="Times New Roman" w:cs="Times New Roman"/>
          <w:sz w:val="18"/>
          <w:szCs w:val="18"/>
        </w:rPr>
        <w:t xml:space="preserve"> (pp. 28-38). Springer International Publishing</w:t>
      </w:r>
      <w:r w:rsidRPr="051BDCE9">
        <w:rPr>
          <w:rFonts w:ascii="Times New Roman" w:eastAsia="Times New Roman" w:hAnsi="Times New Roman" w:cs="Times New Roman"/>
          <w:sz w:val="18"/>
          <w:szCs w:val="18"/>
        </w:rPr>
        <w:t>.</w:t>
      </w:r>
    </w:p>
    <w:p w14:paraId="4196CC67"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lang w:val="de"/>
        </w:rPr>
        <w:t xml:space="preserve">Chen, X., Wang, W., &amp; Li, W. (2012, June). </w:t>
      </w:r>
      <w:r w:rsidRPr="051BDCE9">
        <w:rPr>
          <w:rFonts w:ascii="Times New Roman" w:eastAsia="Times New Roman" w:hAnsi="Times New Roman" w:cs="Times New Roman"/>
          <w:sz w:val="18"/>
          <w:szCs w:val="18"/>
        </w:rPr>
        <w:t xml:space="preserve">An overview of Hierarchical Temporal Memory: A new neocortex algorithm. In </w:t>
      </w:r>
      <w:r w:rsidRPr="051BDCE9">
        <w:rPr>
          <w:rFonts w:ascii="Times New Roman" w:eastAsia="Times New Roman" w:hAnsi="Times New Roman" w:cs="Times New Roman"/>
          <w:i/>
          <w:iCs/>
          <w:sz w:val="18"/>
          <w:szCs w:val="18"/>
        </w:rPr>
        <w:t>2012 Proceedings of International Conference on Modelling, Identification and Control</w:t>
      </w:r>
      <w:r w:rsidRPr="051BDCE9">
        <w:rPr>
          <w:rFonts w:ascii="Times New Roman" w:eastAsia="Times New Roman" w:hAnsi="Times New Roman" w:cs="Times New Roman"/>
          <w:sz w:val="18"/>
          <w:szCs w:val="18"/>
        </w:rPr>
        <w:t xml:space="preserve"> (pp. 1004-1010). IEEE.</w:t>
      </w:r>
    </w:p>
    <w:p w14:paraId="512C55D2"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Cui, Y., Ahmad, S., &amp; Hawkins, J. (2017). The HTM spatial pooler—A neocortical algorithm for online sparse distributed coding. </w:t>
      </w:r>
      <w:r w:rsidRPr="051BDCE9">
        <w:rPr>
          <w:rFonts w:ascii="Times New Roman" w:eastAsia="Times New Roman" w:hAnsi="Times New Roman" w:cs="Times New Roman"/>
          <w:i/>
          <w:iCs/>
          <w:sz w:val="18"/>
          <w:szCs w:val="18"/>
        </w:rPr>
        <w:t>Frontiers in computational neuroscience</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11</w:t>
      </w:r>
      <w:r w:rsidRPr="051BDCE9">
        <w:rPr>
          <w:rFonts w:ascii="Times New Roman" w:eastAsia="Times New Roman" w:hAnsi="Times New Roman" w:cs="Times New Roman"/>
          <w:sz w:val="18"/>
          <w:szCs w:val="18"/>
        </w:rPr>
        <w:t>, 111.</w:t>
      </w:r>
    </w:p>
    <w:p w14:paraId="2CE5414B"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0972217">
        <w:rPr>
          <w:rFonts w:ascii="Times New Roman" w:eastAsia="Times New Roman" w:hAnsi="Times New Roman" w:cs="Times New Roman"/>
          <w:sz w:val="18"/>
          <w:szCs w:val="18"/>
        </w:rPr>
        <w:t xml:space="preserve">Cui, Y., Surpur, C., Ahmad, S., &amp; Hawkins, J. (2016, July). A comparative study of HTM and other neural network models for online sequence learning with streaming data. In </w:t>
      </w:r>
      <w:r w:rsidRPr="00972217">
        <w:rPr>
          <w:rFonts w:ascii="Times New Roman" w:eastAsia="Times New Roman" w:hAnsi="Times New Roman" w:cs="Times New Roman"/>
          <w:i/>
          <w:iCs/>
          <w:sz w:val="18"/>
          <w:szCs w:val="18"/>
        </w:rPr>
        <w:t>2016 International joint conference on neural networks (IJCNN)</w:t>
      </w:r>
      <w:r w:rsidRPr="00972217">
        <w:rPr>
          <w:rFonts w:ascii="Times New Roman" w:eastAsia="Times New Roman" w:hAnsi="Times New Roman" w:cs="Times New Roman"/>
          <w:sz w:val="18"/>
          <w:szCs w:val="18"/>
        </w:rPr>
        <w:t xml:space="preserve"> (pp. 1530-1538). IEEE.</w:t>
      </w:r>
    </w:p>
    <w:p w14:paraId="72069237"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Abu </w:t>
      </w:r>
      <w:proofErr w:type="spellStart"/>
      <w:r w:rsidRPr="051BDCE9">
        <w:rPr>
          <w:rFonts w:ascii="Times New Roman" w:eastAsia="Times New Roman" w:hAnsi="Times New Roman" w:cs="Times New Roman"/>
          <w:sz w:val="18"/>
          <w:szCs w:val="18"/>
        </w:rPr>
        <w:t>Alfeilat</w:t>
      </w:r>
      <w:proofErr w:type="spellEnd"/>
      <w:r w:rsidRPr="051BDCE9">
        <w:rPr>
          <w:rFonts w:ascii="Times New Roman" w:eastAsia="Times New Roman" w:hAnsi="Times New Roman" w:cs="Times New Roman"/>
          <w:sz w:val="18"/>
          <w:szCs w:val="18"/>
        </w:rPr>
        <w:t xml:space="preserve">, H. A., </w:t>
      </w:r>
      <w:proofErr w:type="spellStart"/>
      <w:r w:rsidRPr="051BDCE9">
        <w:rPr>
          <w:rFonts w:ascii="Times New Roman" w:eastAsia="Times New Roman" w:hAnsi="Times New Roman" w:cs="Times New Roman"/>
          <w:sz w:val="18"/>
          <w:szCs w:val="18"/>
        </w:rPr>
        <w:t>Hassanat</w:t>
      </w:r>
      <w:proofErr w:type="spellEnd"/>
      <w:r w:rsidRPr="051BDCE9">
        <w:rPr>
          <w:rFonts w:ascii="Times New Roman" w:eastAsia="Times New Roman" w:hAnsi="Times New Roman" w:cs="Times New Roman"/>
          <w:sz w:val="18"/>
          <w:szCs w:val="18"/>
        </w:rPr>
        <w:t xml:space="preserve">, A. B., </w:t>
      </w:r>
      <w:proofErr w:type="spellStart"/>
      <w:r w:rsidRPr="051BDCE9">
        <w:rPr>
          <w:rFonts w:ascii="Times New Roman" w:eastAsia="Times New Roman" w:hAnsi="Times New Roman" w:cs="Times New Roman"/>
          <w:sz w:val="18"/>
          <w:szCs w:val="18"/>
        </w:rPr>
        <w:t>Lasassmeh</w:t>
      </w:r>
      <w:proofErr w:type="spellEnd"/>
      <w:r w:rsidRPr="051BDCE9">
        <w:rPr>
          <w:rFonts w:ascii="Times New Roman" w:eastAsia="Times New Roman" w:hAnsi="Times New Roman" w:cs="Times New Roman"/>
          <w:sz w:val="18"/>
          <w:szCs w:val="18"/>
        </w:rPr>
        <w:t xml:space="preserve">, O., </w:t>
      </w:r>
      <w:proofErr w:type="spellStart"/>
      <w:r w:rsidRPr="051BDCE9">
        <w:rPr>
          <w:rFonts w:ascii="Times New Roman" w:eastAsia="Times New Roman" w:hAnsi="Times New Roman" w:cs="Times New Roman"/>
          <w:sz w:val="18"/>
          <w:szCs w:val="18"/>
        </w:rPr>
        <w:t>Tarawneh</w:t>
      </w:r>
      <w:proofErr w:type="spellEnd"/>
      <w:r w:rsidRPr="051BDCE9">
        <w:rPr>
          <w:rFonts w:ascii="Times New Roman" w:eastAsia="Times New Roman" w:hAnsi="Times New Roman" w:cs="Times New Roman"/>
          <w:sz w:val="18"/>
          <w:szCs w:val="18"/>
        </w:rPr>
        <w:t xml:space="preserve">, A. S., </w:t>
      </w:r>
      <w:proofErr w:type="spellStart"/>
      <w:r w:rsidRPr="051BDCE9">
        <w:rPr>
          <w:rFonts w:ascii="Times New Roman" w:eastAsia="Times New Roman" w:hAnsi="Times New Roman" w:cs="Times New Roman"/>
          <w:sz w:val="18"/>
          <w:szCs w:val="18"/>
        </w:rPr>
        <w:t>Alhasanat</w:t>
      </w:r>
      <w:proofErr w:type="spellEnd"/>
      <w:r w:rsidRPr="051BDCE9">
        <w:rPr>
          <w:rFonts w:ascii="Times New Roman" w:eastAsia="Times New Roman" w:hAnsi="Times New Roman" w:cs="Times New Roman"/>
          <w:sz w:val="18"/>
          <w:szCs w:val="18"/>
        </w:rPr>
        <w:t xml:space="preserve">, M. B., Eyal Salman, H. S., &amp; Prasath, V. S. (2019). Effects of distance measure choice on k-nearest neighbor classifier performance: a review. </w:t>
      </w:r>
      <w:r w:rsidRPr="051BDCE9">
        <w:rPr>
          <w:rFonts w:ascii="Times New Roman" w:eastAsia="Times New Roman" w:hAnsi="Times New Roman" w:cs="Times New Roman"/>
          <w:i/>
          <w:iCs/>
          <w:sz w:val="18"/>
          <w:szCs w:val="18"/>
        </w:rPr>
        <w:t>Big data</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7</w:t>
      </w:r>
      <w:r w:rsidRPr="051BDCE9">
        <w:rPr>
          <w:rFonts w:ascii="Times New Roman" w:eastAsia="Times New Roman" w:hAnsi="Times New Roman" w:cs="Times New Roman"/>
          <w:sz w:val="18"/>
          <w:szCs w:val="18"/>
        </w:rPr>
        <w:t>(4), 221-248.</w:t>
      </w:r>
    </w:p>
    <w:p w14:paraId="3A8DB66B" w14:textId="20041247" w:rsidR="6D96FC17" w:rsidRDefault="6D96FC17" w:rsidP="051BDCE9">
      <w:pPr>
        <w:spacing w:before="240" w:after="240"/>
        <w:rPr>
          <w:rFonts w:ascii="Times New Roman" w:eastAsia="Times New Roman" w:hAnsi="Times New Roman" w:cs="Times New Roman"/>
        </w:rPr>
      </w:pPr>
    </w:p>
    <w:p w14:paraId="3F9170A9" w14:textId="54E35C02" w:rsidR="6D96FC17" w:rsidRDefault="6D96FC17" w:rsidP="051BDCE9">
      <w:pPr>
        <w:spacing w:after="0"/>
        <w:rPr>
          <w:rFonts w:ascii="Times New Roman" w:eastAsia="Times New Roman" w:hAnsi="Times New Roman" w:cs="Times New Roman"/>
          <w:b/>
          <w:bCs/>
          <w:i/>
          <w:iCs/>
          <w:color w:val="0F4761" w:themeColor="accent1" w:themeShade="BF"/>
        </w:rPr>
      </w:pPr>
    </w:p>
    <w:p w14:paraId="1188C0F2" w14:textId="0C520F51" w:rsidR="6D96FC17" w:rsidRDefault="6D96FC17" w:rsidP="6D96FC17">
      <w:pPr>
        <w:spacing w:after="0"/>
      </w:pPr>
    </w:p>
    <w:p w14:paraId="412E8DE0" w14:textId="7ADA035E" w:rsidR="6D96FC17" w:rsidRDefault="6D96FC17"/>
    <w:sectPr w:rsidR="6D96FC17" w:rsidSect="003100A3">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D840D" w14:textId="77777777" w:rsidR="00F73E0B" w:rsidRDefault="00F73E0B" w:rsidP="00CC7C09">
      <w:pPr>
        <w:spacing w:after="0" w:line="240" w:lineRule="auto"/>
      </w:pPr>
      <w:r>
        <w:separator/>
      </w:r>
    </w:p>
  </w:endnote>
  <w:endnote w:type="continuationSeparator" w:id="0">
    <w:p w14:paraId="7611AEB8" w14:textId="77777777" w:rsidR="00F73E0B" w:rsidRDefault="00F73E0B" w:rsidP="00CC7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4967C" w14:textId="77F0A451" w:rsidR="002D0816" w:rsidRDefault="002D0816" w:rsidP="002D0816">
    <w:pPr>
      <w:pStyle w:val="Footer"/>
      <w:rPr>
        <w:sz w:val="16"/>
        <w:szCs w:val="16"/>
      </w:rPr>
    </w:pPr>
    <w:r>
      <w:rPr>
        <w:sz w:val="16"/>
        <w:szCs w:val="16"/>
      </w:rPr>
      <w:t>Frankfurt University of Applied Sciences 2025</w:t>
    </w:r>
  </w:p>
  <w:p w14:paraId="59099E8E" w14:textId="77777777" w:rsidR="002D0816" w:rsidRDefault="002D08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CF6BE" w14:textId="77777777" w:rsidR="00F73E0B" w:rsidRDefault="00F73E0B" w:rsidP="00CC7C09">
      <w:pPr>
        <w:spacing w:after="0" w:line="240" w:lineRule="auto"/>
      </w:pPr>
      <w:bookmarkStart w:id="0" w:name="_Hlk193899815"/>
      <w:bookmarkEnd w:id="0"/>
      <w:r>
        <w:separator/>
      </w:r>
    </w:p>
  </w:footnote>
  <w:footnote w:type="continuationSeparator" w:id="0">
    <w:p w14:paraId="2AE3E65F" w14:textId="77777777" w:rsidR="00F73E0B" w:rsidRDefault="00F73E0B" w:rsidP="00CC7C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BA9BC" w14:textId="7426FB03" w:rsidR="00CC7C09" w:rsidRDefault="004965A1">
    <w:pPr>
      <w:pStyle w:val="Header"/>
    </w:pPr>
    <w:r>
      <w:ptab w:relativeTo="margin" w:alignment="center" w:leader="none"/>
    </w: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60" w:type="dxa"/>
      <w:jc w:val="center"/>
      <w:tblLayout w:type="fixed"/>
      <w:tblLook w:val="04A0" w:firstRow="1" w:lastRow="0" w:firstColumn="1" w:lastColumn="0" w:noHBand="0" w:noVBand="1"/>
    </w:tblPr>
    <w:tblGrid>
      <w:gridCol w:w="3420"/>
      <w:gridCol w:w="3420"/>
      <w:gridCol w:w="3420"/>
    </w:tblGrid>
    <w:tr w:rsidR="00477EC7" w14:paraId="6219E89C" w14:textId="77777777" w:rsidTr="00434794">
      <w:trPr>
        <w:jc w:val="center"/>
      </w:trPr>
      <w:tc>
        <w:tcPr>
          <w:tcW w:w="3420" w:type="dxa"/>
          <w:shd w:val="clear" w:color="auto" w:fill="auto"/>
        </w:tcPr>
        <w:p w14:paraId="6C413018" w14:textId="77777777" w:rsidR="00477EC7" w:rsidRDefault="00477EC7" w:rsidP="00477EC7">
          <w:pPr>
            <w:pStyle w:val="Header"/>
            <w:widowControl w:val="0"/>
            <w:jc w:val="right"/>
          </w:pPr>
        </w:p>
      </w:tc>
      <w:tc>
        <w:tcPr>
          <w:tcW w:w="3420" w:type="dxa"/>
          <w:shd w:val="clear" w:color="auto" w:fill="auto"/>
        </w:tcPr>
        <w:p w14:paraId="1BDEE6FB" w14:textId="77777777" w:rsidR="00477EC7" w:rsidRPr="00477EC7" w:rsidRDefault="00477EC7" w:rsidP="00477EC7">
          <w:pPr>
            <w:pStyle w:val="Header"/>
            <w:widowControl w:val="0"/>
            <w:jc w:val="center"/>
            <w:rPr>
              <w:rFonts w:asciiTheme="majorBidi" w:hAnsiTheme="majorBidi" w:cstheme="majorBidi"/>
              <w:sz w:val="20"/>
              <w:szCs w:val="20"/>
            </w:rPr>
          </w:pPr>
        </w:p>
        <w:p w14:paraId="514FF224"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Information Technology Course Module Software Engineering</w:t>
          </w:r>
        </w:p>
        <w:p w14:paraId="03092972"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by Damir Dobric / Andreas Pech</w:t>
          </w:r>
        </w:p>
        <w:p w14:paraId="1187B024" w14:textId="77777777" w:rsidR="00477EC7" w:rsidRPr="00477EC7" w:rsidRDefault="00477EC7" w:rsidP="00477EC7">
          <w:pPr>
            <w:pStyle w:val="Header"/>
            <w:widowControl w:val="0"/>
            <w:jc w:val="center"/>
            <w:rPr>
              <w:rFonts w:asciiTheme="majorBidi" w:hAnsiTheme="majorBidi" w:cstheme="majorBidi"/>
              <w:sz w:val="20"/>
              <w:szCs w:val="20"/>
            </w:rPr>
          </w:pPr>
        </w:p>
      </w:tc>
      <w:tc>
        <w:tcPr>
          <w:tcW w:w="3420" w:type="dxa"/>
          <w:shd w:val="clear" w:color="auto" w:fill="auto"/>
        </w:tcPr>
        <w:p w14:paraId="1D7D11A0" w14:textId="77777777" w:rsidR="00477EC7" w:rsidRDefault="00477EC7" w:rsidP="00477EC7">
          <w:pPr>
            <w:pStyle w:val="Header"/>
            <w:widowControl w:val="0"/>
            <w:jc w:val="right"/>
          </w:pPr>
          <w:r>
            <w:rPr>
              <w:noProof/>
            </w:rPr>
            <w:drawing>
              <wp:inline distT="0" distB="0" distL="0" distR="0" wp14:anchorId="1ADA3B58" wp14:editId="41236687">
                <wp:extent cx="1219200" cy="628650"/>
                <wp:effectExtent l="0" t="0" r="0" b="0"/>
                <wp:docPr id="123897082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4"/>
                        <pic:cNvPicPr>
                          <a:picLocks noChangeAspect="1" noChangeArrowheads="1"/>
                        </pic:cNvPicPr>
                      </pic:nvPicPr>
                      <pic:blipFill>
                        <a:blip r:embed="rId1"/>
                        <a:stretch>
                          <a:fillRect/>
                        </a:stretch>
                      </pic:blipFill>
                      <pic:spPr bwMode="auto">
                        <a:xfrm>
                          <a:off x="0" y="0"/>
                          <a:ext cx="1219200" cy="628650"/>
                        </a:xfrm>
                        <a:prstGeom prst="rect">
                          <a:avLst/>
                        </a:prstGeom>
                      </pic:spPr>
                    </pic:pic>
                  </a:graphicData>
                </a:graphic>
              </wp:inline>
            </w:drawing>
          </w:r>
        </w:p>
      </w:tc>
    </w:tr>
  </w:tbl>
  <w:p w14:paraId="43E5BE64" w14:textId="73A37739" w:rsidR="004965A1" w:rsidRPr="00477EC7" w:rsidRDefault="004965A1" w:rsidP="00477EC7">
    <w:pPr>
      <w:pStyle w:val="Header"/>
    </w:pPr>
  </w:p>
</w:hdr>
</file>

<file path=word/intelligence2.xml><?xml version="1.0" encoding="utf-8"?>
<int2:intelligence xmlns:int2="http://schemas.microsoft.com/office/intelligence/2020/intelligence" xmlns:oel="http://schemas.microsoft.com/office/2019/extlst">
  <int2:observations>
    <int2:textHash int2:hashCode="jEfIMwUHtFQG0F" int2:id="0Gh1wvNY">
      <int2:state int2:value="Rejected" int2:type="AugLoop_Text_Critique"/>
    </int2:textHash>
    <int2:textHash int2:hashCode="d83380DORygnY4" int2:id="0WAPON5L">
      <int2:state int2:value="Rejected" int2:type="AugLoop_Text_Critique"/>
    </int2:textHash>
    <int2:textHash int2:hashCode="/AosACZQSuWqVb" int2:id="1fHwuFJS">
      <int2:state int2:value="Rejected" int2:type="AugLoop_Text_Critique"/>
    </int2:textHash>
    <int2:textHash int2:hashCode="94bZ393igWJxeQ" int2:id="2BUqZ2p1">
      <int2:state int2:value="Rejected" int2:type="AugLoop_Text_Critique"/>
    </int2:textHash>
    <int2:textHash int2:hashCode="wXxFprAvDjsneZ" int2:id="2zTbggJF">
      <int2:state int2:value="Rejected" int2:type="AugLoop_Text_Critique"/>
    </int2:textHash>
    <int2:textHash int2:hashCode="CVU19WoV6AI7jl" int2:id="3w6anUng">
      <int2:state int2:value="Rejected" int2:type="AugLoop_Text_Critique"/>
    </int2:textHash>
    <int2:textHash int2:hashCode="3OBW8kDqtG2OGh" int2:id="5X4t7qko">
      <int2:state int2:value="Rejected" int2:type="AugLoop_Text_Critique"/>
    </int2:textHash>
    <int2:textHash int2:hashCode="sM3yfpLveRq9LS" int2:id="7XC3WjWS">
      <int2:state int2:value="Rejected" int2:type="AugLoop_Text_Critique"/>
    </int2:textHash>
    <int2:textHash int2:hashCode="jolPDb1KGvnYwl" int2:id="7k5PNxwT">
      <int2:state int2:value="Rejected" int2:type="AugLoop_Text_Critique"/>
    </int2:textHash>
    <int2:textHash int2:hashCode="IYxHdfmuciQkox" int2:id="8mHuis6N">
      <int2:state int2:value="Rejected" int2:type="AugLoop_Text_Critique"/>
    </int2:textHash>
    <int2:textHash int2:hashCode="s/eSyBnt33PlwO" int2:id="9pAKiznY">
      <int2:state int2:value="Rejected" int2:type="AugLoop_Text_Critique"/>
    </int2:textHash>
    <int2:textHash int2:hashCode="MsWkyoiojm9XbA" int2:id="9vQUn0Oa">
      <int2:state int2:value="Rejected" int2:type="AugLoop_Text_Critique"/>
    </int2:textHash>
    <int2:textHash int2:hashCode="VKLsgWjiTdSlHd" int2:id="FSTNngvJ">
      <int2:state int2:value="Rejected" int2:type="AugLoop_Text_Critique"/>
    </int2:textHash>
    <int2:textHash int2:hashCode="n16EdH4l2jYT6Q" int2:id="GwXNv2em">
      <int2:state int2:value="Rejected" int2:type="AugLoop_Text_Critique"/>
    </int2:textHash>
    <int2:textHash int2:hashCode="TLjda0JHhja3ov" int2:id="H4lCgVWo">
      <int2:state int2:value="Rejected" int2:type="AugLoop_Text_Critique"/>
    </int2:textHash>
    <int2:textHash int2:hashCode="xN0H48EPpvNbzW" int2:id="HDu1wGYc">
      <int2:state int2:value="Rejected" int2:type="AugLoop_Text_Critique"/>
    </int2:textHash>
    <int2:textHash int2:hashCode="bnsYEX3xL+baxE" int2:id="Hm4dfddK">
      <int2:state int2:value="Rejected" int2:type="AugLoop_Text_Critique"/>
    </int2:textHash>
    <int2:textHash int2:hashCode="vlSBrbpLhJyrY+" int2:id="IwXgOifV">
      <int2:state int2:value="Rejected" int2:type="AugLoop_Text_Critique"/>
    </int2:textHash>
    <int2:textHash int2:hashCode="pFzR5oGCMqGqIf" int2:id="Knt2zmw6">
      <int2:state int2:value="Rejected" int2:type="AugLoop_Text_Critique"/>
    </int2:textHash>
    <int2:textHash int2:hashCode="VnJb+yJwiam3/c" int2:id="LoIAAqyi">
      <int2:state int2:value="Rejected" int2:type="AugLoop_Text_Critique"/>
    </int2:textHash>
    <int2:textHash int2:hashCode="1Y1+puPm74jjfL" int2:id="MCcT8Fe4">
      <int2:state int2:value="Rejected" int2:type="AugLoop_Text_Critique"/>
    </int2:textHash>
    <int2:textHash int2:hashCode="QAeYx93c8LcIRK" int2:id="MuVm7RkC">
      <int2:state int2:value="Rejected" int2:type="AugLoop_Text_Critique"/>
    </int2:textHash>
    <int2:textHash int2:hashCode="F4I7cPtETnPR6z" int2:id="OH3xdY5J">
      <int2:state int2:value="Rejected" int2:type="AugLoop_Text_Critique"/>
    </int2:textHash>
    <int2:textHash int2:hashCode="3T3AEekICsp3hp" int2:id="PgVvCWLx">
      <int2:state int2:value="Rejected" int2:type="AugLoop_Text_Critique"/>
    </int2:textHash>
    <int2:textHash int2:hashCode="QuJBbxei/XY12E" int2:id="QoGPlKch">
      <int2:state int2:value="Rejected" int2:type="AugLoop_Text_Critique"/>
    </int2:textHash>
    <int2:textHash int2:hashCode="UK0zO3ulr/guTB" int2:id="SPeml7YE">
      <int2:state int2:value="Rejected" int2:type="AugLoop_Text_Critique"/>
    </int2:textHash>
    <int2:textHash int2:hashCode="1SbB5YOIg92c/7" int2:id="T6PXL2hq">
      <int2:state int2:value="Rejected" int2:type="AugLoop_Text_Critique"/>
    </int2:textHash>
    <int2:textHash int2:hashCode="UnUnmkI8GWiJZW" int2:id="T76lh6wn">
      <int2:state int2:value="Rejected" int2:type="AugLoop_Text_Critique"/>
    </int2:textHash>
    <int2:textHash int2:hashCode="9OE1GfhHtNNw8n" int2:id="TOTEpwRt">
      <int2:state int2:value="Rejected" int2:type="AugLoop_Text_Critique"/>
    </int2:textHash>
    <int2:textHash int2:hashCode="l6o9YAfl9UcKen" int2:id="UaSpLSDp">
      <int2:state int2:value="Rejected" int2:type="AugLoop_Text_Critique"/>
    </int2:textHash>
    <int2:textHash int2:hashCode="MxiNApzqXdA0XK" int2:id="XX2s0789">
      <int2:state int2:value="Rejected" int2:type="AugLoop_Text_Critique"/>
    </int2:textHash>
    <int2:textHash int2:hashCode="/fSvNOxIGfJEnk" int2:id="YWjfNdY1">
      <int2:state int2:value="Rejected" int2:type="AugLoop_Text_Critique"/>
    </int2:textHash>
    <int2:textHash int2:hashCode="tN4fUA47WfZ2r5" int2:id="aDDTMnBg">
      <int2:state int2:value="Rejected" int2:type="AugLoop_Text_Critique"/>
    </int2:textHash>
    <int2:textHash int2:hashCode="yk2gxlwvUIFF7Z" int2:id="aLYi76XH">
      <int2:state int2:value="Rejected" int2:type="AugLoop_Text_Critique"/>
    </int2:textHash>
    <int2:textHash int2:hashCode="Z9sLEW/6R9Y3eG" int2:id="av3ovAUS">
      <int2:state int2:value="Rejected" int2:type="AugLoop_Text_Critique"/>
    </int2:textHash>
    <int2:textHash int2:hashCode="Zi9vDHt6wFolJ8" int2:id="ct2H92rt">
      <int2:state int2:value="Rejected" int2:type="AugLoop_Text_Critique"/>
    </int2:textHash>
    <int2:textHash int2:hashCode="lOhH2bNvFR4Wq9" int2:id="d70pkcfZ">
      <int2:state int2:value="Rejected" int2:type="AugLoop_Text_Critique"/>
    </int2:textHash>
    <int2:textHash int2:hashCode="pcnQn3SQELxwiT" int2:id="ec4dqVeA">
      <int2:state int2:value="Rejected" int2:type="AugLoop_Text_Critique"/>
    </int2:textHash>
    <int2:textHash int2:hashCode="5K+gdbuRDI7LQn" int2:id="f0ArKwYr">
      <int2:state int2:value="Rejected" int2:type="AugLoop_Text_Critique"/>
    </int2:textHash>
    <int2:textHash int2:hashCode="5hW4uYjUFdYiYu" int2:id="fq9y0LY2">
      <int2:state int2:value="Rejected" int2:type="AugLoop_Text_Critique"/>
    </int2:textHash>
    <int2:textHash int2:hashCode="x4v0XdheostYLp" int2:id="hFFtRJLG">
      <int2:state int2:value="Rejected" int2:type="AugLoop_Text_Critique"/>
    </int2:textHash>
    <int2:textHash int2:hashCode="Fq/Unh/fa07/I6" int2:id="hs29kFXP">
      <int2:state int2:value="Rejected" int2:type="AugLoop_Text_Critique"/>
    </int2:textHash>
    <int2:textHash int2:hashCode="/xjboaj+eb1gdz" int2:id="iW0dRa4t">
      <int2:state int2:value="Rejected" int2:type="AugLoop_Text_Critique"/>
    </int2:textHash>
    <int2:textHash int2:hashCode="vmMngmUlRbw1Fq" int2:id="kuUWqWCX">
      <int2:state int2:value="Rejected" int2:type="AugLoop_Text_Critique"/>
    </int2:textHash>
    <int2:textHash int2:hashCode="RwpIVt6qnrMM4P" int2:id="lVjN3IQw">
      <int2:state int2:value="Rejected" int2:type="AugLoop_Text_Critique"/>
    </int2:textHash>
    <int2:textHash int2:hashCode="y/++QfijMQrHFj" int2:id="nQJft8Hi">
      <int2:state int2:value="Rejected" int2:type="AugLoop_Text_Critique"/>
    </int2:textHash>
    <int2:textHash int2:hashCode="3BNCQTx9dUqllq" int2:id="oSt1pp2R">
      <int2:state int2:value="Rejected" int2:type="AugLoop_Text_Critique"/>
    </int2:textHash>
    <int2:textHash int2:hashCode="r7uRAoGYheDGEZ" int2:id="p2X3XyuH">
      <int2:state int2:value="Rejected" int2:type="AugLoop_Text_Critique"/>
    </int2:textHash>
    <int2:textHash int2:hashCode="BC3EUS+j05HFFw" int2:id="pgiYuwVF">
      <int2:state int2:value="Rejected" int2:type="AugLoop_Text_Critique"/>
    </int2:textHash>
    <int2:textHash int2:hashCode="ckbJjmUBTWQe9n" int2:id="qS9uGVLm">
      <int2:state int2:value="Rejected" int2:type="AugLoop_Text_Critique"/>
    </int2:textHash>
    <int2:textHash int2:hashCode="SsiOy4uyFZh2UZ" int2:id="qv37gDpy">
      <int2:state int2:value="Rejected" int2:type="AugLoop_Text_Critique"/>
    </int2:textHash>
    <int2:textHash int2:hashCode="3ic6JOOKnC2xIz" int2:id="rItaUoAF">
      <int2:state int2:value="Rejected" int2:type="AugLoop_Text_Critique"/>
    </int2:textHash>
    <int2:textHash int2:hashCode="74mHcwpQqGjWdX" int2:id="slKJ88lf">
      <int2:state int2:value="Rejected" int2:type="AugLoop_Text_Critique"/>
    </int2:textHash>
    <int2:textHash int2:hashCode="I11EBkNsS1tfBS" int2:id="tvhc89x1">
      <int2:state int2:value="Rejected" int2:type="AugLoop_Text_Critique"/>
    </int2:textHash>
    <int2:textHash int2:hashCode="1KgH0s5yDuoYj3" int2:id="vLhRu5KX">
      <int2:state int2:value="Rejected" int2:type="AugLoop_Text_Critique"/>
    </int2:textHash>
    <int2:textHash int2:hashCode="dSxudEazme/uMk" int2:id="vRErwotZ">
      <int2:state int2:value="Rejected" int2:type="AugLoop_Text_Critique"/>
    </int2:textHash>
    <int2:textHash int2:hashCode="DDXvBC7rRmYcZX" int2:id="wJu6Tyge">
      <int2:state int2:value="Rejected" int2:type="AugLoop_Text_Critique"/>
    </int2:textHash>
    <int2:textHash int2:hashCode="onvKIQYpRG9p5G" int2:id="x6DA3C9Y">
      <int2:state int2:value="Rejected" int2:type="AugLoop_Text_Critique"/>
    </int2:textHash>
    <int2:textHash int2:hashCode="tqGbAj/isu970p" int2:id="xOeS5vBE">
      <int2:state int2:value="Rejected" int2:type="AugLoop_Text_Critique"/>
    </int2:textHash>
    <int2:textHash int2:hashCode="TSKF0toLT6ycUL" int2:id="ymYp1NUJ">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5DA4B"/>
    <w:multiLevelType w:val="hybridMultilevel"/>
    <w:tmpl w:val="6CFEA828"/>
    <w:lvl w:ilvl="0" w:tplc="AC4A1A82">
      <w:start w:val="1"/>
      <w:numFmt w:val="decimal"/>
      <w:lvlText w:val="%1."/>
      <w:lvlJc w:val="left"/>
      <w:pPr>
        <w:ind w:left="720" w:hanging="360"/>
      </w:pPr>
    </w:lvl>
    <w:lvl w:ilvl="1" w:tplc="64D49C14">
      <w:start w:val="1"/>
      <w:numFmt w:val="lowerLetter"/>
      <w:lvlText w:val="%2."/>
      <w:lvlJc w:val="left"/>
      <w:pPr>
        <w:ind w:left="1440" w:hanging="360"/>
      </w:pPr>
    </w:lvl>
    <w:lvl w:ilvl="2" w:tplc="25662422">
      <w:start w:val="1"/>
      <w:numFmt w:val="lowerRoman"/>
      <w:lvlText w:val="%3."/>
      <w:lvlJc w:val="right"/>
      <w:pPr>
        <w:ind w:left="2160" w:hanging="180"/>
      </w:pPr>
    </w:lvl>
    <w:lvl w:ilvl="3" w:tplc="AD5AD8FA">
      <w:start w:val="1"/>
      <w:numFmt w:val="decimal"/>
      <w:lvlText w:val="%4."/>
      <w:lvlJc w:val="left"/>
      <w:pPr>
        <w:ind w:left="2880" w:hanging="360"/>
      </w:pPr>
    </w:lvl>
    <w:lvl w:ilvl="4" w:tplc="725EE72E">
      <w:start w:val="1"/>
      <w:numFmt w:val="lowerLetter"/>
      <w:lvlText w:val="%5."/>
      <w:lvlJc w:val="left"/>
      <w:pPr>
        <w:ind w:left="3600" w:hanging="360"/>
      </w:pPr>
    </w:lvl>
    <w:lvl w:ilvl="5" w:tplc="89D2D218">
      <w:start w:val="1"/>
      <w:numFmt w:val="lowerRoman"/>
      <w:lvlText w:val="%6."/>
      <w:lvlJc w:val="right"/>
      <w:pPr>
        <w:ind w:left="4320" w:hanging="180"/>
      </w:pPr>
    </w:lvl>
    <w:lvl w:ilvl="6" w:tplc="89388B1A">
      <w:start w:val="1"/>
      <w:numFmt w:val="decimal"/>
      <w:lvlText w:val="%7."/>
      <w:lvlJc w:val="left"/>
      <w:pPr>
        <w:ind w:left="5040" w:hanging="360"/>
      </w:pPr>
    </w:lvl>
    <w:lvl w:ilvl="7" w:tplc="02F825DA">
      <w:start w:val="1"/>
      <w:numFmt w:val="lowerLetter"/>
      <w:lvlText w:val="%8."/>
      <w:lvlJc w:val="left"/>
      <w:pPr>
        <w:ind w:left="5760" w:hanging="360"/>
      </w:pPr>
    </w:lvl>
    <w:lvl w:ilvl="8" w:tplc="A48C17A0">
      <w:start w:val="1"/>
      <w:numFmt w:val="lowerRoman"/>
      <w:lvlText w:val="%9."/>
      <w:lvlJc w:val="right"/>
      <w:pPr>
        <w:ind w:left="6480" w:hanging="180"/>
      </w:pPr>
    </w:lvl>
  </w:abstractNum>
  <w:abstractNum w:abstractNumId="1" w15:restartNumberingAfterBreak="0">
    <w:nsid w:val="1DA368AF"/>
    <w:multiLevelType w:val="hybridMultilevel"/>
    <w:tmpl w:val="FFFFFFFF"/>
    <w:lvl w:ilvl="0" w:tplc="E6D647BC">
      <w:start w:val="1"/>
      <w:numFmt w:val="bullet"/>
      <w:lvlText w:val=""/>
      <w:lvlJc w:val="left"/>
      <w:pPr>
        <w:ind w:left="720" w:hanging="360"/>
      </w:pPr>
      <w:rPr>
        <w:rFonts w:ascii="Symbol" w:hAnsi="Symbol" w:hint="default"/>
      </w:rPr>
    </w:lvl>
    <w:lvl w:ilvl="1" w:tplc="662E7786">
      <w:start w:val="1"/>
      <w:numFmt w:val="bullet"/>
      <w:lvlText w:val="o"/>
      <w:lvlJc w:val="left"/>
      <w:pPr>
        <w:ind w:left="1440" w:hanging="360"/>
      </w:pPr>
      <w:rPr>
        <w:rFonts w:ascii="Courier New" w:hAnsi="Courier New" w:hint="default"/>
      </w:rPr>
    </w:lvl>
    <w:lvl w:ilvl="2" w:tplc="D6F40BAE">
      <w:start w:val="1"/>
      <w:numFmt w:val="bullet"/>
      <w:lvlText w:val=""/>
      <w:lvlJc w:val="left"/>
      <w:pPr>
        <w:ind w:left="2160" w:hanging="360"/>
      </w:pPr>
      <w:rPr>
        <w:rFonts w:ascii="Wingdings" w:hAnsi="Wingdings" w:hint="default"/>
      </w:rPr>
    </w:lvl>
    <w:lvl w:ilvl="3" w:tplc="93F45F3C">
      <w:start w:val="1"/>
      <w:numFmt w:val="bullet"/>
      <w:lvlText w:val=""/>
      <w:lvlJc w:val="left"/>
      <w:pPr>
        <w:ind w:left="2880" w:hanging="360"/>
      </w:pPr>
      <w:rPr>
        <w:rFonts w:ascii="Symbol" w:hAnsi="Symbol" w:hint="default"/>
      </w:rPr>
    </w:lvl>
    <w:lvl w:ilvl="4" w:tplc="E9BEAD66">
      <w:start w:val="1"/>
      <w:numFmt w:val="bullet"/>
      <w:lvlText w:val="o"/>
      <w:lvlJc w:val="left"/>
      <w:pPr>
        <w:ind w:left="3600" w:hanging="360"/>
      </w:pPr>
      <w:rPr>
        <w:rFonts w:ascii="Courier New" w:hAnsi="Courier New" w:hint="default"/>
      </w:rPr>
    </w:lvl>
    <w:lvl w:ilvl="5" w:tplc="979A672E">
      <w:start w:val="1"/>
      <w:numFmt w:val="bullet"/>
      <w:lvlText w:val=""/>
      <w:lvlJc w:val="left"/>
      <w:pPr>
        <w:ind w:left="4320" w:hanging="360"/>
      </w:pPr>
      <w:rPr>
        <w:rFonts w:ascii="Wingdings" w:hAnsi="Wingdings" w:hint="default"/>
      </w:rPr>
    </w:lvl>
    <w:lvl w:ilvl="6" w:tplc="D7AC9204">
      <w:start w:val="1"/>
      <w:numFmt w:val="bullet"/>
      <w:lvlText w:val=""/>
      <w:lvlJc w:val="left"/>
      <w:pPr>
        <w:ind w:left="5040" w:hanging="360"/>
      </w:pPr>
      <w:rPr>
        <w:rFonts w:ascii="Symbol" w:hAnsi="Symbol" w:hint="default"/>
      </w:rPr>
    </w:lvl>
    <w:lvl w:ilvl="7" w:tplc="436838AC">
      <w:start w:val="1"/>
      <w:numFmt w:val="bullet"/>
      <w:lvlText w:val="o"/>
      <w:lvlJc w:val="left"/>
      <w:pPr>
        <w:ind w:left="5760" w:hanging="360"/>
      </w:pPr>
      <w:rPr>
        <w:rFonts w:ascii="Courier New" w:hAnsi="Courier New" w:hint="default"/>
      </w:rPr>
    </w:lvl>
    <w:lvl w:ilvl="8" w:tplc="96B8A2F0">
      <w:start w:val="1"/>
      <w:numFmt w:val="bullet"/>
      <w:lvlText w:val=""/>
      <w:lvlJc w:val="left"/>
      <w:pPr>
        <w:ind w:left="6480" w:hanging="360"/>
      </w:pPr>
      <w:rPr>
        <w:rFonts w:ascii="Wingdings" w:hAnsi="Wingdings" w:hint="default"/>
      </w:rPr>
    </w:lvl>
  </w:abstractNum>
  <w:abstractNum w:abstractNumId="2" w15:restartNumberingAfterBreak="0">
    <w:nsid w:val="2BFDE8DE"/>
    <w:multiLevelType w:val="hybridMultilevel"/>
    <w:tmpl w:val="FFFFFFFF"/>
    <w:lvl w:ilvl="0" w:tplc="B3E4B140">
      <w:start w:val="1"/>
      <w:numFmt w:val="bullet"/>
      <w:lvlText w:val=""/>
      <w:lvlJc w:val="left"/>
      <w:pPr>
        <w:ind w:left="720" w:hanging="360"/>
      </w:pPr>
      <w:rPr>
        <w:rFonts w:ascii="Symbol" w:hAnsi="Symbol" w:hint="default"/>
      </w:rPr>
    </w:lvl>
    <w:lvl w:ilvl="1" w:tplc="9B5EF120">
      <w:start w:val="1"/>
      <w:numFmt w:val="bullet"/>
      <w:lvlText w:val="o"/>
      <w:lvlJc w:val="left"/>
      <w:pPr>
        <w:ind w:left="1440" w:hanging="360"/>
      </w:pPr>
      <w:rPr>
        <w:rFonts w:ascii="Courier New" w:hAnsi="Courier New" w:hint="default"/>
      </w:rPr>
    </w:lvl>
    <w:lvl w:ilvl="2" w:tplc="090A1544">
      <w:start w:val="1"/>
      <w:numFmt w:val="bullet"/>
      <w:lvlText w:val=""/>
      <w:lvlJc w:val="left"/>
      <w:pPr>
        <w:ind w:left="2160" w:hanging="360"/>
      </w:pPr>
      <w:rPr>
        <w:rFonts w:ascii="Wingdings" w:hAnsi="Wingdings" w:hint="default"/>
      </w:rPr>
    </w:lvl>
    <w:lvl w:ilvl="3" w:tplc="349464AC">
      <w:start w:val="1"/>
      <w:numFmt w:val="bullet"/>
      <w:lvlText w:val=""/>
      <w:lvlJc w:val="left"/>
      <w:pPr>
        <w:ind w:left="2880" w:hanging="360"/>
      </w:pPr>
      <w:rPr>
        <w:rFonts w:ascii="Symbol" w:hAnsi="Symbol" w:hint="default"/>
      </w:rPr>
    </w:lvl>
    <w:lvl w:ilvl="4" w:tplc="A9A0D796">
      <w:start w:val="1"/>
      <w:numFmt w:val="bullet"/>
      <w:lvlText w:val="o"/>
      <w:lvlJc w:val="left"/>
      <w:pPr>
        <w:ind w:left="3600" w:hanging="360"/>
      </w:pPr>
      <w:rPr>
        <w:rFonts w:ascii="Courier New" w:hAnsi="Courier New" w:hint="default"/>
      </w:rPr>
    </w:lvl>
    <w:lvl w:ilvl="5" w:tplc="44864E6E">
      <w:start w:val="1"/>
      <w:numFmt w:val="bullet"/>
      <w:lvlText w:val=""/>
      <w:lvlJc w:val="left"/>
      <w:pPr>
        <w:ind w:left="4320" w:hanging="360"/>
      </w:pPr>
      <w:rPr>
        <w:rFonts w:ascii="Wingdings" w:hAnsi="Wingdings" w:hint="default"/>
      </w:rPr>
    </w:lvl>
    <w:lvl w:ilvl="6" w:tplc="2F8A2D20">
      <w:start w:val="1"/>
      <w:numFmt w:val="bullet"/>
      <w:lvlText w:val=""/>
      <w:lvlJc w:val="left"/>
      <w:pPr>
        <w:ind w:left="5040" w:hanging="360"/>
      </w:pPr>
      <w:rPr>
        <w:rFonts w:ascii="Symbol" w:hAnsi="Symbol" w:hint="default"/>
      </w:rPr>
    </w:lvl>
    <w:lvl w:ilvl="7" w:tplc="ACE67DF0">
      <w:start w:val="1"/>
      <w:numFmt w:val="bullet"/>
      <w:lvlText w:val="o"/>
      <w:lvlJc w:val="left"/>
      <w:pPr>
        <w:ind w:left="5760" w:hanging="360"/>
      </w:pPr>
      <w:rPr>
        <w:rFonts w:ascii="Courier New" w:hAnsi="Courier New" w:hint="default"/>
      </w:rPr>
    </w:lvl>
    <w:lvl w:ilvl="8" w:tplc="C240C10C">
      <w:start w:val="1"/>
      <w:numFmt w:val="bullet"/>
      <w:lvlText w:val=""/>
      <w:lvlJc w:val="left"/>
      <w:pPr>
        <w:ind w:left="6480" w:hanging="360"/>
      </w:pPr>
      <w:rPr>
        <w:rFonts w:ascii="Wingdings" w:hAnsi="Wingdings" w:hint="default"/>
      </w:rPr>
    </w:lvl>
  </w:abstractNum>
  <w:abstractNum w:abstractNumId="3" w15:restartNumberingAfterBreak="0">
    <w:nsid w:val="2CB9A6A6"/>
    <w:multiLevelType w:val="hybridMultilevel"/>
    <w:tmpl w:val="1DFE0636"/>
    <w:lvl w:ilvl="0" w:tplc="8A9E5D12">
      <w:start w:val="1"/>
      <w:numFmt w:val="upperRoman"/>
      <w:lvlText w:val="%1."/>
      <w:lvlJc w:val="left"/>
      <w:pPr>
        <w:ind w:left="720" w:hanging="360"/>
      </w:pPr>
    </w:lvl>
    <w:lvl w:ilvl="1" w:tplc="F832570A">
      <w:start w:val="1"/>
      <w:numFmt w:val="lowerLetter"/>
      <w:lvlText w:val="%2."/>
      <w:lvlJc w:val="left"/>
      <w:pPr>
        <w:ind w:left="1440" w:hanging="360"/>
      </w:pPr>
    </w:lvl>
    <w:lvl w:ilvl="2" w:tplc="A92201AE">
      <w:start w:val="1"/>
      <w:numFmt w:val="lowerRoman"/>
      <w:lvlText w:val="%3."/>
      <w:lvlJc w:val="right"/>
      <w:pPr>
        <w:ind w:left="2160" w:hanging="180"/>
      </w:pPr>
    </w:lvl>
    <w:lvl w:ilvl="3" w:tplc="F06ADCA4">
      <w:start w:val="1"/>
      <w:numFmt w:val="decimal"/>
      <w:lvlText w:val="%4."/>
      <w:lvlJc w:val="left"/>
      <w:pPr>
        <w:ind w:left="2880" w:hanging="360"/>
      </w:pPr>
    </w:lvl>
    <w:lvl w:ilvl="4" w:tplc="396A0042">
      <w:start w:val="1"/>
      <w:numFmt w:val="lowerLetter"/>
      <w:lvlText w:val="%5."/>
      <w:lvlJc w:val="left"/>
      <w:pPr>
        <w:ind w:left="3600" w:hanging="360"/>
      </w:pPr>
    </w:lvl>
    <w:lvl w:ilvl="5" w:tplc="52E6D43E">
      <w:start w:val="1"/>
      <w:numFmt w:val="lowerRoman"/>
      <w:lvlText w:val="%6."/>
      <w:lvlJc w:val="right"/>
      <w:pPr>
        <w:ind w:left="4320" w:hanging="180"/>
      </w:pPr>
    </w:lvl>
    <w:lvl w:ilvl="6" w:tplc="F702B6AE">
      <w:start w:val="1"/>
      <w:numFmt w:val="decimal"/>
      <w:lvlText w:val="%7."/>
      <w:lvlJc w:val="left"/>
      <w:pPr>
        <w:ind w:left="5040" w:hanging="360"/>
      </w:pPr>
    </w:lvl>
    <w:lvl w:ilvl="7" w:tplc="D8364470">
      <w:start w:val="1"/>
      <w:numFmt w:val="lowerLetter"/>
      <w:lvlText w:val="%8."/>
      <w:lvlJc w:val="left"/>
      <w:pPr>
        <w:ind w:left="5760" w:hanging="360"/>
      </w:pPr>
    </w:lvl>
    <w:lvl w:ilvl="8" w:tplc="F8208F74">
      <w:start w:val="1"/>
      <w:numFmt w:val="lowerRoman"/>
      <w:lvlText w:val="%9."/>
      <w:lvlJc w:val="right"/>
      <w:pPr>
        <w:ind w:left="6480" w:hanging="180"/>
      </w:pPr>
    </w:lvl>
  </w:abstractNum>
  <w:abstractNum w:abstractNumId="4" w15:restartNumberingAfterBreak="0">
    <w:nsid w:val="2EF16905"/>
    <w:multiLevelType w:val="hybridMultilevel"/>
    <w:tmpl w:val="FFFFFFFF"/>
    <w:lvl w:ilvl="0" w:tplc="E87A3322">
      <w:start w:val="1"/>
      <w:numFmt w:val="bullet"/>
      <w:lvlText w:val=""/>
      <w:lvlJc w:val="left"/>
      <w:pPr>
        <w:ind w:left="720" w:hanging="360"/>
      </w:pPr>
      <w:rPr>
        <w:rFonts w:ascii="Symbol" w:hAnsi="Symbol" w:hint="default"/>
      </w:rPr>
    </w:lvl>
    <w:lvl w:ilvl="1" w:tplc="EA58E80C">
      <w:start w:val="1"/>
      <w:numFmt w:val="bullet"/>
      <w:lvlText w:val="o"/>
      <w:lvlJc w:val="left"/>
      <w:pPr>
        <w:ind w:left="1440" w:hanging="360"/>
      </w:pPr>
      <w:rPr>
        <w:rFonts w:ascii="Courier New" w:hAnsi="Courier New" w:hint="default"/>
      </w:rPr>
    </w:lvl>
    <w:lvl w:ilvl="2" w:tplc="CAC2FCD8">
      <w:start w:val="1"/>
      <w:numFmt w:val="bullet"/>
      <w:lvlText w:val=""/>
      <w:lvlJc w:val="left"/>
      <w:pPr>
        <w:ind w:left="2160" w:hanging="360"/>
      </w:pPr>
      <w:rPr>
        <w:rFonts w:ascii="Wingdings" w:hAnsi="Wingdings" w:hint="default"/>
      </w:rPr>
    </w:lvl>
    <w:lvl w:ilvl="3" w:tplc="9124895E">
      <w:start w:val="1"/>
      <w:numFmt w:val="bullet"/>
      <w:lvlText w:val=""/>
      <w:lvlJc w:val="left"/>
      <w:pPr>
        <w:ind w:left="2880" w:hanging="360"/>
      </w:pPr>
      <w:rPr>
        <w:rFonts w:ascii="Symbol" w:hAnsi="Symbol" w:hint="default"/>
      </w:rPr>
    </w:lvl>
    <w:lvl w:ilvl="4" w:tplc="7D06BD8C">
      <w:start w:val="1"/>
      <w:numFmt w:val="bullet"/>
      <w:lvlText w:val="o"/>
      <w:lvlJc w:val="left"/>
      <w:pPr>
        <w:ind w:left="3600" w:hanging="360"/>
      </w:pPr>
      <w:rPr>
        <w:rFonts w:ascii="Courier New" w:hAnsi="Courier New" w:hint="default"/>
      </w:rPr>
    </w:lvl>
    <w:lvl w:ilvl="5" w:tplc="2FA0951E">
      <w:start w:val="1"/>
      <w:numFmt w:val="bullet"/>
      <w:lvlText w:val=""/>
      <w:lvlJc w:val="left"/>
      <w:pPr>
        <w:ind w:left="4320" w:hanging="360"/>
      </w:pPr>
      <w:rPr>
        <w:rFonts w:ascii="Wingdings" w:hAnsi="Wingdings" w:hint="default"/>
      </w:rPr>
    </w:lvl>
    <w:lvl w:ilvl="6" w:tplc="17BE56EA">
      <w:start w:val="1"/>
      <w:numFmt w:val="bullet"/>
      <w:lvlText w:val=""/>
      <w:lvlJc w:val="left"/>
      <w:pPr>
        <w:ind w:left="5040" w:hanging="360"/>
      </w:pPr>
      <w:rPr>
        <w:rFonts w:ascii="Symbol" w:hAnsi="Symbol" w:hint="default"/>
      </w:rPr>
    </w:lvl>
    <w:lvl w:ilvl="7" w:tplc="D292D8FC">
      <w:start w:val="1"/>
      <w:numFmt w:val="bullet"/>
      <w:lvlText w:val="o"/>
      <w:lvlJc w:val="left"/>
      <w:pPr>
        <w:ind w:left="5760" w:hanging="360"/>
      </w:pPr>
      <w:rPr>
        <w:rFonts w:ascii="Courier New" w:hAnsi="Courier New" w:hint="default"/>
      </w:rPr>
    </w:lvl>
    <w:lvl w:ilvl="8" w:tplc="FB9AC518">
      <w:start w:val="1"/>
      <w:numFmt w:val="bullet"/>
      <w:lvlText w:val=""/>
      <w:lvlJc w:val="left"/>
      <w:pPr>
        <w:ind w:left="6480" w:hanging="360"/>
      </w:pPr>
      <w:rPr>
        <w:rFonts w:ascii="Wingdings" w:hAnsi="Wingdings" w:hint="default"/>
      </w:rPr>
    </w:lvl>
  </w:abstractNum>
  <w:abstractNum w:abstractNumId="5" w15:restartNumberingAfterBreak="0">
    <w:nsid w:val="368EBC87"/>
    <w:multiLevelType w:val="hybridMultilevel"/>
    <w:tmpl w:val="FFFFFFFF"/>
    <w:lvl w:ilvl="0" w:tplc="433E08E0">
      <w:start w:val="1"/>
      <w:numFmt w:val="bullet"/>
      <w:lvlText w:val=""/>
      <w:lvlJc w:val="left"/>
      <w:pPr>
        <w:ind w:left="720" w:hanging="360"/>
      </w:pPr>
      <w:rPr>
        <w:rFonts w:ascii="Symbol" w:hAnsi="Symbol" w:hint="default"/>
      </w:rPr>
    </w:lvl>
    <w:lvl w:ilvl="1" w:tplc="D92CF96A">
      <w:start w:val="1"/>
      <w:numFmt w:val="bullet"/>
      <w:lvlText w:val="o"/>
      <w:lvlJc w:val="left"/>
      <w:pPr>
        <w:ind w:left="1440" w:hanging="360"/>
      </w:pPr>
      <w:rPr>
        <w:rFonts w:ascii="Courier New" w:hAnsi="Courier New" w:hint="default"/>
      </w:rPr>
    </w:lvl>
    <w:lvl w:ilvl="2" w:tplc="F0184D62">
      <w:start w:val="1"/>
      <w:numFmt w:val="bullet"/>
      <w:lvlText w:val=""/>
      <w:lvlJc w:val="left"/>
      <w:pPr>
        <w:ind w:left="2160" w:hanging="360"/>
      </w:pPr>
      <w:rPr>
        <w:rFonts w:ascii="Wingdings" w:hAnsi="Wingdings" w:hint="default"/>
      </w:rPr>
    </w:lvl>
    <w:lvl w:ilvl="3" w:tplc="277E855E">
      <w:start w:val="1"/>
      <w:numFmt w:val="bullet"/>
      <w:lvlText w:val=""/>
      <w:lvlJc w:val="left"/>
      <w:pPr>
        <w:ind w:left="2880" w:hanging="360"/>
      </w:pPr>
      <w:rPr>
        <w:rFonts w:ascii="Symbol" w:hAnsi="Symbol" w:hint="default"/>
      </w:rPr>
    </w:lvl>
    <w:lvl w:ilvl="4" w:tplc="EB64071A">
      <w:start w:val="1"/>
      <w:numFmt w:val="bullet"/>
      <w:lvlText w:val="o"/>
      <w:lvlJc w:val="left"/>
      <w:pPr>
        <w:ind w:left="3600" w:hanging="360"/>
      </w:pPr>
      <w:rPr>
        <w:rFonts w:ascii="Courier New" w:hAnsi="Courier New" w:hint="default"/>
      </w:rPr>
    </w:lvl>
    <w:lvl w:ilvl="5" w:tplc="BE5EC620">
      <w:start w:val="1"/>
      <w:numFmt w:val="bullet"/>
      <w:lvlText w:val=""/>
      <w:lvlJc w:val="left"/>
      <w:pPr>
        <w:ind w:left="4320" w:hanging="360"/>
      </w:pPr>
      <w:rPr>
        <w:rFonts w:ascii="Wingdings" w:hAnsi="Wingdings" w:hint="default"/>
      </w:rPr>
    </w:lvl>
    <w:lvl w:ilvl="6" w:tplc="38547C3A">
      <w:start w:val="1"/>
      <w:numFmt w:val="bullet"/>
      <w:lvlText w:val=""/>
      <w:lvlJc w:val="left"/>
      <w:pPr>
        <w:ind w:left="5040" w:hanging="360"/>
      </w:pPr>
      <w:rPr>
        <w:rFonts w:ascii="Symbol" w:hAnsi="Symbol" w:hint="default"/>
      </w:rPr>
    </w:lvl>
    <w:lvl w:ilvl="7" w:tplc="509279A2">
      <w:start w:val="1"/>
      <w:numFmt w:val="bullet"/>
      <w:lvlText w:val="o"/>
      <w:lvlJc w:val="left"/>
      <w:pPr>
        <w:ind w:left="5760" w:hanging="360"/>
      </w:pPr>
      <w:rPr>
        <w:rFonts w:ascii="Courier New" w:hAnsi="Courier New" w:hint="default"/>
      </w:rPr>
    </w:lvl>
    <w:lvl w:ilvl="8" w:tplc="9704DA14">
      <w:start w:val="1"/>
      <w:numFmt w:val="bullet"/>
      <w:lvlText w:val=""/>
      <w:lvlJc w:val="left"/>
      <w:pPr>
        <w:ind w:left="6480" w:hanging="360"/>
      </w:pPr>
      <w:rPr>
        <w:rFonts w:ascii="Wingdings" w:hAnsi="Wingdings" w:hint="default"/>
      </w:rPr>
    </w:lvl>
  </w:abstractNum>
  <w:abstractNum w:abstractNumId="6" w15:restartNumberingAfterBreak="0">
    <w:nsid w:val="48681E71"/>
    <w:multiLevelType w:val="hybridMultilevel"/>
    <w:tmpl w:val="FFFFFFFF"/>
    <w:lvl w:ilvl="0" w:tplc="56BCCBE6">
      <w:start w:val="1"/>
      <w:numFmt w:val="bullet"/>
      <w:lvlText w:val=""/>
      <w:lvlJc w:val="left"/>
      <w:pPr>
        <w:ind w:left="720" w:hanging="360"/>
      </w:pPr>
      <w:rPr>
        <w:rFonts w:ascii="Symbol" w:hAnsi="Symbol" w:hint="default"/>
      </w:rPr>
    </w:lvl>
    <w:lvl w:ilvl="1" w:tplc="CD2A61EA">
      <w:start w:val="1"/>
      <w:numFmt w:val="bullet"/>
      <w:lvlText w:val="o"/>
      <w:lvlJc w:val="left"/>
      <w:pPr>
        <w:ind w:left="1440" w:hanging="360"/>
      </w:pPr>
      <w:rPr>
        <w:rFonts w:ascii="Courier New" w:hAnsi="Courier New" w:hint="default"/>
      </w:rPr>
    </w:lvl>
    <w:lvl w:ilvl="2" w:tplc="CC149866">
      <w:start w:val="1"/>
      <w:numFmt w:val="bullet"/>
      <w:lvlText w:val=""/>
      <w:lvlJc w:val="left"/>
      <w:pPr>
        <w:ind w:left="2160" w:hanging="360"/>
      </w:pPr>
      <w:rPr>
        <w:rFonts w:ascii="Wingdings" w:hAnsi="Wingdings" w:hint="default"/>
      </w:rPr>
    </w:lvl>
    <w:lvl w:ilvl="3" w:tplc="F24E32DA">
      <w:start w:val="1"/>
      <w:numFmt w:val="bullet"/>
      <w:lvlText w:val=""/>
      <w:lvlJc w:val="left"/>
      <w:pPr>
        <w:ind w:left="2880" w:hanging="360"/>
      </w:pPr>
      <w:rPr>
        <w:rFonts w:ascii="Symbol" w:hAnsi="Symbol" w:hint="default"/>
      </w:rPr>
    </w:lvl>
    <w:lvl w:ilvl="4" w:tplc="1F820AFE">
      <w:start w:val="1"/>
      <w:numFmt w:val="bullet"/>
      <w:lvlText w:val="o"/>
      <w:lvlJc w:val="left"/>
      <w:pPr>
        <w:ind w:left="3600" w:hanging="360"/>
      </w:pPr>
      <w:rPr>
        <w:rFonts w:ascii="Courier New" w:hAnsi="Courier New" w:hint="default"/>
      </w:rPr>
    </w:lvl>
    <w:lvl w:ilvl="5" w:tplc="317E09BE">
      <w:start w:val="1"/>
      <w:numFmt w:val="bullet"/>
      <w:lvlText w:val=""/>
      <w:lvlJc w:val="left"/>
      <w:pPr>
        <w:ind w:left="4320" w:hanging="360"/>
      </w:pPr>
      <w:rPr>
        <w:rFonts w:ascii="Wingdings" w:hAnsi="Wingdings" w:hint="default"/>
      </w:rPr>
    </w:lvl>
    <w:lvl w:ilvl="6" w:tplc="3C7E01A4">
      <w:start w:val="1"/>
      <w:numFmt w:val="bullet"/>
      <w:lvlText w:val=""/>
      <w:lvlJc w:val="left"/>
      <w:pPr>
        <w:ind w:left="5040" w:hanging="360"/>
      </w:pPr>
      <w:rPr>
        <w:rFonts w:ascii="Symbol" w:hAnsi="Symbol" w:hint="default"/>
      </w:rPr>
    </w:lvl>
    <w:lvl w:ilvl="7" w:tplc="50C4DEC0">
      <w:start w:val="1"/>
      <w:numFmt w:val="bullet"/>
      <w:lvlText w:val="o"/>
      <w:lvlJc w:val="left"/>
      <w:pPr>
        <w:ind w:left="5760" w:hanging="360"/>
      </w:pPr>
      <w:rPr>
        <w:rFonts w:ascii="Courier New" w:hAnsi="Courier New" w:hint="default"/>
      </w:rPr>
    </w:lvl>
    <w:lvl w:ilvl="8" w:tplc="1F30CE92">
      <w:start w:val="1"/>
      <w:numFmt w:val="bullet"/>
      <w:lvlText w:val=""/>
      <w:lvlJc w:val="left"/>
      <w:pPr>
        <w:ind w:left="6480" w:hanging="360"/>
      </w:pPr>
      <w:rPr>
        <w:rFonts w:ascii="Wingdings" w:hAnsi="Wingdings" w:hint="default"/>
      </w:rPr>
    </w:lvl>
  </w:abstractNum>
  <w:abstractNum w:abstractNumId="7" w15:restartNumberingAfterBreak="0">
    <w:nsid w:val="48909180"/>
    <w:multiLevelType w:val="hybridMultilevel"/>
    <w:tmpl w:val="FFFFFFFF"/>
    <w:lvl w:ilvl="0" w:tplc="E90C09CC">
      <w:start w:val="1"/>
      <w:numFmt w:val="bullet"/>
      <w:lvlText w:val=""/>
      <w:lvlJc w:val="left"/>
      <w:pPr>
        <w:ind w:left="720" w:hanging="360"/>
      </w:pPr>
      <w:rPr>
        <w:rFonts w:ascii="Symbol" w:hAnsi="Symbol" w:hint="default"/>
      </w:rPr>
    </w:lvl>
    <w:lvl w:ilvl="1" w:tplc="12884906">
      <w:start w:val="1"/>
      <w:numFmt w:val="bullet"/>
      <w:lvlText w:val="o"/>
      <w:lvlJc w:val="left"/>
      <w:pPr>
        <w:ind w:left="1440" w:hanging="360"/>
      </w:pPr>
      <w:rPr>
        <w:rFonts w:ascii="Courier New" w:hAnsi="Courier New" w:hint="default"/>
      </w:rPr>
    </w:lvl>
    <w:lvl w:ilvl="2" w:tplc="CD1667E2">
      <w:start w:val="1"/>
      <w:numFmt w:val="bullet"/>
      <w:lvlText w:val=""/>
      <w:lvlJc w:val="left"/>
      <w:pPr>
        <w:ind w:left="2160" w:hanging="360"/>
      </w:pPr>
      <w:rPr>
        <w:rFonts w:ascii="Wingdings" w:hAnsi="Wingdings" w:hint="default"/>
      </w:rPr>
    </w:lvl>
    <w:lvl w:ilvl="3" w:tplc="A650C426">
      <w:start w:val="1"/>
      <w:numFmt w:val="bullet"/>
      <w:lvlText w:val=""/>
      <w:lvlJc w:val="left"/>
      <w:pPr>
        <w:ind w:left="2880" w:hanging="360"/>
      </w:pPr>
      <w:rPr>
        <w:rFonts w:ascii="Symbol" w:hAnsi="Symbol" w:hint="default"/>
      </w:rPr>
    </w:lvl>
    <w:lvl w:ilvl="4" w:tplc="90C665D0">
      <w:start w:val="1"/>
      <w:numFmt w:val="bullet"/>
      <w:lvlText w:val="o"/>
      <w:lvlJc w:val="left"/>
      <w:pPr>
        <w:ind w:left="3600" w:hanging="360"/>
      </w:pPr>
      <w:rPr>
        <w:rFonts w:ascii="Courier New" w:hAnsi="Courier New" w:hint="default"/>
      </w:rPr>
    </w:lvl>
    <w:lvl w:ilvl="5" w:tplc="4ED0DD14">
      <w:start w:val="1"/>
      <w:numFmt w:val="bullet"/>
      <w:lvlText w:val=""/>
      <w:lvlJc w:val="left"/>
      <w:pPr>
        <w:ind w:left="4320" w:hanging="360"/>
      </w:pPr>
      <w:rPr>
        <w:rFonts w:ascii="Wingdings" w:hAnsi="Wingdings" w:hint="default"/>
      </w:rPr>
    </w:lvl>
    <w:lvl w:ilvl="6" w:tplc="F7D0B358">
      <w:start w:val="1"/>
      <w:numFmt w:val="bullet"/>
      <w:lvlText w:val=""/>
      <w:lvlJc w:val="left"/>
      <w:pPr>
        <w:ind w:left="5040" w:hanging="360"/>
      </w:pPr>
      <w:rPr>
        <w:rFonts w:ascii="Symbol" w:hAnsi="Symbol" w:hint="default"/>
      </w:rPr>
    </w:lvl>
    <w:lvl w:ilvl="7" w:tplc="E9D4EF82">
      <w:start w:val="1"/>
      <w:numFmt w:val="bullet"/>
      <w:lvlText w:val="o"/>
      <w:lvlJc w:val="left"/>
      <w:pPr>
        <w:ind w:left="5760" w:hanging="360"/>
      </w:pPr>
      <w:rPr>
        <w:rFonts w:ascii="Courier New" w:hAnsi="Courier New" w:hint="default"/>
      </w:rPr>
    </w:lvl>
    <w:lvl w:ilvl="8" w:tplc="F050C29C">
      <w:start w:val="1"/>
      <w:numFmt w:val="bullet"/>
      <w:lvlText w:val=""/>
      <w:lvlJc w:val="left"/>
      <w:pPr>
        <w:ind w:left="6480" w:hanging="360"/>
      </w:pPr>
      <w:rPr>
        <w:rFonts w:ascii="Wingdings" w:hAnsi="Wingdings" w:hint="default"/>
      </w:rPr>
    </w:lvl>
  </w:abstractNum>
  <w:abstractNum w:abstractNumId="8" w15:restartNumberingAfterBreak="0">
    <w:nsid w:val="4F05F016"/>
    <w:multiLevelType w:val="hybridMultilevel"/>
    <w:tmpl w:val="E2E064AA"/>
    <w:lvl w:ilvl="0" w:tplc="55065D12">
      <w:start w:val="1"/>
      <w:numFmt w:val="bullet"/>
      <w:lvlText w:val="·"/>
      <w:lvlJc w:val="left"/>
      <w:pPr>
        <w:ind w:left="720" w:hanging="360"/>
      </w:pPr>
      <w:rPr>
        <w:rFonts w:ascii="Symbol" w:hAnsi="Symbol" w:hint="default"/>
      </w:rPr>
    </w:lvl>
    <w:lvl w:ilvl="1" w:tplc="DF1A813E">
      <w:start w:val="1"/>
      <w:numFmt w:val="bullet"/>
      <w:lvlText w:val="o"/>
      <w:lvlJc w:val="left"/>
      <w:pPr>
        <w:ind w:left="1440" w:hanging="360"/>
      </w:pPr>
      <w:rPr>
        <w:rFonts w:ascii="Courier New" w:hAnsi="Courier New" w:hint="default"/>
      </w:rPr>
    </w:lvl>
    <w:lvl w:ilvl="2" w:tplc="B0287B80">
      <w:start w:val="1"/>
      <w:numFmt w:val="bullet"/>
      <w:lvlText w:val=""/>
      <w:lvlJc w:val="left"/>
      <w:pPr>
        <w:ind w:left="2160" w:hanging="360"/>
      </w:pPr>
      <w:rPr>
        <w:rFonts w:ascii="Wingdings" w:hAnsi="Wingdings" w:hint="default"/>
      </w:rPr>
    </w:lvl>
    <w:lvl w:ilvl="3" w:tplc="730C02E8">
      <w:start w:val="1"/>
      <w:numFmt w:val="bullet"/>
      <w:lvlText w:val=""/>
      <w:lvlJc w:val="left"/>
      <w:pPr>
        <w:ind w:left="2880" w:hanging="360"/>
      </w:pPr>
      <w:rPr>
        <w:rFonts w:ascii="Symbol" w:hAnsi="Symbol" w:hint="default"/>
      </w:rPr>
    </w:lvl>
    <w:lvl w:ilvl="4" w:tplc="E1507526">
      <w:start w:val="1"/>
      <w:numFmt w:val="bullet"/>
      <w:lvlText w:val="o"/>
      <w:lvlJc w:val="left"/>
      <w:pPr>
        <w:ind w:left="3600" w:hanging="360"/>
      </w:pPr>
      <w:rPr>
        <w:rFonts w:ascii="Courier New" w:hAnsi="Courier New" w:hint="default"/>
      </w:rPr>
    </w:lvl>
    <w:lvl w:ilvl="5" w:tplc="AFA60D14">
      <w:start w:val="1"/>
      <w:numFmt w:val="bullet"/>
      <w:lvlText w:val=""/>
      <w:lvlJc w:val="left"/>
      <w:pPr>
        <w:ind w:left="4320" w:hanging="360"/>
      </w:pPr>
      <w:rPr>
        <w:rFonts w:ascii="Wingdings" w:hAnsi="Wingdings" w:hint="default"/>
      </w:rPr>
    </w:lvl>
    <w:lvl w:ilvl="6" w:tplc="136EA504">
      <w:start w:val="1"/>
      <w:numFmt w:val="bullet"/>
      <w:lvlText w:val=""/>
      <w:lvlJc w:val="left"/>
      <w:pPr>
        <w:ind w:left="5040" w:hanging="360"/>
      </w:pPr>
      <w:rPr>
        <w:rFonts w:ascii="Symbol" w:hAnsi="Symbol" w:hint="default"/>
      </w:rPr>
    </w:lvl>
    <w:lvl w:ilvl="7" w:tplc="0B2276AC">
      <w:start w:val="1"/>
      <w:numFmt w:val="bullet"/>
      <w:lvlText w:val="o"/>
      <w:lvlJc w:val="left"/>
      <w:pPr>
        <w:ind w:left="5760" w:hanging="360"/>
      </w:pPr>
      <w:rPr>
        <w:rFonts w:ascii="Courier New" w:hAnsi="Courier New" w:hint="default"/>
      </w:rPr>
    </w:lvl>
    <w:lvl w:ilvl="8" w:tplc="1A966B3A">
      <w:start w:val="1"/>
      <w:numFmt w:val="bullet"/>
      <w:lvlText w:val=""/>
      <w:lvlJc w:val="left"/>
      <w:pPr>
        <w:ind w:left="6480" w:hanging="360"/>
      </w:pPr>
      <w:rPr>
        <w:rFonts w:ascii="Wingdings" w:hAnsi="Wingdings" w:hint="default"/>
      </w:rPr>
    </w:lvl>
  </w:abstractNum>
  <w:abstractNum w:abstractNumId="9" w15:restartNumberingAfterBreak="0">
    <w:nsid w:val="5A690046"/>
    <w:multiLevelType w:val="hybridMultilevel"/>
    <w:tmpl w:val="FFFFFFFF"/>
    <w:lvl w:ilvl="0" w:tplc="A40CEB9E">
      <w:start w:val="1"/>
      <w:numFmt w:val="bullet"/>
      <w:lvlText w:val=""/>
      <w:lvlJc w:val="left"/>
      <w:pPr>
        <w:ind w:left="720" w:hanging="360"/>
      </w:pPr>
      <w:rPr>
        <w:rFonts w:ascii="Symbol" w:hAnsi="Symbol" w:hint="default"/>
      </w:rPr>
    </w:lvl>
    <w:lvl w:ilvl="1" w:tplc="D0CCBCEC">
      <w:start w:val="1"/>
      <w:numFmt w:val="bullet"/>
      <w:lvlText w:val="o"/>
      <w:lvlJc w:val="left"/>
      <w:pPr>
        <w:ind w:left="1440" w:hanging="360"/>
      </w:pPr>
      <w:rPr>
        <w:rFonts w:ascii="Courier New" w:hAnsi="Courier New" w:hint="default"/>
      </w:rPr>
    </w:lvl>
    <w:lvl w:ilvl="2" w:tplc="283A7CE2">
      <w:start w:val="1"/>
      <w:numFmt w:val="bullet"/>
      <w:lvlText w:val=""/>
      <w:lvlJc w:val="left"/>
      <w:pPr>
        <w:ind w:left="2160" w:hanging="360"/>
      </w:pPr>
      <w:rPr>
        <w:rFonts w:ascii="Wingdings" w:hAnsi="Wingdings" w:hint="default"/>
      </w:rPr>
    </w:lvl>
    <w:lvl w:ilvl="3" w:tplc="61EE580E">
      <w:start w:val="1"/>
      <w:numFmt w:val="bullet"/>
      <w:lvlText w:val=""/>
      <w:lvlJc w:val="left"/>
      <w:pPr>
        <w:ind w:left="2880" w:hanging="360"/>
      </w:pPr>
      <w:rPr>
        <w:rFonts w:ascii="Symbol" w:hAnsi="Symbol" w:hint="default"/>
      </w:rPr>
    </w:lvl>
    <w:lvl w:ilvl="4" w:tplc="8A30DC48">
      <w:start w:val="1"/>
      <w:numFmt w:val="bullet"/>
      <w:lvlText w:val="o"/>
      <w:lvlJc w:val="left"/>
      <w:pPr>
        <w:ind w:left="3600" w:hanging="360"/>
      </w:pPr>
      <w:rPr>
        <w:rFonts w:ascii="Courier New" w:hAnsi="Courier New" w:hint="default"/>
      </w:rPr>
    </w:lvl>
    <w:lvl w:ilvl="5" w:tplc="71CAC91E">
      <w:start w:val="1"/>
      <w:numFmt w:val="bullet"/>
      <w:lvlText w:val=""/>
      <w:lvlJc w:val="left"/>
      <w:pPr>
        <w:ind w:left="4320" w:hanging="360"/>
      </w:pPr>
      <w:rPr>
        <w:rFonts w:ascii="Wingdings" w:hAnsi="Wingdings" w:hint="default"/>
      </w:rPr>
    </w:lvl>
    <w:lvl w:ilvl="6" w:tplc="1F6A68D2">
      <w:start w:val="1"/>
      <w:numFmt w:val="bullet"/>
      <w:lvlText w:val=""/>
      <w:lvlJc w:val="left"/>
      <w:pPr>
        <w:ind w:left="5040" w:hanging="360"/>
      </w:pPr>
      <w:rPr>
        <w:rFonts w:ascii="Symbol" w:hAnsi="Symbol" w:hint="default"/>
      </w:rPr>
    </w:lvl>
    <w:lvl w:ilvl="7" w:tplc="B3683914">
      <w:start w:val="1"/>
      <w:numFmt w:val="bullet"/>
      <w:lvlText w:val="o"/>
      <w:lvlJc w:val="left"/>
      <w:pPr>
        <w:ind w:left="5760" w:hanging="360"/>
      </w:pPr>
      <w:rPr>
        <w:rFonts w:ascii="Courier New" w:hAnsi="Courier New" w:hint="default"/>
      </w:rPr>
    </w:lvl>
    <w:lvl w:ilvl="8" w:tplc="1D6CFF2C">
      <w:start w:val="1"/>
      <w:numFmt w:val="bullet"/>
      <w:lvlText w:val=""/>
      <w:lvlJc w:val="left"/>
      <w:pPr>
        <w:ind w:left="6480" w:hanging="360"/>
      </w:pPr>
      <w:rPr>
        <w:rFonts w:ascii="Wingdings" w:hAnsi="Wingdings" w:hint="default"/>
      </w:rPr>
    </w:lvl>
  </w:abstractNum>
  <w:abstractNum w:abstractNumId="10" w15:restartNumberingAfterBreak="0">
    <w:nsid w:val="60E98E2A"/>
    <w:multiLevelType w:val="hybridMultilevel"/>
    <w:tmpl w:val="2AF097AE"/>
    <w:lvl w:ilvl="0" w:tplc="6C7A17EA">
      <w:start w:val="1"/>
      <w:numFmt w:val="upperRoman"/>
      <w:lvlText w:val="%1."/>
      <w:lvlJc w:val="left"/>
      <w:pPr>
        <w:ind w:left="720" w:hanging="360"/>
      </w:pPr>
    </w:lvl>
    <w:lvl w:ilvl="1" w:tplc="B4968E46">
      <w:start w:val="1"/>
      <w:numFmt w:val="lowerLetter"/>
      <w:lvlText w:val="%2."/>
      <w:lvlJc w:val="left"/>
      <w:pPr>
        <w:ind w:left="1440" w:hanging="360"/>
      </w:pPr>
    </w:lvl>
    <w:lvl w:ilvl="2" w:tplc="B4ACA982">
      <w:start w:val="1"/>
      <w:numFmt w:val="lowerRoman"/>
      <w:lvlText w:val="%3."/>
      <w:lvlJc w:val="right"/>
      <w:pPr>
        <w:ind w:left="2160" w:hanging="180"/>
      </w:pPr>
    </w:lvl>
    <w:lvl w:ilvl="3" w:tplc="5D1C5432">
      <w:start w:val="1"/>
      <w:numFmt w:val="decimal"/>
      <w:lvlText w:val="%4."/>
      <w:lvlJc w:val="left"/>
      <w:pPr>
        <w:ind w:left="2880" w:hanging="360"/>
      </w:pPr>
    </w:lvl>
    <w:lvl w:ilvl="4" w:tplc="9CBC4A22">
      <w:start w:val="1"/>
      <w:numFmt w:val="lowerLetter"/>
      <w:lvlText w:val="%5."/>
      <w:lvlJc w:val="left"/>
      <w:pPr>
        <w:ind w:left="3600" w:hanging="360"/>
      </w:pPr>
    </w:lvl>
    <w:lvl w:ilvl="5" w:tplc="67A22446">
      <w:start w:val="1"/>
      <w:numFmt w:val="lowerRoman"/>
      <w:lvlText w:val="%6."/>
      <w:lvlJc w:val="right"/>
      <w:pPr>
        <w:ind w:left="4320" w:hanging="180"/>
      </w:pPr>
    </w:lvl>
    <w:lvl w:ilvl="6" w:tplc="18281416">
      <w:start w:val="1"/>
      <w:numFmt w:val="decimal"/>
      <w:lvlText w:val="%7."/>
      <w:lvlJc w:val="left"/>
      <w:pPr>
        <w:ind w:left="5040" w:hanging="360"/>
      </w:pPr>
    </w:lvl>
    <w:lvl w:ilvl="7" w:tplc="FC12C124">
      <w:start w:val="1"/>
      <w:numFmt w:val="lowerLetter"/>
      <w:lvlText w:val="%8."/>
      <w:lvlJc w:val="left"/>
      <w:pPr>
        <w:ind w:left="5760" w:hanging="360"/>
      </w:pPr>
    </w:lvl>
    <w:lvl w:ilvl="8" w:tplc="042688A6">
      <w:start w:val="1"/>
      <w:numFmt w:val="lowerRoman"/>
      <w:lvlText w:val="%9."/>
      <w:lvlJc w:val="right"/>
      <w:pPr>
        <w:ind w:left="6480" w:hanging="180"/>
      </w:pPr>
    </w:lvl>
  </w:abstractNum>
  <w:abstractNum w:abstractNumId="11" w15:restartNumberingAfterBreak="0">
    <w:nsid w:val="67C4F40A"/>
    <w:multiLevelType w:val="hybridMultilevel"/>
    <w:tmpl w:val="C5A4BFFE"/>
    <w:lvl w:ilvl="0" w:tplc="15B06E32">
      <w:start w:val="1"/>
      <w:numFmt w:val="bullet"/>
      <w:lvlText w:val="·"/>
      <w:lvlJc w:val="left"/>
      <w:pPr>
        <w:ind w:left="720" w:hanging="360"/>
      </w:pPr>
      <w:rPr>
        <w:rFonts w:ascii="Symbol" w:hAnsi="Symbol" w:hint="default"/>
      </w:rPr>
    </w:lvl>
    <w:lvl w:ilvl="1" w:tplc="FAA89720">
      <w:start w:val="1"/>
      <w:numFmt w:val="bullet"/>
      <w:lvlText w:val="o"/>
      <w:lvlJc w:val="left"/>
      <w:pPr>
        <w:ind w:left="1440" w:hanging="360"/>
      </w:pPr>
      <w:rPr>
        <w:rFonts w:ascii="Courier New" w:hAnsi="Courier New" w:hint="default"/>
      </w:rPr>
    </w:lvl>
    <w:lvl w:ilvl="2" w:tplc="52FE3A10">
      <w:start w:val="1"/>
      <w:numFmt w:val="bullet"/>
      <w:lvlText w:val=""/>
      <w:lvlJc w:val="left"/>
      <w:pPr>
        <w:ind w:left="2160" w:hanging="360"/>
      </w:pPr>
      <w:rPr>
        <w:rFonts w:ascii="Wingdings" w:hAnsi="Wingdings" w:hint="default"/>
      </w:rPr>
    </w:lvl>
    <w:lvl w:ilvl="3" w:tplc="EBE41AA8">
      <w:start w:val="1"/>
      <w:numFmt w:val="bullet"/>
      <w:lvlText w:val=""/>
      <w:lvlJc w:val="left"/>
      <w:pPr>
        <w:ind w:left="2880" w:hanging="360"/>
      </w:pPr>
      <w:rPr>
        <w:rFonts w:ascii="Symbol" w:hAnsi="Symbol" w:hint="default"/>
      </w:rPr>
    </w:lvl>
    <w:lvl w:ilvl="4" w:tplc="E862B974">
      <w:start w:val="1"/>
      <w:numFmt w:val="bullet"/>
      <w:lvlText w:val="o"/>
      <w:lvlJc w:val="left"/>
      <w:pPr>
        <w:ind w:left="3600" w:hanging="360"/>
      </w:pPr>
      <w:rPr>
        <w:rFonts w:ascii="Courier New" w:hAnsi="Courier New" w:hint="default"/>
      </w:rPr>
    </w:lvl>
    <w:lvl w:ilvl="5" w:tplc="22E86446">
      <w:start w:val="1"/>
      <w:numFmt w:val="bullet"/>
      <w:lvlText w:val=""/>
      <w:lvlJc w:val="left"/>
      <w:pPr>
        <w:ind w:left="4320" w:hanging="360"/>
      </w:pPr>
      <w:rPr>
        <w:rFonts w:ascii="Wingdings" w:hAnsi="Wingdings" w:hint="default"/>
      </w:rPr>
    </w:lvl>
    <w:lvl w:ilvl="6" w:tplc="3E849D18">
      <w:start w:val="1"/>
      <w:numFmt w:val="bullet"/>
      <w:lvlText w:val=""/>
      <w:lvlJc w:val="left"/>
      <w:pPr>
        <w:ind w:left="5040" w:hanging="360"/>
      </w:pPr>
      <w:rPr>
        <w:rFonts w:ascii="Symbol" w:hAnsi="Symbol" w:hint="default"/>
      </w:rPr>
    </w:lvl>
    <w:lvl w:ilvl="7" w:tplc="374A96A2">
      <w:start w:val="1"/>
      <w:numFmt w:val="bullet"/>
      <w:lvlText w:val="o"/>
      <w:lvlJc w:val="left"/>
      <w:pPr>
        <w:ind w:left="5760" w:hanging="360"/>
      </w:pPr>
      <w:rPr>
        <w:rFonts w:ascii="Courier New" w:hAnsi="Courier New" w:hint="default"/>
      </w:rPr>
    </w:lvl>
    <w:lvl w:ilvl="8" w:tplc="2F2E7814">
      <w:start w:val="1"/>
      <w:numFmt w:val="bullet"/>
      <w:lvlText w:val=""/>
      <w:lvlJc w:val="left"/>
      <w:pPr>
        <w:ind w:left="6480" w:hanging="360"/>
      </w:pPr>
      <w:rPr>
        <w:rFonts w:ascii="Wingdings" w:hAnsi="Wingdings" w:hint="default"/>
      </w:rPr>
    </w:lvl>
  </w:abstractNum>
  <w:abstractNum w:abstractNumId="12" w15:restartNumberingAfterBreak="0">
    <w:nsid w:val="6BE0F29B"/>
    <w:multiLevelType w:val="hybridMultilevel"/>
    <w:tmpl w:val="FFFFFFFF"/>
    <w:lvl w:ilvl="0" w:tplc="AE4AD584">
      <w:start w:val="1"/>
      <w:numFmt w:val="bullet"/>
      <w:lvlText w:val=""/>
      <w:lvlJc w:val="left"/>
      <w:pPr>
        <w:ind w:left="720" w:hanging="360"/>
      </w:pPr>
      <w:rPr>
        <w:rFonts w:ascii="Symbol" w:hAnsi="Symbol" w:hint="default"/>
      </w:rPr>
    </w:lvl>
    <w:lvl w:ilvl="1" w:tplc="D032AFE8">
      <w:start w:val="1"/>
      <w:numFmt w:val="bullet"/>
      <w:lvlText w:val="o"/>
      <w:lvlJc w:val="left"/>
      <w:pPr>
        <w:ind w:left="1440" w:hanging="360"/>
      </w:pPr>
      <w:rPr>
        <w:rFonts w:ascii="Courier New" w:hAnsi="Courier New" w:hint="default"/>
      </w:rPr>
    </w:lvl>
    <w:lvl w:ilvl="2" w:tplc="C340FB9E">
      <w:start w:val="1"/>
      <w:numFmt w:val="bullet"/>
      <w:lvlText w:val=""/>
      <w:lvlJc w:val="left"/>
      <w:pPr>
        <w:ind w:left="2160" w:hanging="360"/>
      </w:pPr>
      <w:rPr>
        <w:rFonts w:ascii="Wingdings" w:hAnsi="Wingdings" w:hint="default"/>
      </w:rPr>
    </w:lvl>
    <w:lvl w:ilvl="3" w:tplc="620E1F50">
      <w:start w:val="1"/>
      <w:numFmt w:val="bullet"/>
      <w:lvlText w:val=""/>
      <w:lvlJc w:val="left"/>
      <w:pPr>
        <w:ind w:left="2880" w:hanging="360"/>
      </w:pPr>
      <w:rPr>
        <w:rFonts w:ascii="Symbol" w:hAnsi="Symbol" w:hint="default"/>
      </w:rPr>
    </w:lvl>
    <w:lvl w:ilvl="4" w:tplc="997236B6">
      <w:start w:val="1"/>
      <w:numFmt w:val="bullet"/>
      <w:lvlText w:val="o"/>
      <w:lvlJc w:val="left"/>
      <w:pPr>
        <w:ind w:left="3600" w:hanging="360"/>
      </w:pPr>
      <w:rPr>
        <w:rFonts w:ascii="Courier New" w:hAnsi="Courier New" w:hint="default"/>
      </w:rPr>
    </w:lvl>
    <w:lvl w:ilvl="5" w:tplc="503809B4">
      <w:start w:val="1"/>
      <w:numFmt w:val="bullet"/>
      <w:lvlText w:val=""/>
      <w:lvlJc w:val="left"/>
      <w:pPr>
        <w:ind w:left="4320" w:hanging="360"/>
      </w:pPr>
      <w:rPr>
        <w:rFonts w:ascii="Wingdings" w:hAnsi="Wingdings" w:hint="default"/>
      </w:rPr>
    </w:lvl>
    <w:lvl w:ilvl="6" w:tplc="AF34CC14">
      <w:start w:val="1"/>
      <w:numFmt w:val="bullet"/>
      <w:lvlText w:val=""/>
      <w:lvlJc w:val="left"/>
      <w:pPr>
        <w:ind w:left="5040" w:hanging="360"/>
      </w:pPr>
      <w:rPr>
        <w:rFonts w:ascii="Symbol" w:hAnsi="Symbol" w:hint="default"/>
      </w:rPr>
    </w:lvl>
    <w:lvl w:ilvl="7" w:tplc="CDBE7FEE">
      <w:start w:val="1"/>
      <w:numFmt w:val="bullet"/>
      <w:lvlText w:val="o"/>
      <w:lvlJc w:val="left"/>
      <w:pPr>
        <w:ind w:left="5760" w:hanging="360"/>
      </w:pPr>
      <w:rPr>
        <w:rFonts w:ascii="Courier New" w:hAnsi="Courier New" w:hint="default"/>
      </w:rPr>
    </w:lvl>
    <w:lvl w:ilvl="8" w:tplc="36BE99D8">
      <w:start w:val="1"/>
      <w:numFmt w:val="bullet"/>
      <w:lvlText w:val=""/>
      <w:lvlJc w:val="left"/>
      <w:pPr>
        <w:ind w:left="6480" w:hanging="360"/>
      </w:pPr>
      <w:rPr>
        <w:rFonts w:ascii="Wingdings" w:hAnsi="Wingdings" w:hint="default"/>
      </w:rPr>
    </w:lvl>
  </w:abstractNum>
  <w:abstractNum w:abstractNumId="13" w15:restartNumberingAfterBreak="0">
    <w:nsid w:val="7B67F26F"/>
    <w:multiLevelType w:val="hybridMultilevel"/>
    <w:tmpl w:val="FFFFFFFF"/>
    <w:lvl w:ilvl="0" w:tplc="E962DDAA">
      <w:start w:val="1"/>
      <w:numFmt w:val="bullet"/>
      <w:lvlText w:val=""/>
      <w:lvlJc w:val="left"/>
      <w:pPr>
        <w:ind w:left="720" w:hanging="360"/>
      </w:pPr>
      <w:rPr>
        <w:rFonts w:ascii="Symbol" w:hAnsi="Symbol" w:hint="default"/>
      </w:rPr>
    </w:lvl>
    <w:lvl w:ilvl="1" w:tplc="723E4D74">
      <w:start w:val="1"/>
      <w:numFmt w:val="bullet"/>
      <w:lvlText w:val="o"/>
      <w:lvlJc w:val="left"/>
      <w:pPr>
        <w:ind w:left="1440" w:hanging="360"/>
      </w:pPr>
      <w:rPr>
        <w:rFonts w:ascii="Courier New" w:hAnsi="Courier New" w:hint="default"/>
      </w:rPr>
    </w:lvl>
    <w:lvl w:ilvl="2" w:tplc="D280FF74">
      <w:start w:val="1"/>
      <w:numFmt w:val="bullet"/>
      <w:lvlText w:val=""/>
      <w:lvlJc w:val="left"/>
      <w:pPr>
        <w:ind w:left="2160" w:hanging="360"/>
      </w:pPr>
      <w:rPr>
        <w:rFonts w:ascii="Wingdings" w:hAnsi="Wingdings" w:hint="default"/>
      </w:rPr>
    </w:lvl>
    <w:lvl w:ilvl="3" w:tplc="CF4E892C">
      <w:start w:val="1"/>
      <w:numFmt w:val="bullet"/>
      <w:lvlText w:val=""/>
      <w:lvlJc w:val="left"/>
      <w:pPr>
        <w:ind w:left="2880" w:hanging="360"/>
      </w:pPr>
      <w:rPr>
        <w:rFonts w:ascii="Symbol" w:hAnsi="Symbol" w:hint="default"/>
      </w:rPr>
    </w:lvl>
    <w:lvl w:ilvl="4" w:tplc="EC26245A">
      <w:start w:val="1"/>
      <w:numFmt w:val="bullet"/>
      <w:lvlText w:val="o"/>
      <w:lvlJc w:val="left"/>
      <w:pPr>
        <w:ind w:left="3600" w:hanging="360"/>
      </w:pPr>
      <w:rPr>
        <w:rFonts w:ascii="Courier New" w:hAnsi="Courier New" w:hint="default"/>
      </w:rPr>
    </w:lvl>
    <w:lvl w:ilvl="5" w:tplc="DA1CEDDC">
      <w:start w:val="1"/>
      <w:numFmt w:val="bullet"/>
      <w:lvlText w:val=""/>
      <w:lvlJc w:val="left"/>
      <w:pPr>
        <w:ind w:left="4320" w:hanging="360"/>
      </w:pPr>
      <w:rPr>
        <w:rFonts w:ascii="Wingdings" w:hAnsi="Wingdings" w:hint="default"/>
      </w:rPr>
    </w:lvl>
    <w:lvl w:ilvl="6" w:tplc="BF9EC152">
      <w:start w:val="1"/>
      <w:numFmt w:val="bullet"/>
      <w:lvlText w:val=""/>
      <w:lvlJc w:val="left"/>
      <w:pPr>
        <w:ind w:left="5040" w:hanging="360"/>
      </w:pPr>
      <w:rPr>
        <w:rFonts w:ascii="Symbol" w:hAnsi="Symbol" w:hint="default"/>
      </w:rPr>
    </w:lvl>
    <w:lvl w:ilvl="7" w:tplc="1A707D8A">
      <w:start w:val="1"/>
      <w:numFmt w:val="bullet"/>
      <w:lvlText w:val="o"/>
      <w:lvlJc w:val="left"/>
      <w:pPr>
        <w:ind w:left="5760" w:hanging="360"/>
      </w:pPr>
      <w:rPr>
        <w:rFonts w:ascii="Courier New" w:hAnsi="Courier New" w:hint="default"/>
      </w:rPr>
    </w:lvl>
    <w:lvl w:ilvl="8" w:tplc="9698AC46">
      <w:start w:val="1"/>
      <w:numFmt w:val="bullet"/>
      <w:lvlText w:val=""/>
      <w:lvlJc w:val="left"/>
      <w:pPr>
        <w:ind w:left="6480" w:hanging="360"/>
      </w:pPr>
      <w:rPr>
        <w:rFonts w:ascii="Wingdings" w:hAnsi="Wingdings" w:hint="default"/>
      </w:rPr>
    </w:lvl>
  </w:abstractNum>
  <w:abstractNum w:abstractNumId="14" w15:restartNumberingAfterBreak="0">
    <w:nsid w:val="7BC97E78"/>
    <w:multiLevelType w:val="hybridMultilevel"/>
    <w:tmpl w:val="FFFFFFFF"/>
    <w:lvl w:ilvl="0" w:tplc="10829A16">
      <w:start w:val="1"/>
      <w:numFmt w:val="bullet"/>
      <w:lvlText w:val=""/>
      <w:lvlJc w:val="left"/>
      <w:pPr>
        <w:ind w:left="720" w:hanging="360"/>
      </w:pPr>
      <w:rPr>
        <w:rFonts w:ascii="Symbol" w:hAnsi="Symbol" w:hint="default"/>
      </w:rPr>
    </w:lvl>
    <w:lvl w:ilvl="1" w:tplc="B400F9B0">
      <w:start w:val="1"/>
      <w:numFmt w:val="bullet"/>
      <w:lvlText w:val="o"/>
      <w:lvlJc w:val="left"/>
      <w:pPr>
        <w:ind w:left="1440" w:hanging="360"/>
      </w:pPr>
      <w:rPr>
        <w:rFonts w:ascii="Courier New" w:hAnsi="Courier New" w:hint="default"/>
      </w:rPr>
    </w:lvl>
    <w:lvl w:ilvl="2" w:tplc="66C862D6">
      <w:start w:val="1"/>
      <w:numFmt w:val="bullet"/>
      <w:lvlText w:val=""/>
      <w:lvlJc w:val="left"/>
      <w:pPr>
        <w:ind w:left="2160" w:hanging="360"/>
      </w:pPr>
      <w:rPr>
        <w:rFonts w:ascii="Wingdings" w:hAnsi="Wingdings" w:hint="default"/>
      </w:rPr>
    </w:lvl>
    <w:lvl w:ilvl="3" w:tplc="099AB2E4">
      <w:start w:val="1"/>
      <w:numFmt w:val="bullet"/>
      <w:lvlText w:val=""/>
      <w:lvlJc w:val="left"/>
      <w:pPr>
        <w:ind w:left="2880" w:hanging="360"/>
      </w:pPr>
      <w:rPr>
        <w:rFonts w:ascii="Symbol" w:hAnsi="Symbol" w:hint="default"/>
      </w:rPr>
    </w:lvl>
    <w:lvl w:ilvl="4" w:tplc="5EA67E9C">
      <w:start w:val="1"/>
      <w:numFmt w:val="bullet"/>
      <w:lvlText w:val="o"/>
      <w:lvlJc w:val="left"/>
      <w:pPr>
        <w:ind w:left="3600" w:hanging="360"/>
      </w:pPr>
      <w:rPr>
        <w:rFonts w:ascii="Courier New" w:hAnsi="Courier New" w:hint="default"/>
      </w:rPr>
    </w:lvl>
    <w:lvl w:ilvl="5" w:tplc="A828B60C">
      <w:start w:val="1"/>
      <w:numFmt w:val="bullet"/>
      <w:lvlText w:val=""/>
      <w:lvlJc w:val="left"/>
      <w:pPr>
        <w:ind w:left="4320" w:hanging="360"/>
      </w:pPr>
      <w:rPr>
        <w:rFonts w:ascii="Wingdings" w:hAnsi="Wingdings" w:hint="default"/>
      </w:rPr>
    </w:lvl>
    <w:lvl w:ilvl="6" w:tplc="76FAAF3C">
      <w:start w:val="1"/>
      <w:numFmt w:val="bullet"/>
      <w:lvlText w:val=""/>
      <w:lvlJc w:val="left"/>
      <w:pPr>
        <w:ind w:left="5040" w:hanging="360"/>
      </w:pPr>
      <w:rPr>
        <w:rFonts w:ascii="Symbol" w:hAnsi="Symbol" w:hint="default"/>
      </w:rPr>
    </w:lvl>
    <w:lvl w:ilvl="7" w:tplc="26B41316">
      <w:start w:val="1"/>
      <w:numFmt w:val="bullet"/>
      <w:lvlText w:val="o"/>
      <w:lvlJc w:val="left"/>
      <w:pPr>
        <w:ind w:left="5760" w:hanging="360"/>
      </w:pPr>
      <w:rPr>
        <w:rFonts w:ascii="Courier New" w:hAnsi="Courier New" w:hint="default"/>
      </w:rPr>
    </w:lvl>
    <w:lvl w:ilvl="8" w:tplc="726ABC4E">
      <w:start w:val="1"/>
      <w:numFmt w:val="bullet"/>
      <w:lvlText w:val=""/>
      <w:lvlJc w:val="left"/>
      <w:pPr>
        <w:ind w:left="6480" w:hanging="360"/>
      </w:pPr>
      <w:rPr>
        <w:rFonts w:ascii="Wingdings" w:hAnsi="Wingdings" w:hint="default"/>
      </w:rPr>
    </w:lvl>
  </w:abstractNum>
  <w:num w:numId="1" w16cid:durableId="1132283271">
    <w:abstractNumId w:val="10"/>
  </w:num>
  <w:num w:numId="2" w16cid:durableId="877012503">
    <w:abstractNumId w:val="3"/>
  </w:num>
  <w:num w:numId="3" w16cid:durableId="299002532">
    <w:abstractNumId w:val="0"/>
  </w:num>
  <w:num w:numId="4" w16cid:durableId="1878811290">
    <w:abstractNumId w:val="11"/>
  </w:num>
  <w:num w:numId="5" w16cid:durableId="1199902669">
    <w:abstractNumId w:val="8"/>
  </w:num>
  <w:num w:numId="6" w16cid:durableId="1293052015">
    <w:abstractNumId w:val="1"/>
  </w:num>
  <w:num w:numId="7" w16cid:durableId="1549030588">
    <w:abstractNumId w:val="7"/>
  </w:num>
  <w:num w:numId="8" w16cid:durableId="1843741891">
    <w:abstractNumId w:val="5"/>
  </w:num>
  <w:num w:numId="9" w16cid:durableId="171796490">
    <w:abstractNumId w:val="4"/>
  </w:num>
  <w:num w:numId="10" w16cid:durableId="1006060565">
    <w:abstractNumId w:val="2"/>
  </w:num>
  <w:num w:numId="11" w16cid:durableId="1389762503">
    <w:abstractNumId w:val="9"/>
  </w:num>
  <w:num w:numId="12" w16cid:durableId="140776123">
    <w:abstractNumId w:val="14"/>
  </w:num>
  <w:num w:numId="13" w16cid:durableId="1192568295">
    <w:abstractNumId w:val="6"/>
  </w:num>
  <w:num w:numId="14" w16cid:durableId="42949080">
    <w:abstractNumId w:val="13"/>
  </w:num>
  <w:num w:numId="15" w16cid:durableId="2920289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E2F773"/>
    <w:rsid w:val="00052E66"/>
    <w:rsid w:val="000853D4"/>
    <w:rsid w:val="001504C3"/>
    <w:rsid w:val="001612D9"/>
    <w:rsid w:val="002633EF"/>
    <w:rsid w:val="002D0816"/>
    <w:rsid w:val="002D7170"/>
    <w:rsid w:val="003100A3"/>
    <w:rsid w:val="003124EF"/>
    <w:rsid w:val="003564BB"/>
    <w:rsid w:val="00477EC7"/>
    <w:rsid w:val="004836E3"/>
    <w:rsid w:val="004965A1"/>
    <w:rsid w:val="00517A1C"/>
    <w:rsid w:val="0053318E"/>
    <w:rsid w:val="00540C4E"/>
    <w:rsid w:val="005E1B2D"/>
    <w:rsid w:val="0079045E"/>
    <w:rsid w:val="007B6A89"/>
    <w:rsid w:val="00872647"/>
    <w:rsid w:val="00897187"/>
    <w:rsid w:val="00901202"/>
    <w:rsid w:val="009F7067"/>
    <w:rsid w:val="00AB1372"/>
    <w:rsid w:val="00AF058A"/>
    <w:rsid w:val="00BB6B1F"/>
    <w:rsid w:val="00C30FA0"/>
    <w:rsid w:val="00CB1738"/>
    <w:rsid w:val="00CC7C09"/>
    <w:rsid w:val="00D078F7"/>
    <w:rsid w:val="00E47DDE"/>
    <w:rsid w:val="00E80AE4"/>
    <w:rsid w:val="00F73E0B"/>
    <w:rsid w:val="01254997"/>
    <w:rsid w:val="01DE8E62"/>
    <w:rsid w:val="01E919DC"/>
    <w:rsid w:val="02277DAF"/>
    <w:rsid w:val="0372F583"/>
    <w:rsid w:val="0373A8A1"/>
    <w:rsid w:val="041E9F22"/>
    <w:rsid w:val="04BF88B1"/>
    <w:rsid w:val="05151E85"/>
    <w:rsid w:val="051BDCE9"/>
    <w:rsid w:val="0642D20D"/>
    <w:rsid w:val="069B747E"/>
    <w:rsid w:val="084D45BC"/>
    <w:rsid w:val="086AA960"/>
    <w:rsid w:val="08F5B6AE"/>
    <w:rsid w:val="0983B34E"/>
    <w:rsid w:val="09A74A9A"/>
    <w:rsid w:val="09A875E9"/>
    <w:rsid w:val="09D28D42"/>
    <w:rsid w:val="0A00A5E7"/>
    <w:rsid w:val="0A4E52BA"/>
    <w:rsid w:val="0AF55B17"/>
    <w:rsid w:val="0B90AD02"/>
    <w:rsid w:val="0CAFCBD6"/>
    <w:rsid w:val="0E092C67"/>
    <w:rsid w:val="0E718F78"/>
    <w:rsid w:val="0ED7F3EF"/>
    <w:rsid w:val="0F686CBB"/>
    <w:rsid w:val="0F6D26FA"/>
    <w:rsid w:val="0F957111"/>
    <w:rsid w:val="0FDA04C8"/>
    <w:rsid w:val="0FDC3D2C"/>
    <w:rsid w:val="1005204A"/>
    <w:rsid w:val="102A1584"/>
    <w:rsid w:val="11246EB5"/>
    <w:rsid w:val="115E6409"/>
    <w:rsid w:val="12224A7D"/>
    <w:rsid w:val="12946E6A"/>
    <w:rsid w:val="12BA6B07"/>
    <w:rsid w:val="12D98E99"/>
    <w:rsid w:val="136B6D4A"/>
    <w:rsid w:val="13A283B6"/>
    <w:rsid w:val="1472DE8B"/>
    <w:rsid w:val="14FB7BC7"/>
    <w:rsid w:val="152D664F"/>
    <w:rsid w:val="15646FAC"/>
    <w:rsid w:val="168087B4"/>
    <w:rsid w:val="174A4BEA"/>
    <w:rsid w:val="17DFA3DA"/>
    <w:rsid w:val="18B15F36"/>
    <w:rsid w:val="1A4CEC70"/>
    <w:rsid w:val="1A60EFB4"/>
    <w:rsid w:val="1AE2C69A"/>
    <w:rsid w:val="1B7FFA4B"/>
    <w:rsid w:val="1BEDF0FB"/>
    <w:rsid w:val="1D2AC820"/>
    <w:rsid w:val="1D46B657"/>
    <w:rsid w:val="1DAB077A"/>
    <w:rsid w:val="1DD2012F"/>
    <w:rsid w:val="2084B532"/>
    <w:rsid w:val="21309231"/>
    <w:rsid w:val="21C8119C"/>
    <w:rsid w:val="21EFFAF4"/>
    <w:rsid w:val="2206F4A1"/>
    <w:rsid w:val="225C1ACA"/>
    <w:rsid w:val="22B7F515"/>
    <w:rsid w:val="22E2F773"/>
    <w:rsid w:val="249EEEF1"/>
    <w:rsid w:val="250C2B14"/>
    <w:rsid w:val="2530A434"/>
    <w:rsid w:val="2585C0CD"/>
    <w:rsid w:val="25C8DCB6"/>
    <w:rsid w:val="26B4E73B"/>
    <w:rsid w:val="26CBA523"/>
    <w:rsid w:val="270B6B57"/>
    <w:rsid w:val="271F732E"/>
    <w:rsid w:val="27A73D30"/>
    <w:rsid w:val="280E7D15"/>
    <w:rsid w:val="280F6261"/>
    <w:rsid w:val="2860A60D"/>
    <w:rsid w:val="28A77D1A"/>
    <w:rsid w:val="28DA155C"/>
    <w:rsid w:val="29035D1C"/>
    <w:rsid w:val="2AE9A38D"/>
    <w:rsid w:val="2B367D60"/>
    <w:rsid w:val="2B69979F"/>
    <w:rsid w:val="2B9D5409"/>
    <w:rsid w:val="2C7F7E31"/>
    <w:rsid w:val="2CB2FF83"/>
    <w:rsid w:val="2D1EE15D"/>
    <w:rsid w:val="2D66A24F"/>
    <w:rsid w:val="2D9999D9"/>
    <w:rsid w:val="2EBF66B8"/>
    <w:rsid w:val="2ED48D65"/>
    <w:rsid w:val="2EFFAB9D"/>
    <w:rsid w:val="2F289C3D"/>
    <w:rsid w:val="2F3F95E9"/>
    <w:rsid w:val="2F7CDC7A"/>
    <w:rsid w:val="2FFEDA2C"/>
    <w:rsid w:val="3000733B"/>
    <w:rsid w:val="3097F274"/>
    <w:rsid w:val="30BE450D"/>
    <w:rsid w:val="30EB9AC4"/>
    <w:rsid w:val="30FA31A9"/>
    <w:rsid w:val="3177838F"/>
    <w:rsid w:val="31E8156B"/>
    <w:rsid w:val="32637C92"/>
    <w:rsid w:val="3341046D"/>
    <w:rsid w:val="3493A7A2"/>
    <w:rsid w:val="35E6B926"/>
    <w:rsid w:val="365FEAFD"/>
    <w:rsid w:val="3667A2B6"/>
    <w:rsid w:val="36EC995D"/>
    <w:rsid w:val="381B66D2"/>
    <w:rsid w:val="389C13AC"/>
    <w:rsid w:val="392267FD"/>
    <w:rsid w:val="3A35D908"/>
    <w:rsid w:val="3A58AD07"/>
    <w:rsid w:val="3A5AF9EC"/>
    <w:rsid w:val="3A6932E6"/>
    <w:rsid w:val="3ACEE7C1"/>
    <w:rsid w:val="3AE47F76"/>
    <w:rsid w:val="3B83AED8"/>
    <w:rsid w:val="3B8E9010"/>
    <w:rsid w:val="3BE3C11B"/>
    <w:rsid w:val="3CC81F41"/>
    <w:rsid w:val="3CE37423"/>
    <w:rsid w:val="3D1338B3"/>
    <w:rsid w:val="3D18B6A2"/>
    <w:rsid w:val="3E5DF38C"/>
    <w:rsid w:val="3E709578"/>
    <w:rsid w:val="3F123D9F"/>
    <w:rsid w:val="3F3A609C"/>
    <w:rsid w:val="404AF8E9"/>
    <w:rsid w:val="40C06A42"/>
    <w:rsid w:val="416F53C9"/>
    <w:rsid w:val="416FD678"/>
    <w:rsid w:val="431C92FA"/>
    <w:rsid w:val="4384AFFA"/>
    <w:rsid w:val="444091CC"/>
    <w:rsid w:val="44AF9D77"/>
    <w:rsid w:val="45789455"/>
    <w:rsid w:val="46AF5559"/>
    <w:rsid w:val="472C0A21"/>
    <w:rsid w:val="49BDB5A2"/>
    <w:rsid w:val="49F6D24B"/>
    <w:rsid w:val="4AA1BA6A"/>
    <w:rsid w:val="4BDDDDBE"/>
    <w:rsid w:val="4DA83CCB"/>
    <w:rsid w:val="4DAB971A"/>
    <w:rsid w:val="4E4AB272"/>
    <w:rsid w:val="4EE49AFB"/>
    <w:rsid w:val="4FED221B"/>
    <w:rsid w:val="506F2718"/>
    <w:rsid w:val="51C5FDDB"/>
    <w:rsid w:val="52CD9960"/>
    <w:rsid w:val="534751CF"/>
    <w:rsid w:val="53A329D3"/>
    <w:rsid w:val="54D91223"/>
    <w:rsid w:val="54EE085F"/>
    <w:rsid w:val="54F199FB"/>
    <w:rsid w:val="5688485D"/>
    <w:rsid w:val="5787AAC3"/>
    <w:rsid w:val="57D86233"/>
    <w:rsid w:val="590740E0"/>
    <w:rsid w:val="59978135"/>
    <w:rsid w:val="59CCFD35"/>
    <w:rsid w:val="5BC3A3B9"/>
    <w:rsid w:val="5BD46F3C"/>
    <w:rsid w:val="5BD858BC"/>
    <w:rsid w:val="5BF023FC"/>
    <w:rsid w:val="5C07DECC"/>
    <w:rsid w:val="5CE2872F"/>
    <w:rsid w:val="5CFC44F8"/>
    <w:rsid w:val="5DC15466"/>
    <w:rsid w:val="5DC71064"/>
    <w:rsid w:val="5DE7E2E0"/>
    <w:rsid w:val="5E6275C2"/>
    <w:rsid w:val="5EC518EF"/>
    <w:rsid w:val="5F145867"/>
    <w:rsid w:val="5F5045ED"/>
    <w:rsid w:val="60B33248"/>
    <w:rsid w:val="617794BA"/>
    <w:rsid w:val="61A8D337"/>
    <w:rsid w:val="62F54CAE"/>
    <w:rsid w:val="63B9DD80"/>
    <w:rsid w:val="63D9BF58"/>
    <w:rsid w:val="6495FBC5"/>
    <w:rsid w:val="64DFC274"/>
    <w:rsid w:val="653B51D9"/>
    <w:rsid w:val="66115533"/>
    <w:rsid w:val="662F6CAB"/>
    <w:rsid w:val="675E6315"/>
    <w:rsid w:val="67E7C83C"/>
    <w:rsid w:val="682C625C"/>
    <w:rsid w:val="68DDE053"/>
    <w:rsid w:val="6953AA88"/>
    <w:rsid w:val="6B2D90F1"/>
    <w:rsid w:val="6C0178D1"/>
    <w:rsid w:val="6C8DC3BF"/>
    <w:rsid w:val="6CE2E052"/>
    <w:rsid w:val="6D96FC17"/>
    <w:rsid w:val="6E53B320"/>
    <w:rsid w:val="6F290207"/>
    <w:rsid w:val="6FD5E92D"/>
    <w:rsid w:val="6FDB1C99"/>
    <w:rsid w:val="709C18EE"/>
    <w:rsid w:val="717DD0DD"/>
    <w:rsid w:val="71E20C39"/>
    <w:rsid w:val="71FB6216"/>
    <w:rsid w:val="7210EF9A"/>
    <w:rsid w:val="723E1F4C"/>
    <w:rsid w:val="739627FF"/>
    <w:rsid w:val="73B822B2"/>
    <w:rsid w:val="73BC7B03"/>
    <w:rsid w:val="73CA5AB1"/>
    <w:rsid w:val="73D79FBC"/>
    <w:rsid w:val="74619108"/>
    <w:rsid w:val="746EF21F"/>
    <w:rsid w:val="747EFAFD"/>
    <w:rsid w:val="74FA14C3"/>
    <w:rsid w:val="75BDE5A6"/>
    <w:rsid w:val="75C25DDF"/>
    <w:rsid w:val="75DC2373"/>
    <w:rsid w:val="7601061F"/>
    <w:rsid w:val="77AC99B6"/>
    <w:rsid w:val="77B89C97"/>
    <w:rsid w:val="787C26EB"/>
    <w:rsid w:val="79AECBBC"/>
    <w:rsid w:val="7A11D038"/>
    <w:rsid w:val="7A35D57A"/>
    <w:rsid w:val="7A69F502"/>
    <w:rsid w:val="7A6ECB7A"/>
    <w:rsid w:val="7A9CFE96"/>
    <w:rsid w:val="7B3F26E0"/>
    <w:rsid w:val="7C4C5851"/>
    <w:rsid w:val="7CCFEDC2"/>
    <w:rsid w:val="7CD4F5EB"/>
    <w:rsid w:val="7D660B0E"/>
    <w:rsid w:val="7DFF272A"/>
    <w:rsid w:val="7E1317B9"/>
    <w:rsid w:val="7E162C46"/>
    <w:rsid w:val="7E3B7113"/>
    <w:rsid w:val="7EA63A46"/>
    <w:rsid w:val="7ED0871A"/>
    <w:rsid w:val="7EF55A00"/>
    <w:rsid w:val="7F3C42CE"/>
    <w:rsid w:val="7F5B3DBC"/>
    <w:rsid w:val="7F6AB7D9"/>
    <w:rsid w:val="7FBD4B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E2F773"/>
  <w15:chartTrackingRefBased/>
  <w15:docId w15:val="{82DD007F-B613-45FE-BEA4-66DD82DB1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202"/>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6D96FC1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CC7C09"/>
    <w:pPr>
      <w:tabs>
        <w:tab w:val="center" w:pos="4513"/>
        <w:tab w:val="right" w:pos="9026"/>
      </w:tabs>
      <w:spacing w:after="0" w:line="240" w:lineRule="auto"/>
    </w:pPr>
  </w:style>
  <w:style w:type="character" w:customStyle="1" w:styleId="HeaderChar">
    <w:name w:val="Header Char"/>
    <w:basedOn w:val="DefaultParagraphFont"/>
    <w:link w:val="Header"/>
    <w:qFormat/>
    <w:rsid w:val="00CC7C09"/>
  </w:style>
  <w:style w:type="paragraph" w:styleId="Footer">
    <w:name w:val="footer"/>
    <w:basedOn w:val="Normal"/>
    <w:link w:val="FooterChar"/>
    <w:unhideWhenUsed/>
    <w:rsid w:val="00CC7C09"/>
    <w:pPr>
      <w:tabs>
        <w:tab w:val="center" w:pos="4513"/>
        <w:tab w:val="right" w:pos="9026"/>
      </w:tabs>
      <w:spacing w:after="0" w:line="240" w:lineRule="auto"/>
    </w:pPr>
  </w:style>
  <w:style w:type="character" w:customStyle="1" w:styleId="FooterChar">
    <w:name w:val="Footer Char"/>
    <w:basedOn w:val="DefaultParagraphFont"/>
    <w:link w:val="Footer"/>
    <w:qFormat/>
    <w:rsid w:val="00CC7C09"/>
  </w:style>
  <w:style w:type="paragraph" w:customStyle="1" w:styleId="Author">
    <w:name w:val="Author"/>
    <w:qFormat/>
    <w:rsid w:val="004965A1"/>
    <w:pPr>
      <w:suppressAutoHyphens/>
      <w:spacing w:before="360" w:after="40" w:line="240" w:lineRule="auto"/>
      <w:jc w:val="center"/>
    </w:pPr>
    <w:rPr>
      <w:rFonts w:ascii="Times New Roman" w:eastAsia="SimSun" w:hAnsi="Times New Roman" w:cs="Times New Roman"/>
      <w:sz w:val="22"/>
      <w:szCs w:val="22"/>
      <w:lang w:eastAsia="en-US"/>
    </w:rPr>
  </w:style>
  <w:style w:type="paragraph" w:customStyle="1" w:styleId="papertitle">
    <w:name w:val="paper title"/>
    <w:qFormat/>
    <w:rsid w:val="004965A1"/>
    <w:pPr>
      <w:suppressAutoHyphens/>
      <w:spacing w:after="120" w:line="240" w:lineRule="auto"/>
      <w:jc w:val="center"/>
    </w:pPr>
    <w:rPr>
      <w:rFonts w:ascii="Times New Roman" w:eastAsia="MS Mincho" w:hAnsi="Times New Roman" w:cs="Times New Roman"/>
      <w:sz w:val="48"/>
      <w:szCs w:val="48"/>
      <w:lang w:eastAsia="en-US"/>
    </w:rPr>
  </w:style>
  <w:style w:type="character" w:styleId="Hyperlink">
    <w:name w:val="Hyperlink"/>
    <w:basedOn w:val="DefaultParagraphFont"/>
    <w:uiPriority w:val="99"/>
    <w:unhideWhenUsed/>
    <w:rsid w:val="004965A1"/>
    <w:rPr>
      <w:color w:val="467886" w:themeColor="hyperlink"/>
      <w:u w:val="single"/>
    </w:rPr>
  </w:style>
  <w:style w:type="character" w:styleId="UnresolvedMention">
    <w:name w:val="Unresolved Mention"/>
    <w:basedOn w:val="DefaultParagraphFont"/>
    <w:uiPriority w:val="99"/>
    <w:semiHidden/>
    <w:unhideWhenUsed/>
    <w:rsid w:val="004965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609562">
      <w:bodyDiv w:val="1"/>
      <w:marLeft w:val="0"/>
      <w:marRight w:val="0"/>
      <w:marTop w:val="0"/>
      <w:marBottom w:val="0"/>
      <w:divBdr>
        <w:top w:val="none" w:sz="0" w:space="0" w:color="auto"/>
        <w:left w:val="none" w:sz="0" w:space="0" w:color="auto"/>
        <w:bottom w:val="none" w:sz="0" w:space="0" w:color="auto"/>
        <w:right w:val="none" w:sz="0" w:space="0" w:color="auto"/>
      </w:divBdr>
    </w:div>
    <w:div w:id="1187594204">
      <w:bodyDiv w:val="1"/>
      <w:marLeft w:val="0"/>
      <w:marRight w:val="0"/>
      <w:marTop w:val="0"/>
      <w:marBottom w:val="0"/>
      <w:divBdr>
        <w:top w:val="none" w:sz="0" w:space="0" w:color="auto"/>
        <w:left w:val="none" w:sz="0" w:space="0" w:color="auto"/>
        <w:bottom w:val="none" w:sz="0" w:space="0" w:color="auto"/>
        <w:right w:val="none" w:sz="0" w:space="0" w:color="auto"/>
      </w:divBdr>
    </w:div>
    <w:div w:id="1210655125">
      <w:bodyDiv w:val="1"/>
      <w:marLeft w:val="0"/>
      <w:marRight w:val="0"/>
      <w:marTop w:val="0"/>
      <w:marBottom w:val="0"/>
      <w:divBdr>
        <w:top w:val="none" w:sz="0" w:space="0" w:color="auto"/>
        <w:left w:val="none" w:sz="0" w:space="0" w:color="auto"/>
        <w:bottom w:val="none" w:sz="0" w:space="0" w:color="auto"/>
        <w:right w:val="none" w:sz="0" w:space="0" w:color="auto"/>
      </w:divBdr>
    </w:div>
    <w:div w:id="1552501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15364-2F55-4769-A399-96FADC7A7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7</Pages>
  <Words>3108</Words>
  <Characters>17718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Adel Abughrara</dc:creator>
  <cp:keywords/>
  <dc:description/>
  <cp:lastModifiedBy>ABUGHRARA MOHAMED ADEL M</cp:lastModifiedBy>
  <cp:revision>20</cp:revision>
  <cp:lastPrinted>2025-03-26T16:17:00Z</cp:lastPrinted>
  <dcterms:created xsi:type="dcterms:W3CDTF">2025-03-24T00:31:00Z</dcterms:created>
  <dcterms:modified xsi:type="dcterms:W3CDTF">2025-03-28T12:48:00Z</dcterms:modified>
</cp:coreProperties>
</file>