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6278C" w14:textId="77777777" w:rsidR="00477EC7" w:rsidRDefault="00477EC7" w:rsidP="00477EC7">
      <w:pPr>
        <w:pStyle w:val="Author"/>
        <w:spacing w:before="100" w:beforeAutospacing="1"/>
        <w:rPr>
          <w:rFonts w:eastAsia="MS Mincho"/>
          <w:sz w:val="48"/>
          <w:szCs w:val="48"/>
        </w:rPr>
      </w:pPr>
      <w:r w:rsidRPr="00477EC7">
        <w:rPr>
          <w:rFonts w:eastAsia="MS Mincho"/>
          <w:sz w:val="48"/>
          <w:szCs w:val="48"/>
        </w:rPr>
        <w:t>ML 24</w:t>
      </w:r>
      <w:r>
        <w:rPr>
          <w:rFonts w:eastAsia="MS Mincho"/>
          <w:sz w:val="48"/>
          <w:szCs w:val="48"/>
        </w:rPr>
        <w:t>/</w:t>
      </w:r>
      <w:r w:rsidRPr="00477EC7">
        <w:rPr>
          <w:rFonts w:eastAsia="MS Mincho"/>
          <w:sz w:val="48"/>
          <w:szCs w:val="48"/>
        </w:rPr>
        <w:t>25-01 Investigate Image Reconstruction By using Classifier</w:t>
      </w:r>
    </w:p>
    <w:p w14:paraId="3E5ABA22" w14:textId="7F059305" w:rsidR="00477EC7" w:rsidRPr="00477EC7" w:rsidRDefault="004965A1" w:rsidP="00477EC7">
      <w:pPr>
        <w:pStyle w:val="Author"/>
        <w:spacing w:before="100" w:beforeAutospacing="1"/>
        <w:rPr>
          <w:sz w:val="18"/>
          <w:szCs w:val="18"/>
        </w:rPr>
      </w:pPr>
      <w:r>
        <w:rPr>
          <w:sz w:val="18"/>
          <w:szCs w:val="18"/>
        </w:rPr>
        <w:t xml:space="preserve">Mohamed Adel M Abughrara                                    Taha Balaban                                                       </w:t>
      </w:r>
      <w:r w:rsidRPr="004965A1">
        <w:rPr>
          <w:sz w:val="18"/>
          <w:szCs w:val="18"/>
        </w:rPr>
        <w:t>Eyad Salah Elsheita </w:t>
      </w:r>
    </w:p>
    <w:p w14:paraId="46D97945"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pPr>
    </w:p>
    <w:p w14:paraId="5FF0FD89" w14:textId="77777777" w:rsidR="003100A3" w:rsidRDefault="003100A3" w:rsidP="004965A1">
      <w:pPr>
        <w:spacing w:before="240" w:after="240" w:line="276" w:lineRule="auto"/>
        <w:rPr>
          <w:rFonts w:ascii="Times New Roman" w:eastAsia="Times New Roman" w:hAnsi="Times New Roman" w:cs="Times New Roman"/>
          <w:b/>
          <w:bCs/>
          <w:i/>
          <w:iCs/>
          <w:color w:val="000000" w:themeColor="text1"/>
          <w:sz w:val="20"/>
          <w:szCs w:val="20"/>
        </w:rPr>
        <w:sectPr w:rsidR="003100A3" w:rsidSect="00477EC7">
          <w:headerReference w:type="default" r:id="rId8"/>
          <w:headerReference w:type="first" r:id="rId9"/>
          <w:footerReference w:type="first" r:id="rId10"/>
          <w:pgSz w:w="12240" w:h="15840"/>
          <w:pgMar w:top="1440" w:right="1440" w:bottom="1440" w:left="1440" w:header="720" w:footer="720" w:gutter="0"/>
          <w:cols w:space="720"/>
          <w:titlePg/>
          <w:docGrid w:linePitch="360"/>
        </w:sectPr>
      </w:pPr>
    </w:p>
    <w:p w14:paraId="186890E1" w14:textId="1FAB0724" w:rsidR="64DFC274" w:rsidRPr="004965A1" w:rsidRDefault="746EF21F" w:rsidP="004965A1">
      <w:pPr>
        <w:spacing w:before="240" w:after="240" w:line="276" w:lineRule="auto"/>
      </w:pPr>
      <w:r w:rsidRPr="051BDCE9">
        <w:rPr>
          <w:rFonts w:ascii="Times New Roman" w:eastAsia="Times New Roman" w:hAnsi="Times New Roman" w:cs="Times New Roman"/>
          <w:b/>
          <w:bCs/>
          <w:i/>
          <w:iCs/>
          <w:color w:val="000000" w:themeColor="text1"/>
          <w:sz w:val="20"/>
          <w:szCs w:val="20"/>
        </w:rPr>
        <w:t xml:space="preserve">Abstract: </w:t>
      </w:r>
    </w:p>
    <w:p w14:paraId="3A2EFD2A" w14:textId="611149CB" w:rsidR="64DFC274" w:rsidRDefault="00244CFC" w:rsidP="051BDCE9">
      <w:pPr>
        <w:spacing w:before="240" w:after="240"/>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Efficient image storage and reconstruction are critical in the era of increasing digital content. Traditional image storage methods require significant memory, making retrieval costly and inefficient. This paper presents a novel image reconstruction framework that compresses images into Sparse Distributed Representations (SDRs) using a biologically inspired approach based on Hierarchical Temporal Memory (HTM). The system employs K-Nearest Neighbors (KNN) and HTM-based classifiers to reconstruct images with high accuracy while significantly reducing storage requirements. The framework is trained on 10,000 images and tested on 2,000 images, achieving robust reconstruction with minimal data loss. Leveraging the </w:t>
      </w:r>
      <w:proofErr w:type="spellStart"/>
      <w:r w:rsidRPr="00244CFC">
        <w:rPr>
          <w:rFonts w:ascii="Times New Roman" w:eastAsia="Times New Roman" w:hAnsi="Times New Roman" w:cs="Times New Roman"/>
          <w:sz w:val="18"/>
          <w:szCs w:val="18"/>
        </w:rPr>
        <w:t>NeoCortex</w:t>
      </w:r>
      <w:proofErr w:type="spellEnd"/>
      <w:r w:rsidRPr="00244CFC">
        <w:rPr>
          <w:rFonts w:ascii="Times New Roman" w:eastAsia="Times New Roman" w:hAnsi="Times New Roman" w:cs="Times New Roman"/>
          <w:sz w:val="18"/>
          <w:szCs w:val="18"/>
        </w:rPr>
        <w:t xml:space="preserve"> API for SDR generation, this methodology optimizes storage efficiency without compromising image fidelity. The proposed approach has the potential to revolutionize cloud storage, AI-powered image enhancement, and digital content management by offering an ultra-efficient yet accurate image compression and retrieval system.</w:t>
      </w:r>
      <w:r w:rsidR="746EF21F" w:rsidRPr="051BDCE9">
        <w:rPr>
          <w:rFonts w:ascii="Times New Roman" w:eastAsia="Times New Roman" w:hAnsi="Times New Roman" w:cs="Times New Roman"/>
          <w:sz w:val="18"/>
          <w:szCs w:val="18"/>
        </w:rPr>
        <w:t>.</w:t>
      </w:r>
    </w:p>
    <w:p w14:paraId="1F830FA6" w14:textId="3C512FDC" w:rsidR="64DFC274" w:rsidRDefault="051BDCE9" w:rsidP="051BDCE9">
      <w:pPr>
        <w:pStyle w:val="Heading1"/>
        <w:spacing w:line="276" w:lineRule="auto"/>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 xml:space="preserve">I. </w:t>
      </w:r>
      <w:r w:rsidR="1B7FFA4B" w:rsidRPr="051BDCE9">
        <w:rPr>
          <w:rFonts w:ascii="Times New Roman" w:eastAsia="Times New Roman" w:hAnsi="Times New Roman" w:cs="Times New Roman"/>
          <w:b/>
          <w:bCs/>
          <w:i/>
          <w:iCs/>
          <w:color w:val="000000" w:themeColor="text1"/>
          <w:sz w:val="20"/>
          <w:szCs w:val="20"/>
        </w:rPr>
        <w:t>Introduction</w:t>
      </w:r>
    </w:p>
    <w:p w14:paraId="260D21E6" w14:textId="2B995CA2" w:rsidR="003100A3" w:rsidRDefault="1B7FFA4B" w:rsidP="00DA5C7F">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In today´s digital age, the exponential growth of data has become a defining characteristic. Where any application in our daily life is depending on the data.” Data does not come only from business transactions, but also from machines, sensors, GPS signals from cell phones, and other sources, making it much more complex to manage” </w:t>
      </w:r>
      <w:r w:rsidR="00DA5C7F" w:rsidRPr="00DA5C7F">
        <w:rPr>
          <w:rFonts w:ascii="Times New Roman" w:eastAsia="Times New Roman" w:hAnsi="Times New Roman" w:cs="Times New Roman"/>
          <w:color w:val="000000" w:themeColor="text1"/>
          <w:sz w:val="18"/>
          <w:szCs w:val="18"/>
        </w:rPr>
        <w:t>(Pokorný, 2017</w:t>
      </w:r>
      <w:r w:rsidR="00DA5C7F">
        <w:rPr>
          <w:rFonts w:ascii="Times New Roman" w:eastAsia="Times New Roman" w:hAnsi="Times New Roman" w:cs="Times New Roman"/>
          <w:color w:val="000000" w:themeColor="text1"/>
          <w:sz w:val="18"/>
          <w:szCs w:val="18"/>
        </w:rPr>
        <w:t>, P. 4</w:t>
      </w:r>
      <w:r w:rsidR="00DA5C7F" w:rsidRPr="00DA5C7F">
        <w:rPr>
          <w:rFonts w:ascii="Times New Roman" w:eastAsia="Times New Roman" w:hAnsi="Times New Roman" w:cs="Times New Roman"/>
          <w:color w:val="000000" w:themeColor="text1"/>
          <w:sz w:val="18"/>
          <w:szCs w:val="18"/>
        </w:rPr>
        <w:t>)</w:t>
      </w:r>
      <w:r w:rsidRPr="051BDCE9">
        <w:rPr>
          <w:rFonts w:ascii="Times New Roman" w:eastAsia="Times New Roman" w:hAnsi="Times New Roman" w:cs="Times New Roman"/>
          <w:sz w:val="18"/>
          <w:szCs w:val="18"/>
        </w:rPr>
        <w:t xml:space="preserve">. But managing and storing this vast amount of data is challenging. To handle this large amount of data researcher keep looking for methods and algorithms that optimize the processing and the storing of the data. One of the most important algorithms is Spatial Pooler. </w:t>
      </w:r>
    </w:p>
    <w:p w14:paraId="0B2670AC" w14:textId="0531D929"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Spatial Pooler is “method which built on the architecture of neocortex and trying to model the process of how human brain handles the information about vision, audio, </w:t>
      </w:r>
      <w:r w:rsidR="1BEDF0FB" w:rsidRPr="051BDCE9">
        <w:rPr>
          <w:rFonts w:ascii="Times New Roman" w:eastAsia="Times New Roman" w:hAnsi="Times New Roman" w:cs="Times New Roman"/>
          <w:sz w:val="18"/>
          <w:szCs w:val="18"/>
        </w:rPr>
        <w:t>behavior</w:t>
      </w:r>
      <w:r w:rsidRPr="051BDCE9">
        <w:rPr>
          <w:rFonts w:ascii="Times New Roman" w:eastAsia="Times New Roman" w:hAnsi="Times New Roman" w:cs="Times New Roman"/>
          <w:sz w:val="18"/>
          <w:szCs w:val="18"/>
        </w:rPr>
        <w:t xml:space="preserve"> </w:t>
      </w:r>
      <w:proofErr w:type="spellStart"/>
      <w:r w:rsidRPr="051BDCE9">
        <w:rPr>
          <w:rFonts w:ascii="Times New Roman" w:eastAsia="Times New Roman" w:hAnsi="Times New Roman" w:cs="Times New Roman"/>
          <w:sz w:val="18"/>
          <w:szCs w:val="18"/>
        </w:rPr>
        <w:t>etc</w:t>
      </w:r>
      <w:proofErr w:type="spellEnd"/>
      <w:r w:rsidRPr="051BDCE9">
        <w:rPr>
          <w:rFonts w:ascii="Times New Roman" w:eastAsia="Times New Roman" w:hAnsi="Times New Roman" w:cs="Times New Roman"/>
          <w:sz w:val="18"/>
          <w:szCs w:val="18"/>
        </w:rPr>
        <w:t xml:space="preserve">, thus leading to memory and prediction” </w:t>
      </w:r>
      <w:r w:rsidR="00DA5C7F" w:rsidRPr="00DA5C7F">
        <w:rPr>
          <w:rFonts w:ascii="Times New Roman" w:eastAsia="Times New Roman" w:hAnsi="Times New Roman" w:cs="Times New Roman"/>
          <w:sz w:val="18"/>
          <w:szCs w:val="18"/>
        </w:rPr>
        <w:t xml:space="preserve">(Chen, Wang, </w:t>
      </w:r>
      <w:r w:rsidR="00DA5C7F" w:rsidRPr="00DA5C7F">
        <w:rPr>
          <w:rFonts w:ascii="Times New Roman" w:eastAsia="Times New Roman" w:hAnsi="Times New Roman" w:cs="Times New Roman"/>
          <w:sz w:val="18"/>
          <w:szCs w:val="18"/>
        </w:rPr>
        <w:t>&amp; Li, 2012</w:t>
      </w:r>
      <w:r w:rsidR="00DA5C7F">
        <w:rPr>
          <w:rFonts w:ascii="Times New Roman" w:eastAsia="Times New Roman" w:hAnsi="Times New Roman" w:cs="Times New Roman"/>
          <w:sz w:val="18"/>
          <w:szCs w:val="18"/>
        </w:rPr>
        <w:t>, p. 2</w:t>
      </w:r>
      <w:r w:rsidR="00DA5C7F" w:rsidRPr="00DA5C7F">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Spatial Pooler consist of “networks that continuously encodes streams of inputs into SDRs” [3]. ”The term “spatial pooler” is used because input patterns that share a large number of co-active neurons (i.e., that are spatially similar) are grouped together into a common output representation” </w:t>
      </w:r>
      <w:r w:rsidR="00517F64" w:rsidRPr="00517F64">
        <w:rPr>
          <w:rFonts w:ascii="Times New Roman" w:eastAsia="Times New Roman" w:hAnsi="Times New Roman" w:cs="Times New Roman"/>
          <w:sz w:val="18"/>
          <w:szCs w:val="18"/>
        </w:rPr>
        <w:t>(Cui, Ahmad, &amp; Hawkins, 2017</w:t>
      </w:r>
      <w:r w:rsidR="00517F64">
        <w:rPr>
          <w:rFonts w:ascii="Times New Roman" w:eastAsia="Times New Roman" w:hAnsi="Times New Roman" w:cs="Times New Roman"/>
          <w:sz w:val="18"/>
          <w:szCs w:val="18"/>
        </w:rPr>
        <w:t>, p. 2</w:t>
      </w:r>
      <w:r w:rsidR="00517F64" w:rsidRPr="00517F64">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045F6C9A" w14:textId="3EBF9A1E" w:rsidR="64DFC274" w:rsidRDefault="1B7FFA4B" w:rsidP="051BDCE9">
      <w:pPr>
        <w:spacing w:line="276" w:lineRule="auto"/>
        <w:jc w:val="both"/>
        <w:rPr>
          <w:rFonts w:ascii="Times New Roman" w:eastAsia="Times New Roman" w:hAnsi="Times New Roman" w:cs="Times New Roman"/>
          <w:sz w:val="16"/>
          <w:szCs w:val="16"/>
        </w:rPr>
      </w:pPr>
      <w:r>
        <w:rPr>
          <w:noProof/>
        </w:rPr>
        <w:drawing>
          <wp:inline distT="0" distB="0" distL="0" distR="0" wp14:anchorId="6D61623F" wp14:editId="58B31FB8">
            <wp:extent cx="3048000" cy="2538942"/>
            <wp:effectExtent l="0" t="0" r="0" b="0"/>
            <wp:docPr id="1402384325" name="Picture 14023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048000" cy="2538942"/>
                    </a:xfrm>
                    <a:prstGeom prst="rect">
                      <a:avLst/>
                    </a:prstGeom>
                  </pic:spPr>
                </pic:pic>
              </a:graphicData>
            </a:graphic>
          </wp:inline>
        </w:drawing>
      </w:r>
      <w:r w:rsidRPr="051BDCE9">
        <w:rPr>
          <w:rFonts w:ascii="Times New Roman" w:eastAsia="Times New Roman" w:hAnsi="Times New Roman" w:cs="Times New Roman"/>
          <w:sz w:val="16"/>
          <w:szCs w:val="16"/>
        </w:rPr>
        <w:t xml:space="preserve">Fig.1 The spatial pooler converts inputs (bottom) to SDRs (top). Each SP mini-column forms synaptic connections to a subset of the input space (gray </w:t>
      </w:r>
      <w:r w:rsidR="00362B32" w:rsidRPr="051BDCE9">
        <w:rPr>
          <w:rFonts w:ascii="Times New Roman" w:eastAsia="Times New Roman" w:hAnsi="Times New Roman" w:cs="Times New Roman"/>
          <w:sz w:val="16"/>
          <w:szCs w:val="16"/>
        </w:rPr>
        <w:t>square</w:t>
      </w:r>
      <w:r w:rsidR="00362B32">
        <w:rPr>
          <w:rFonts w:ascii="Times New Roman" w:eastAsia="Times New Roman" w:hAnsi="Times New Roman" w:cs="Times New Roman"/>
          <w:sz w:val="16"/>
          <w:szCs w:val="16"/>
        </w:rPr>
        <w:t>,</w:t>
      </w:r>
      <w:r w:rsidR="00362B32" w:rsidRPr="051BDCE9">
        <w:rPr>
          <w:rFonts w:ascii="Times New Roman" w:eastAsia="Times New Roman" w:hAnsi="Times New Roman" w:cs="Times New Roman"/>
          <w:sz w:val="16"/>
          <w:szCs w:val="16"/>
        </w:rPr>
        <w:t xml:space="preserve"> potential</w:t>
      </w:r>
      <w:r w:rsidRPr="051BDCE9">
        <w:rPr>
          <w:rFonts w:ascii="Times New Roman" w:eastAsia="Times New Roman" w:hAnsi="Times New Roman" w:cs="Times New Roman"/>
          <w:sz w:val="16"/>
          <w:szCs w:val="16"/>
        </w:rPr>
        <w:t xml:space="preserve"> connections). (This figure is quoted from the reference [3])</w:t>
      </w:r>
    </w:p>
    <w:p w14:paraId="0D8D404B" w14:textId="5120D587" w:rsidR="64DFC274" w:rsidRDefault="64DFC274" w:rsidP="051BDCE9">
      <w:pPr>
        <w:spacing w:line="276" w:lineRule="auto"/>
        <w:jc w:val="both"/>
        <w:rPr>
          <w:rFonts w:ascii="Arial" w:eastAsia="Arial" w:hAnsi="Arial" w:cs="Arial"/>
          <w:sz w:val="16"/>
          <w:szCs w:val="16"/>
        </w:rPr>
      </w:pPr>
    </w:p>
    <w:p w14:paraId="61B219E6" w14:textId="7D54B3AB"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After storage the data in an efficient way that minimize the storage requirements. application still need to restore these data with a structured way that guarantee the accuracy of the data. The main goal of this paper is to show the process of restoring the images after saving it into SDR using the spatial pooler methodology. The restoration of the image is depending on 2 main Classification technique which are HTM (Hierarchical temporal memory) and KNN (</w:t>
      </w:r>
      <w:r w:rsidRPr="051BDCE9">
        <w:rPr>
          <w:rFonts w:ascii="Times New Roman" w:eastAsia="Times New Roman" w:hAnsi="Times New Roman" w:cs="Times New Roman"/>
          <w:sz w:val="18"/>
          <w:szCs w:val="18"/>
          <w:lang w:val="en"/>
        </w:rPr>
        <w:t>k-nearest neighbors</w:t>
      </w:r>
      <w:r w:rsidRPr="051BDCE9">
        <w:rPr>
          <w:rFonts w:ascii="Times New Roman" w:eastAsia="Times New Roman" w:hAnsi="Times New Roman" w:cs="Times New Roman"/>
          <w:sz w:val="18"/>
          <w:szCs w:val="18"/>
        </w:rPr>
        <w:t>).</w:t>
      </w:r>
    </w:p>
    <w:p w14:paraId="3680032E" w14:textId="77777777" w:rsidR="00D81007" w:rsidRDefault="00D81007" w:rsidP="007C7AAD">
      <w:pPr>
        <w:spacing w:line="276" w:lineRule="auto"/>
        <w:jc w:val="both"/>
        <w:rPr>
          <w:rFonts w:ascii="Times New Roman" w:eastAsia="Times New Roman" w:hAnsi="Times New Roman" w:cs="Times New Roman"/>
          <w:sz w:val="18"/>
          <w:szCs w:val="18"/>
        </w:rPr>
      </w:pPr>
    </w:p>
    <w:p w14:paraId="1A4940D7" w14:textId="68648FF6" w:rsidR="007C7AAD" w:rsidRDefault="1B7FFA4B" w:rsidP="007C7AAD">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lastRenderedPageBreak/>
        <w:t>HTM “</w:t>
      </w:r>
      <w:r w:rsidR="003A1131" w:rsidRPr="003A1131">
        <w:rPr>
          <w:rFonts w:ascii="Times New Roman" w:eastAsia="Times New Roman" w:hAnsi="Times New Roman" w:cs="Times New Roman"/>
          <w:sz w:val="18"/>
          <w:szCs w:val="18"/>
        </w:rPr>
        <w:t xml:space="preserve">is a brain-inspired neural network model of </w:t>
      </w:r>
      <w:r w:rsidR="003A1131" w:rsidRPr="003A1131">
        <w:rPr>
          <w:rFonts w:ascii="Times New Roman" w:eastAsia="Times New Roman" w:hAnsi="Times New Roman" w:cs="Times New Roman"/>
          <w:sz w:val="18"/>
          <w:szCs w:val="18"/>
        </w:rPr>
        <w:t>S</w:t>
      </w:r>
      <w:r w:rsidR="003A1131" w:rsidRPr="003A1131">
        <w:rPr>
          <w:rFonts w:ascii="Times New Roman" w:eastAsia="Times New Roman" w:hAnsi="Times New Roman" w:cs="Times New Roman"/>
          <w:sz w:val="18"/>
          <w:szCs w:val="18"/>
        </w:rPr>
        <w:t>equence</w:t>
      </w:r>
      <w:r w:rsidR="003A1131">
        <w:rPr>
          <w:rFonts w:ascii="Times New Roman" w:eastAsia="Times New Roman" w:hAnsi="Times New Roman" w:cs="Times New Roman"/>
          <w:sz w:val="18"/>
          <w:szCs w:val="18"/>
        </w:rPr>
        <w:t xml:space="preserve"> </w:t>
      </w:r>
      <w:r w:rsidR="003A1131" w:rsidRPr="003A1131">
        <w:rPr>
          <w:rFonts w:ascii="Times New Roman" w:eastAsia="Times New Roman" w:hAnsi="Times New Roman" w:cs="Times New Roman"/>
          <w:sz w:val="18"/>
          <w:szCs w:val="18"/>
        </w:rPr>
        <w:t>learning</w:t>
      </w:r>
      <w:r w:rsidR="003A1131">
        <w:rPr>
          <w:rFonts w:ascii="Times New Roman" w:eastAsia="Times New Roman" w:hAnsi="Times New Roman" w:cs="Times New Roman"/>
          <w:sz w:val="18"/>
          <w:szCs w:val="18"/>
        </w:rPr>
        <w:t>”</w:t>
      </w:r>
      <w:r w:rsidR="003A1131" w:rsidRPr="003A1131">
        <w:rPr>
          <w:rFonts w:ascii="Times New Roman" w:eastAsia="Times New Roman" w:hAnsi="Times New Roman" w:cs="Times New Roman"/>
          <w:sz w:val="18"/>
          <w:szCs w:val="18"/>
        </w:rPr>
        <w:t xml:space="preserve"> </w:t>
      </w:r>
      <w:r w:rsidR="003A1131" w:rsidRPr="003A1131">
        <w:rPr>
          <w:rFonts w:ascii="Times New Roman" w:eastAsia="Times New Roman" w:hAnsi="Times New Roman" w:cs="Times New Roman"/>
          <w:sz w:val="18"/>
          <w:szCs w:val="18"/>
        </w:rPr>
        <w:t>(Cui, Surpur, Ahmad, &amp; Hawkins, 2016</w:t>
      </w:r>
      <w:r w:rsidR="003A1131">
        <w:rPr>
          <w:rFonts w:ascii="Times New Roman" w:eastAsia="Times New Roman" w:hAnsi="Times New Roman" w:cs="Times New Roman"/>
          <w:sz w:val="18"/>
          <w:szCs w:val="18"/>
        </w:rPr>
        <w:t>, p. 1</w:t>
      </w:r>
      <w:r w:rsidR="003A1131" w:rsidRPr="003A1131">
        <w:rPr>
          <w:rFonts w:ascii="Times New Roman" w:eastAsia="Times New Roman" w:hAnsi="Times New Roman" w:cs="Times New Roman"/>
          <w:sz w:val="18"/>
          <w:szCs w:val="18"/>
        </w:rPr>
        <w:t>)</w:t>
      </w:r>
      <w:r w:rsidR="007C7AAD">
        <w:rPr>
          <w:rFonts w:ascii="Times New Roman" w:eastAsia="Times New Roman" w:hAnsi="Times New Roman" w:cs="Times New Roman"/>
          <w:sz w:val="18"/>
          <w:szCs w:val="18"/>
        </w:rPr>
        <w:t xml:space="preserve">. </w:t>
      </w:r>
      <w:r w:rsidR="003A1131" w:rsidRPr="003A1131">
        <w:rPr>
          <w:rFonts w:ascii="Times New Roman" w:eastAsia="Times New Roman" w:hAnsi="Times New Roman" w:cs="Times New Roman"/>
          <w:sz w:val="18"/>
          <w:szCs w:val="18"/>
        </w:rPr>
        <w:t>HTM can model complex sequences using sparse distributed temporal codes.</w:t>
      </w:r>
      <w:r w:rsidR="007C7AAD">
        <w:rPr>
          <w:rFonts w:ascii="Times New Roman" w:eastAsia="Times New Roman" w:hAnsi="Times New Roman" w:cs="Times New Roman"/>
          <w:sz w:val="18"/>
          <w:szCs w:val="18"/>
        </w:rPr>
        <w:t xml:space="preserve"> HTM</w:t>
      </w:r>
      <w:r w:rsidR="003A1131" w:rsidRPr="003A1131">
        <w:rPr>
          <w:rFonts w:ascii="Times New Roman" w:eastAsia="Times New Roman" w:hAnsi="Times New Roman" w:cs="Times New Roman"/>
          <w:sz w:val="18"/>
          <w:szCs w:val="18"/>
        </w:rPr>
        <w:t xml:space="preserve"> </w:t>
      </w:r>
      <w:r w:rsidR="007C7AAD">
        <w:rPr>
          <w:rFonts w:ascii="Times New Roman" w:eastAsia="Times New Roman" w:hAnsi="Times New Roman" w:cs="Times New Roman"/>
          <w:sz w:val="18"/>
          <w:szCs w:val="18"/>
        </w:rPr>
        <w:t>“</w:t>
      </w:r>
      <w:r w:rsidR="003A1131" w:rsidRPr="003A1131">
        <w:rPr>
          <w:rFonts w:ascii="Times New Roman" w:eastAsia="Times New Roman" w:hAnsi="Times New Roman" w:cs="Times New Roman"/>
          <w:sz w:val="18"/>
          <w:szCs w:val="18"/>
        </w:rPr>
        <w:t>is trained in real-time using an online unsupervised Hebbian</w:t>
      </w:r>
      <w:r w:rsidR="007C7AAD">
        <w:rPr>
          <w:rFonts w:ascii="Times New Roman" w:eastAsia="Times New Roman" w:hAnsi="Times New Roman" w:cs="Times New Roman"/>
          <w:sz w:val="18"/>
          <w:szCs w:val="18"/>
        </w:rPr>
        <w:t xml:space="preserve"> </w:t>
      </w:r>
      <w:r w:rsidR="003A1131" w:rsidRPr="003A1131">
        <w:rPr>
          <w:rFonts w:ascii="Times New Roman" w:eastAsia="Times New Roman" w:hAnsi="Times New Roman" w:cs="Times New Roman"/>
          <w:sz w:val="18"/>
          <w:szCs w:val="18"/>
        </w:rPr>
        <w:t>style learning</w:t>
      </w:r>
      <w:r w:rsidR="007C7AAD">
        <w:rPr>
          <w:rFonts w:ascii="Times New Roman" w:eastAsia="Times New Roman" w:hAnsi="Times New Roman" w:cs="Times New Roman"/>
          <w:sz w:val="18"/>
          <w:szCs w:val="18"/>
        </w:rPr>
        <w:t xml:space="preserve">” </w:t>
      </w:r>
      <w:r w:rsidR="007C7AAD" w:rsidRPr="003A1131">
        <w:rPr>
          <w:rFonts w:ascii="Times New Roman" w:eastAsia="Times New Roman" w:hAnsi="Times New Roman" w:cs="Times New Roman"/>
          <w:sz w:val="18"/>
          <w:szCs w:val="18"/>
        </w:rPr>
        <w:t>(Cui, Surpur, Ahmad, &amp; Hawkins, 2016</w:t>
      </w:r>
      <w:r w:rsidR="007C7AAD">
        <w:rPr>
          <w:rFonts w:ascii="Times New Roman" w:eastAsia="Times New Roman" w:hAnsi="Times New Roman" w:cs="Times New Roman"/>
          <w:sz w:val="18"/>
          <w:szCs w:val="18"/>
        </w:rPr>
        <w:t>, p. 1</w:t>
      </w:r>
      <w:r w:rsidR="007C7AAD" w:rsidRPr="003A1131">
        <w:rPr>
          <w:rFonts w:ascii="Times New Roman" w:eastAsia="Times New Roman" w:hAnsi="Times New Roman" w:cs="Times New Roman"/>
          <w:sz w:val="18"/>
          <w:szCs w:val="18"/>
        </w:rPr>
        <w:t>)</w:t>
      </w:r>
      <w:r w:rsidR="007C7AAD">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SDRs used in HTM possess a very large coding capacity and allow simultaneous representations of multiple predictions with minimal collisions.</w:t>
      </w:r>
      <w:r w:rsidR="007C7AAD">
        <w:rPr>
          <w:rFonts w:ascii="Times New Roman" w:eastAsia="Times New Roman" w:hAnsi="Times New Roman" w:cs="Times New Roman"/>
          <w:sz w:val="18"/>
          <w:szCs w:val="18"/>
        </w:rPr>
        <w:t xml:space="preserve"> “</w:t>
      </w:r>
      <w:r w:rsidR="007C7AAD" w:rsidRPr="007C7AAD">
        <w:rPr>
          <w:rFonts w:ascii="Times New Roman" w:eastAsia="Times New Roman" w:hAnsi="Times New Roman" w:cs="Times New Roman"/>
          <w:sz w:val="18"/>
          <w:szCs w:val="18"/>
        </w:rPr>
        <w:t>HTM</w:t>
      </w:r>
      <w:r w:rsidR="007C7AAD">
        <w:rPr>
          <w:rFonts w:ascii="Times New Roman" w:eastAsia="Times New Roman" w:hAnsi="Times New Roman" w:cs="Times New Roman"/>
          <w:sz w:val="18"/>
          <w:szCs w:val="18"/>
        </w:rPr>
        <w:t xml:space="preserve"> </w:t>
      </w:r>
      <w:r w:rsidR="007C7AAD" w:rsidRPr="007C7AAD">
        <w:rPr>
          <w:rFonts w:ascii="Times New Roman" w:eastAsia="Times New Roman" w:hAnsi="Times New Roman" w:cs="Times New Roman"/>
          <w:sz w:val="18"/>
          <w:szCs w:val="18"/>
        </w:rPr>
        <w:t>networks can learn complex sequences, rapidly adapt to changing statistics in the data, and naturally handle multiple predictions and branching sequences</w:t>
      </w:r>
      <w:r w:rsidR="007C7AAD">
        <w:rPr>
          <w:rFonts w:ascii="Times New Roman" w:eastAsia="Times New Roman" w:hAnsi="Times New Roman" w:cs="Times New Roman"/>
          <w:sz w:val="18"/>
          <w:szCs w:val="18"/>
        </w:rPr>
        <w:t xml:space="preserve">” </w:t>
      </w:r>
      <w:r w:rsidR="007C7AAD" w:rsidRPr="003A1131">
        <w:rPr>
          <w:rFonts w:ascii="Times New Roman" w:eastAsia="Times New Roman" w:hAnsi="Times New Roman" w:cs="Times New Roman"/>
          <w:sz w:val="18"/>
          <w:szCs w:val="18"/>
        </w:rPr>
        <w:t>(Cui, Surpur, Ahmad, &amp; Hawkins, 2016</w:t>
      </w:r>
      <w:r w:rsidR="007C7AAD">
        <w:rPr>
          <w:rFonts w:ascii="Times New Roman" w:eastAsia="Times New Roman" w:hAnsi="Times New Roman" w:cs="Times New Roman"/>
          <w:sz w:val="18"/>
          <w:szCs w:val="18"/>
        </w:rPr>
        <w:t>, p. 1</w:t>
      </w:r>
      <w:r w:rsidR="007C7AAD">
        <w:rPr>
          <w:rFonts w:ascii="Times New Roman" w:eastAsia="Times New Roman" w:hAnsi="Times New Roman" w:cs="Times New Roman"/>
          <w:sz w:val="18"/>
          <w:szCs w:val="18"/>
        </w:rPr>
        <w:t xml:space="preserve">). HTM </w:t>
      </w:r>
      <w:r w:rsidR="00362B32">
        <w:rPr>
          <w:rFonts w:ascii="Times New Roman" w:eastAsia="Times New Roman" w:hAnsi="Times New Roman" w:cs="Times New Roman"/>
          <w:sz w:val="18"/>
          <w:szCs w:val="18"/>
        </w:rPr>
        <w:t>requires</w:t>
      </w:r>
      <w:r w:rsidR="007C7AAD">
        <w:rPr>
          <w:rFonts w:ascii="Times New Roman" w:eastAsia="Times New Roman" w:hAnsi="Times New Roman" w:cs="Times New Roman"/>
          <w:sz w:val="18"/>
          <w:szCs w:val="18"/>
        </w:rPr>
        <w:t xml:space="preserve"> sparse distributed representation (</w:t>
      </w:r>
      <w:r w:rsidR="00D81007">
        <w:rPr>
          <w:rFonts w:ascii="Times New Roman" w:eastAsia="Times New Roman" w:hAnsi="Times New Roman" w:cs="Times New Roman"/>
          <w:sz w:val="18"/>
          <w:szCs w:val="18"/>
        </w:rPr>
        <w:t>SDR) in</w:t>
      </w:r>
      <w:r w:rsidR="007C7AAD">
        <w:rPr>
          <w:rFonts w:ascii="Times New Roman" w:eastAsia="Times New Roman" w:hAnsi="Times New Roman" w:cs="Times New Roman"/>
          <w:sz w:val="18"/>
          <w:szCs w:val="18"/>
        </w:rPr>
        <w:t xml:space="preserve"> its learning process.</w:t>
      </w:r>
    </w:p>
    <w:p w14:paraId="4A7C663C" w14:textId="1CF2B026" w:rsidR="00972217" w:rsidRDefault="00972217" w:rsidP="051BDCE9">
      <w:pPr>
        <w:spacing w:line="276" w:lineRule="auto"/>
        <w:jc w:val="both"/>
        <w:rPr>
          <w:rFonts w:ascii="Times New Roman" w:eastAsia="Times New Roman" w:hAnsi="Times New Roman" w:cs="Times New Roman"/>
          <w:sz w:val="18"/>
          <w:szCs w:val="18"/>
        </w:rPr>
      </w:pPr>
      <w:r>
        <w:rPr>
          <w:rFonts w:ascii="Times New Roman" w:eastAsia="Times New Roman" w:hAnsi="Times New Roman" w:cs="Times New Roman"/>
          <w:noProof/>
          <w:sz w:val="18"/>
          <w:szCs w:val="18"/>
        </w:rPr>
        <w:drawing>
          <wp:inline distT="0" distB="0" distL="0" distR="0" wp14:anchorId="255C5D13" wp14:editId="730785AA">
            <wp:extent cx="2743200" cy="508635"/>
            <wp:effectExtent l="0" t="0" r="0" b="5715"/>
            <wp:docPr id="583898064" name="Picture 1" descr="A logo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898064" name="Picture 1" descr="A logo of a computer chip&#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43200" cy="508635"/>
                    </a:xfrm>
                    <a:prstGeom prst="rect">
                      <a:avLst/>
                    </a:prstGeom>
                  </pic:spPr>
                </pic:pic>
              </a:graphicData>
            </a:graphic>
          </wp:inline>
        </w:drawing>
      </w:r>
    </w:p>
    <w:p w14:paraId="3786DF1F" w14:textId="2F15D134" w:rsidR="00972217" w:rsidRPr="00972217" w:rsidRDefault="00972217" w:rsidP="00972217">
      <w:pPr>
        <w:spacing w:line="276" w:lineRule="auto"/>
        <w:jc w:val="both"/>
        <w:rPr>
          <w:rFonts w:ascii="Times New Roman" w:eastAsia="Times New Roman" w:hAnsi="Times New Roman" w:cs="Times New Roman"/>
          <w:sz w:val="16"/>
          <w:szCs w:val="16"/>
        </w:rPr>
      </w:pPr>
      <w:r w:rsidRPr="00972217">
        <w:rPr>
          <w:rFonts w:ascii="Times New Roman" w:eastAsia="Times New Roman" w:hAnsi="Times New Roman" w:cs="Times New Roman"/>
          <w:sz w:val="18"/>
          <w:szCs w:val="18"/>
        </w:rPr>
        <w:t>Figure 2 Functional steps for using HTM on real-world sequence learning tasks</w:t>
      </w:r>
      <w:r>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6"/>
          <w:szCs w:val="16"/>
        </w:rPr>
        <w:t>(This figure is quoted from the reference [</w:t>
      </w:r>
      <w:r>
        <w:rPr>
          <w:rFonts w:ascii="Times New Roman" w:eastAsia="Times New Roman" w:hAnsi="Times New Roman" w:cs="Times New Roman"/>
          <w:sz w:val="16"/>
          <w:szCs w:val="16"/>
        </w:rPr>
        <w:t>4</w:t>
      </w:r>
      <w:r w:rsidRPr="051BDCE9">
        <w:rPr>
          <w:rFonts w:ascii="Times New Roman" w:eastAsia="Times New Roman" w:hAnsi="Times New Roman" w:cs="Times New Roman"/>
          <w:sz w:val="16"/>
          <w:szCs w:val="16"/>
        </w:rPr>
        <w:t>])</w:t>
      </w:r>
    </w:p>
    <w:p w14:paraId="4DCCE8B7" w14:textId="6FADEDD3" w:rsidR="64DFC274" w:rsidRDefault="1B7FFA4B"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While the KNN is one of the simplest and most common </w:t>
      </w:r>
      <w:r w:rsidR="000D3620" w:rsidRPr="051BDCE9">
        <w:rPr>
          <w:rFonts w:ascii="Times New Roman" w:eastAsia="Times New Roman" w:hAnsi="Times New Roman" w:cs="Times New Roman"/>
          <w:sz w:val="18"/>
          <w:szCs w:val="18"/>
        </w:rPr>
        <w:t xml:space="preserve">classifiers, </w:t>
      </w:r>
      <w:r w:rsidR="00D162E0">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yet its performance competes with the most complex classifiers in literature. The core of this classifier depends mainly on measuring the distance or similarity between the tested examples and the training examples” </w:t>
      </w:r>
      <w:r w:rsidR="00275548" w:rsidRPr="00275548">
        <w:rPr>
          <w:rFonts w:ascii="Times New Roman" w:eastAsia="Times New Roman" w:hAnsi="Times New Roman" w:cs="Times New Roman"/>
          <w:sz w:val="18"/>
          <w:szCs w:val="18"/>
        </w:rPr>
        <w:t xml:space="preserve">(Abu </w:t>
      </w:r>
      <w:proofErr w:type="spellStart"/>
      <w:r w:rsidR="00275548" w:rsidRPr="00275548">
        <w:rPr>
          <w:rFonts w:ascii="Times New Roman" w:eastAsia="Times New Roman" w:hAnsi="Times New Roman" w:cs="Times New Roman"/>
          <w:sz w:val="18"/>
          <w:szCs w:val="18"/>
        </w:rPr>
        <w:t>Alfeilat</w:t>
      </w:r>
      <w:proofErr w:type="spellEnd"/>
      <w:r w:rsidR="00275548" w:rsidRPr="00275548">
        <w:rPr>
          <w:rFonts w:ascii="Times New Roman" w:eastAsia="Times New Roman" w:hAnsi="Times New Roman" w:cs="Times New Roman"/>
          <w:sz w:val="18"/>
          <w:szCs w:val="18"/>
        </w:rPr>
        <w:t xml:space="preserve"> et al., 2019</w:t>
      </w:r>
      <w:r w:rsidR="00D162E0">
        <w:rPr>
          <w:rFonts w:ascii="Times New Roman" w:eastAsia="Times New Roman" w:hAnsi="Times New Roman" w:cs="Times New Roman"/>
          <w:sz w:val="18"/>
          <w:szCs w:val="18"/>
        </w:rPr>
        <w:t>, p. 1</w:t>
      </w:r>
      <w:r w:rsidR="00275548" w:rsidRPr="00275548">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 xml:space="preserve">. The Classification part using the KNN part is depending on “unlabeled test sample based on the majority of similar samples among the k-nearest neighbors that are the closest to the test sample” </w:t>
      </w:r>
      <w:r w:rsidR="00D162E0" w:rsidRPr="00D162E0">
        <w:rPr>
          <w:rFonts w:ascii="Times New Roman" w:eastAsia="Times New Roman" w:hAnsi="Times New Roman" w:cs="Times New Roman"/>
          <w:sz w:val="18"/>
          <w:szCs w:val="18"/>
        </w:rPr>
        <w:t xml:space="preserve">(Abu </w:t>
      </w:r>
      <w:proofErr w:type="spellStart"/>
      <w:r w:rsidR="00D162E0" w:rsidRPr="00D162E0">
        <w:rPr>
          <w:rFonts w:ascii="Times New Roman" w:eastAsia="Times New Roman" w:hAnsi="Times New Roman" w:cs="Times New Roman"/>
          <w:sz w:val="18"/>
          <w:szCs w:val="18"/>
        </w:rPr>
        <w:t>Alfeilat</w:t>
      </w:r>
      <w:proofErr w:type="spellEnd"/>
      <w:r w:rsidR="00D162E0" w:rsidRPr="00D162E0">
        <w:rPr>
          <w:rFonts w:ascii="Times New Roman" w:eastAsia="Times New Roman" w:hAnsi="Times New Roman" w:cs="Times New Roman"/>
          <w:sz w:val="18"/>
          <w:szCs w:val="18"/>
        </w:rPr>
        <w:t xml:space="preserve"> et al., 2019</w:t>
      </w:r>
      <w:r w:rsidR="00D162E0">
        <w:rPr>
          <w:rFonts w:ascii="Times New Roman" w:eastAsia="Times New Roman" w:hAnsi="Times New Roman" w:cs="Times New Roman"/>
          <w:sz w:val="18"/>
          <w:szCs w:val="18"/>
        </w:rPr>
        <w:t>, p. 4</w:t>
      </w:r>
      <w:r w:rsidR="00D162E0" w:rsidRPr="00D162E0">
        <w:rPr>
          <w:rFonts w:ascii="Times New Roman" w:eastAsia="Times New Roman" w:hAnsi="Times New Roman" w:cs="Times New Roman"/>
          <w:sz w:val="18"/>
          <w:szCs w:val="18"/>
        </w:rPr>
        <w:t>)</w:t>
      </w:r>
      <w:r w:rsidRPr="051BDCE9">
        <w:rPr>
          <w:rFonts w:ascii="Times New Roman" w:eastAsia="Times New Roman" w:hAnsi="Times New Roman" w:cs="Times New Roman"/>
          <w:sz w:val="18"/>
          <w:szCs w:val="18"/>
        </w:rPr>
        <w:t>.</w:t>
      </w:r>
    </w:p>
    <w:p w14:paraId="72352A65" w14:textId="4F4294DB" w:rsidR="64DFC274" w:rsidRDefault="64DFC274" w:rsidP="051BDCE9">
      <w:pPr>
        <w:spacing w:line="276" w:lineRule="auto"/>
        <w:jc w:val="both"/>
        <w:rPr>
          <w:rFonts w:ascii="Times New Roman" w:eastAsia="Times New Roman" w:hAnsi="Times New Roman" w:cs="Times New Roman"/>
          <w:sz w:val="18"/>
          <w:szCs w:val="18"/>
        </w:rPr>
      </w:pPr>
    </w:p>
    <w:p w14:paraId="7B918ED1" w14:textId="537E02D6" w:rsidR="64DFC274" w:rsidRDefault="002633EF" w:rsidP="051BDCE9">
      <w:pPr>
        <w:spacing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paper is organized as follows; </w:t>
      </w:r>
      <w:r w:rsidR="00B90779">
        <w:rPr>
          <w:rFonts w:ascii="Times New Roman" w:eastAsia="Times New Roman" w:hAnsi="Times New Roman" w:cs="Times New Roman"/>
          <w:sz w:val="18"/>
          <w:szCs w:val="18"/>
        </w:rPr>
        <w:t>In section two</w:t>
      </w:r>
      <w:r w:rsidRPr="051BDCE9">
        <w:rPr>
          <w:rFonts w:ascii="Times New Roman" w:eastAsia="Times New Roman" w:hAnsi="Times New Roman" w:cs="Times New Roman"/>
          <w:sz w:val="18"/>
          <w:szCs w:val="18"/>
        </w:rPr>
        <w:t xml:space="preserve"> Image transformation </w:t>
      </w:r>
      <w:r w:rsidR="00B90779" w:rsidRPr="051BDCE9">
        <w:rPr>
          <w:rFonts w:ascii="Times New Roman" w:eastAsia="Times New Roman" w:hAnsi="Times New Roman" w:cs="Times New Roman"/>
          <w:sz w:val="18"/>
          <w:szCs w:val="18"/>
        </w:rPr>
        <w:t>will</w:t>
      </w:r>
      <w:r w:rsidRPr="051BDCE9">
        <w:rPr>
          <w:rFonts w:ascii="Times New Roman" w:eastAsia="Times New Roman" w:hAnsi="Times New Roman" w:cs="Times New Roman"/>
          <w:sz w:val="18"/>
          <w:szCs w:val="18"/>
        </w:rPr>
        <w:t xml:space="preserve"> be introduced. The full Process starting from </w:t>
      </w:r>
      <w:r w:rsidR="00B90779">
        <w:rPr>
          <w:rFonts w:ascii="Times New Roman" w:eastAsia="Times New Roman" w:hAnsi="Times New Roman" w:cs="Times New Roman"/>
          <w:sz w:val="18"/>
          <w:szCs w:val="18"/>
        </w:rPr>
        <w:t>Processing</w:t>
      </w:r>
      <w:r w:rsidRPr="051BDCE9">
        <w:rPr>
          <w:rFonts w:ascii="Times New Roman" w:eastAsia="Times New Roman" w:hAnsi="Times New Roman" w:cs="Times New Roman"/>
          <w:sz w:val="18"/>
          <w:szCs w:val="18"/>
        </w:rPr>
        <w:t xml:space="preserve"> the original images and then transforming the image into bits then preparing the output to be the input for the spatial pooler algorithm. Further, The Spatial Pooler algorithm would be demonstrated and the process of storing the image into SDR. Then the classification process would be shown using 2 different classification KNN and HTM while comparing the results of both. Finally, the main purpose of the paper is to study the accuracy of combing the 2 models in restoring the image.</w:t>
      </w:r>
      <w:r w:rsidR="00B90779">
        <w:rPr>
          <w:rFonts w:ascii="Times New Roman" w:eastAsia="Times New Roman" w:hAnsi="Times New Roman" w:cs="Times New Roman"/>
          <w:sz w:val="18"/>
          <w:szCs w:val="18"/>
        </w:rPr>
        <w:t xml:space="preserve"> In section four the results for restoring the images using the combination of HTM and KNN will be shown. Further, a conclusion is given in section Five. References details are given in section six. </w:t>
      </w:r>
    </w:p>
    <w:p w14:paraId="4867D513" w14:textId="33F1931A" w:rsidR="64DFC274" w:rsidRDefault="64DFC274" w:rsidP="051BDCE9">
      <w:pPr>
        <w:spacing w:line="276" w:lineRule="auto"/>
        <w:jc w:val="both"/>
        <w:rPr>
          <w:rFonts w:ascii="Times New Roman" w:eastAsia="Times New Roman" w:hAnsi="Times New Roman" w:cs="Times New Roman"/>
          <w:sz w:val="18"/>
          <w:szCs w:val="18"/>
        </w:rPr>
      </w:pPr>
    </w:p>
    <w:p w14:paraId="025ADDDE" w14:textId="77777777" w:rsidR="00C30FA0" w:rsidRDefault="00C30FA0" w:rsidP="00C30FA0">
      <w:pPr>
        <w:pStyle w:val="Heading1"/>
        <w:spacing w:line="276" w:lineRule="auto"/>
        <w:jc w:val="center"/>
        <w:rPr>
          <w:rFonts w:ascii="Times New Roman" w:eastAsia="Times New Roman" w:hAnsi="Times New Roman" w:cs="Times New Roman"/>
          <w:b/>
          <w:bCs/>
          <w:i/>
          <w:iCs/>
          <w:color w:val="000000" w:themeColor="text1"/>
          <w:sz w:val="20"/>
          <w:szCs w:val="20"/>
        </w:rPr>
      </w:pPr>
      <w:r>
        <w:rPr>
          <w:rFonts w:ascii="Times New Roman" w:eastAsia="Times New Roman" w:hAnsi="Times New Roman" w:cs="Times New Roman"/>
          <w:b/>
          <w:bCs/>
          <w:i/>
          <w:iCs/>
          <w:color w:val="000000" w:themeColor="text1"/>
          <w:sz w:val="20"/>
          <w:szCs w:val="20"/>
        </w:rPr>
        <w:t>II. Methodology</w:t>
      </w:r>
    </w:p>
    <w:p w14:paraId="00DB10DD" w14:textId="0DB5611A" w:rsidR="64DFC274" w:rsidRDefault="64DFC274" w:rsidP="051BDCE9">
      <w:pPr>
        <w:spacing w:before="240" w:after="240" w:line="276" w:lineRule="auto"/>
        <w:rPr>
          <w:rFonts w:ascii="Times New Roman" w:eastAsia="Times New Roman" w:hAnsi="Times New Roman" w:cs="Times New Roman"/>
          <w:sz w:val="18"/>
          <w:szCs w:val="18"/>
        </w:rPr>
      </w:pPr>
      <w:r>
        <w:br/>
      </w:r>
      <w:r w:rsidR="28A77D1A" w:rsidRPr="051BDCE9">
        <w:rPr>
          <w:rFonts w:ascii="Times New Roman" w:eastAsia="Times New Roman" w:hAnsi="Times New Roman" w:cs="Times New Roman"/>
          <w:sz w:val="18"/>
          <w:szCs w:val="18"/>
        </w:rPr>
        <w:t xml:space="preserve">The proposed image reconstruction framework employs a hybrid approach that combines K-Nearest Neighbors (KNN) and Hierarchical Temporal Memory (HTM) classifiers. The implementation leverages the </w:t>
      </w:r>
      <w:proofErr w:type="spellStart"/>
      <w:r w:rsidR="28A77D1A" w:rsidRPr="051BDCE9">
        <w:rPr>
          <w:rFonts w:ascii="Times New Roman" w:eastAsia="Times New Roman" w:hAnsi="Times New Roman" w:cs="Times New Roman"/>
          <w:sz w:val="18"/>
          <w:szCs w:val="18"/>
        </w:rPr>
        <w:t>NeoCortexAPI</w:t>
      </w:r>
      <w:proofErr w:type="spellEnd"/>
      <w:r w:rsidR="28A77D1A" w:rsidRPr="051BDCE9">
        <w:rPr>
          <w:rFonts w:ascii="Times New Roman" w:eastAsia="Times New Roman" w:hAnsi="Times New Roman" w:cs="Times New Roman"/>
          <w:sz w:val="18"/>
          <w:szCs w:val="18"/>
        </w:rPr>
        <w:t xml:space="preserve"> for Sparse Distributed Representation</w:t>
      </w:r>
      <w:r w:rsidR="5BD858BC" w:rsidRPr="051BDCE9">
        <w:rPr>
          <w:rFonts w:ascii="Times New Roman" w:eastAsia="Times New Roman" w:hAnsi="Times New Roman" w:cs="Times New Roman"/>
          <w:sz w:val="18"/>
          <w:szCs w:val="18"/>
        </w:rPr>
        <w:t xml:space="preserve"> </w:t>
      </w:r>
      <w:r w:rsidR="28A77D1A" w:rsidRPr="051BDCE9">
        <w:rPr>
          <w:rFonts w:ascii="Times New Roman" w:eastAsia="Times New Roman" w:hAnsi="Times New Roman" w:cs="Times New Roman"/>
          <w:sz w:val="18"/>
          <w:szCs w:val="18"/>
        </w:rPr>
        <w:t>(SDR) generation and follows a structured five-stage process: data acquisition and preprocessing, feature extraction via spatial pooling, classifier training, reconstruction with fusion and post-processing, and evaluation of reconstruction accuracy.</w:t>
      </w:r>
    </w:p>
    <w:p w14:paraId="3C49E2D3" w14:textId="4503F400" w:rsidR="64DFC274" w:rsidRDefault="28A77D1A"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For training, the system utilizes the </w:t>
      </w:r>
      <w:r w:rsidR="7E162C46" w:rsidRPr="051BDCE9">
        <w:rPr>
          <w:rFonts w:ascii="Times New Roman" w:eastAsia="Times New Roman" w:hAnsi="Times New Roman" w:cs="Times New Roman"/>
          <w:sz w:val="18"/>
          <w:szCs w:val="18"/>
        </w:rPr>
        <w:t>F</w:t>
      </w:r>
      <w:r w:rsidRPr="051BDCE9">
        <w:rPr>
          <w:rFonts w:ascii="Times New Roman" w:eastAsia="Times New Roman" w:hAnsi="Times New Roman" w:cs="Times New Roman"/>
          <w:sz w:val="18"/>
          <w:szCs w:val="18"/>
        </w:rPr>
        <w:t>ashio</w:t>
      </w:r>
      <w:r w:rsidR="75C25DDF" w:rsidRPr="051BDCE9">
        <w:rPr>
          <w:rFonts w:ascii="Times New Roman" w:eastAsia="Times New Roman" w:hAnsi="Times New Roman" w:cs="Times New Roman"/>
          <w:sz w:val="18"/>
          <w:szCs w:val="18"/>
        </w:rPr>
        <w:t>n</w:t>
      </w:r>
      <w:r w:rsidRPr="051BDCE9">
        <w:rPr>
          <w:rFonts w:ascii="Times New Roman" w:eastAsia="Times New Roman" w:hAnsi="Times New Roman" w:cs="Times New Roman"/>
          <w:sz w:val="18"/>
          <w:szCs w:val="18"/>
        </w:rPr>
        <w:t xml:space="preserve"> MNIST dataset of </w:t>
      </w:r>
      <w:r w:rsidR="5F145867" w:rsidRPr="051BDCE9">
        <w:rPr>
          <w:rFonts w:ascii="Times New Roman" w:eastAsia="Times New Roman" w:hAnsi="Times New Roman" w:cs="Times New Roman"/>
          <w:sz w:val="18"/>
          <w:szCs w:val="18"/>
        </w:rPr>
        <w:t>1</w:t>
      </w:r>
      <w:r w:rsidRPr="051BDCE9">
        <w:rPr>
          <w:rFonts w:ascii="Times New Roman" w:eastAsia="Times New Roman" w:hAnsi="Times New Roman" w:cs="Times New Roman"/>
          <w:sz w:val="18"/>
          <w:szCs w:val="18"/>
        </w:rPr>
        <w:t xml:space="preserve">0,000 images, ensuring a diverse range of inputs for classifier learning. The trained models are then tested on </w:t>
      </w:r>
      <w:r w:rsidR="4EE49AFB" w:rsidRPr="051BDCE9">
        <w:rPr>
          <w:rFonts w:ascii="Times New Roman" w:eastAsia="Times New Roman" w:hAnsi="Times New Roman" w:cs="Times New Roman"/>
          <w:sz w:val="18"/>
          <w:szCs w:val="18"/>
        </w:rPr>
        <w:t>2</w:t>
      </w:r>
      <w:r w:rsidRPr="051BDCE9">
        <w:rPr>
          <w:rFonts w:ascii="Times New Roman" w:eastAsia="Times New Roman" w:hAnsi="Times New Roman" w:cs="Times New Roman"/>
          <w:sz w:val="18"/>
          <w:szCs w:val="18"/>
        </w:rPr>
        <w:t>,000 images, allowing for a robust evaluation of the reconstruction accuracy. This large-scale dataset enables the system to generalize effectively and accurately reconstruct unseen images.</w:t>
      </w:r>
    </w:p>
    <w:p w14:paraId="2C53F127" w14:textId="08C6FE17"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1. Data Acquisition and Preprocessing</w:t>
      </w:r>
    </w:p>
    <w:p w14:paraId="08406FBB" w14:textId="2187C43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Raw images</w:t>
      </w:r>
      <w:r w:rsidR="136B6D4A" w:rsidRPr="051BDCE9">
        <w:rPr>
          <w:rFonts w:ascii="Times New Roman" w:eastAsia="Times New Roman" w:hAnsi="Times New Roman" w:cs="Times New Roman"/>
          <w:sz w:val="18"/>
          <w:szCs w:val="18"/>
        </w:rPr>
        <w:t xml:space="preserve"> (</w:t>
      </w:r>
      <w:r w:rsidR="3A58AD07" w:rsidRPr="051BDCE9">
        <w:rPr>
          <w:rFonts w:ascii="Times New Roman" w:eastAsia="Times New Roman" w:hAnsi="Times New Roman" w:cs="Times New Roman"/>
          <w:sz w:val="18"/>
          <w:szCs w:val="18"/>
        </w:rPr>
        <w:t>fashion MNIST</w:t>
      </w:r>
      <w:r w:rsidR="709C18EE"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sz w:val="18"/>
          <w:szCs w:val="18"/>
        </w:rPr>
        <w:t xml:space="preserve">are first converted to a binary representation and then vectorized into a one-dimensional array format. This stage uses two key classes: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and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w:t>
      </w:r>
    </w:p>
    <w:p w14:paraId="5F171EAD" w14:textId="3DCBA216"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Binarization:</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ImageProcessor</w:t>
      </w:r>
      <w:proofErr w:type="spellEnd"/>
      <w:r w:rsidRPr="051BDCE9">
        <w:rPr>
          <w:rFonts w:ascii="Times New Roman" w:eastAsia="Times New Roman" w:hAnsi="Times New Roman" w:cs="Times New Roman"/>
          <w:sz w:val="18"/>
          <w:szCs w:val="18"/>
        </w:rPr>
        <w:t xml:space="preserve"> class converts PNG images into binarized text files. For example, the conversion code uses a </w:t>
      </w:r>
      <w:proofErr w:type="spellStart"/>
      <w:r w:rsidRPr="051BDCE9">
        <w:rPr>
          <w:rFonts w:ascii="Times New Roman" w:eastAsia="Times New Roman" w:hAnsi="Times New Roman" w:cs="Times New Roman"/>
          <w:sz w:val="18"/>
          <w:szCs w:val="18"/>
        </w:rPr>
        <w:t>binarizer</w:t>
      </w:r>
      <w:proofErr w:type="spellEnd"/>
      <w:r w:rsidRPr="051BDCE9">
        <w:rPr>
          <w:rFonts w:ascii="Times New Roman" w:eastAsia="Times New Roman" w:hAnsi="Times New Roman" w:cs="Times New Roman"/>
          <w:sz w:val="18"/>
          <w:szCs w:val="18"/>
        </w:rPr>
        <w:t xml:space="preserve"> as follows:</w:t>
      </w:r>
    </w:p>
    <w:tbl>
      <w:tblPr>
        <w:tblStyle w:val="TableGrid"/>
        <w:tblW w:w="0" w:type="auto"/>
        <w:tblLayout w:type="fixed"/>
        <w:tblLook w:val="06A0" w:firstRow="1" w:lastRow="0" w:firstColumn="1" w:lastColumn="0" w:noHBand="1" w:noVBand="1"/>
      </w:tblPr>
      <w:tblGrid>
        <w:gridCol w:w="4320"/>
      </w:tblGrid>
      <w:tr w:rsidR="6D96FC17" w14:paraId="2D272929" w14:textId="77777777" w:rsidTr="051BDCE9">
        <w:trPr>
          <w:trHeight w:val="300"/>
        </w:trPr>
        <w:tc>
          <w:tcPr>
            <w:tcW w:w="4320" w:type="dxa"/>
          </w:tcPr>
          <w:p w14:paraId="25639DD8" w14:textId="78703579" w:rsidR="3667A2B6" w:rsidRDefault="2D9999D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ImageProcessor.ConvertImagesToBinary</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 xml:space="preserve"> = new </w:t>
            </w:r>
            <w:proofErr w:type="spellStart"/>
            <w:r w:rsidRPr="051BDCE9">
              <w:rPr>
                <w:rFonts w:ascii="Times New Roman" w:eastAsia="Times New Roman" w:hAnsi="Times New Roman" w:cs="Times New Roman"/>
                <w:sz w:val="20"/>
                <w:szCs w:val="20"/>
              </w:rPr>
              <w:t>BinarizerParams</w:t>
            </w:r>
            <w:proofErr w:type="spellEnd"/>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InputImagePath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OutputImagePath</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outputFilePath</w:t>
            </w:r>
            <w:proofErr w:type="spellEnd"/>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GreyScale</w:t>
            </w:r>
            <w:proofErr w:type="spellEnd"/>
            <w:r w:rsidRPr="051BDCE9">
              <w:rPr>
                <w:rFonts w:ascii="Times New Roman" w:eastAsia="Times New Roman" w:hAnsi="Times New Roman" w:cs="Times New Roman"/>
                <w:sz w:val="20"/>
                <w:szCs w:val="20"/>
              </w:rPr>
              <w:t xml:space="preserve"> = true,</w:t>
            </w:r>
            <w:r w:rsidR="3667A2B6">
              <w:br/>
            </w:r>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CreateCode</w:t>
            </w:r>
            <w:proofErr w:type="spellEnd"/>
            <w:r w:rsidRPr="051BDCE9">
              <w:rPr>
                <w:rFonts w:ascii="Times New Roman" w:eastAsia="Times New Roman" w:hAnsi="Times New Roman" w:cs="Times New Roman"/>
                <w:sz w:val="20"/>
                <w:szCs w:val="20"/>
              </w:rPr>
              <w:t xml:space="preserve"> = false</w:t>
            </w:r>
            <w:r w:rsidR="3667A2B6">
              <w:br/>
            </w:r>
            <w:r w:rsidRPr="051BDCE9">
              <w:rPr>
                <w:rFonts w:ascii="Times New Roman" w:eastAsia="Times New Roman" w:hAnsi="Times New Roman" w:cs="Times New Roman"/>
                <w:sz w:val="20"/>
                <w:szCs w:val="20"/>
              </w:rPr>
              <w:t>};</w:t>
            </w:r>
            <w:r w:rsidR="3667A2B6">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imageBinarizer</w:t>
            </w:r>
            <w:proofErr w:type="spellEnd"/>
            <w:r w:rsidRPr="051BDCE9">
              <w:rPr>
                <w:rFonts w:ascii="Times New Roman" w:eastAsia="Times New Roman" w:hAnsi="Times New Roman" w:cs="Times New Roman"/>
                <w:sz w:val="20"/>
                <w:szCs w:val="20"/>
              </w:rPr>
              <w:t xml:space="preserve"> = new ImageBinarizer(</w:t>
            </w:r>
            <w:proofErr w:type="spellStart"/>
            <w:r w:rsidRPr="051BDCE9">
              <w:rPr>
                <w:rFonts w:ascii="Times New Roman" w:eastAsia="Times New Roman" w:hAnsi="Times New Roman" w:cs="Times New Roman"/>
                <w:sz w:val="20"/>
                <w:szCs w:val="20"/>
              </w:rPr>
              <w:t>binarizerParams</w:t>
            </w:r>
            <w:proofErr w:type="spellEnd"/>
            <w:r w:rsidRPr="051BDCE9">
              <w:rPr>
                <w:rFonts w:ascii="Times New Roman" w:eastAsia="Times New Roman" w:hAnsi="Times New Roman" w:cs="Times New Roman"/>
                <w:sz w:val="20"/>
                <w:szCs w:val="20"/>
              </w:rPr>
              <w:t>);</w:t>
            </w:r>
            <w:r w:rsidR="3667A2B6">
              <w:br/>
            </w:r>
            <w:proofErr w:type="spellStart"/>
            <w:r w:rsidRPr="051BDCE9">
              <w:rPr>
                <w:rFonts w:ascii="Times New Roman" w:eastAsia="Times New Roman" w:hAnsi="Times New Roman" w:cs="Times New Roman"/>
                <w:sz w:val="20"/>
                <w:szCs w:val="20"/>
              </w:rPr>
              <w:t>imageBinarizer.Run</w:t>
            </w:r>
            <w:proofErr w:type="spellEnd"/>
            <w:r w:rsidRPr="051BDCE9">
              <w:rPr>
                <w:rFonts w:ascii="Times New Roman" w:eastAsia="Times New Roman" w:hAnsi="Times New Roman" w:cs="Times New Roman"/>
                <w:sz w:val="20"/>
                <w:szCs w:val="20"/>
              </w:rPr>
              <w:t>()</w:t>
            </w:r>
          </w:p>
        </w:tc>
      </w:tr>
    </w:tbl>
    <w:p w14:paraId="56771B04" w14:textId="4D01856E" w:rsidR="416FD678" w:rsidRDefault="2D1EE15D" w:rsidP="051BDCE9">
      <w:pPr>
        <w:spacing w:before="240" w:after="240" w:line="276" w:lineRule="auto"/>
        <w:rPr>
          <w:rFonts w:ascii="Times New Roman" w:eastAsia="Times New Roman" w:hAnsi="Times New Roman" w:cs="Times New Roman"/>
          <w:sz w:val="16"/>
          <w:szCs w:val="16"/>
        </w:rPr>
      </w:pPr>
      <w:r>
        <w:lastRenderedPageBreak/>
        <w:t xml:space="preserve">  </w:t>
      </w:r>
      <w:r w:rsidR="3AE47F76">
        <w:t xml:space="preserve">  </w:t>
      </w:r>
      <w:r w:rsidR="7D660B0E">
        <w:rPr>
          <w:noProof/>
        </w:rPr>
        <w:drawing>
          <wp:inline distT="0" distB="0" distL="0" distR="0" wp14:anchorId="59CD770D" wp14:editId="7AC7F840">
            <wp:extent cx="1181100" cy="1181100"/>
            <wp:effectExtent l="0" t="0" r="0" b="0"/>
            <wp:docPr id="96029513" name="Picture 96029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1181100" cy="1181100"/>
                    </a:xfrm>
                    <a:prstGeom prst="rect">
                      <a:avLst/>
                    </a:prstGeom>
                  </pic:spPr>
                </pic:pic>
              </a:graphicData>
            </a:graphic>
          </wp:inline>
        </w:drawing>
      </w:r>
      <w:r w:rsidR="3AE47F76">
        <w:t xml:space="preserve">  </w:t>
      </w:r>
      <w:r w:rsidR="152D664F">
        <w:t xml:space="preserve"> </w:t>
      </w:r>
      <w:r w:rsidR="31E8156B">
        <w:rPr>
          <w:noProof/>
        </w:rPr>
        <w:drawing>
          <wp:inline distT="0" distB="0" distL="0" distR="0" wp14:anchorId="027C6415" wp14:editId="0FF2617F">
            <wp:extent cx="990600" cy="1238250"/>
            <wp:effectExtent l="0" t="0" r="0" b="0"/>
            <wp:docPr id="1070041387" name="Picture 1070041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990600" cy="1238250"/>
                    </a:xfrm>
                    <a:prstGeom prst="rect">
                      <a:avLst/>
                    </a:prstGeom>
                  </pic:spPr>
                </pic:pic>
              </a:graphicData>
            </a:graphic>
          </wp:inline>
        </w:drawing>
      </w:r>
      <w:r w:rsidR="54EE085F" w:rsidRPr="051BDCE9">
        <w:rPr>
          <w:rFonts w:ascii="Aptos" w:eastAsia="Aptos" w:hAnsi="Aptos" w:cs="Aptos"/>
          <w:i/>
          <w:iCs/>
        </w:rPr>
        <w:t xml:space="preserve">                                                                                   </w:t>
      </w:r>
      <w:r w:rsidR="0983B34E" w:rsidRPr="051BDCE9">
        <w:rPr>
          <w:rFonts w:ascii="Aptos" w:eastAsia="Aptos" w:hAnsi="Aptos" w:cs="Aptos"/>
          <w:i/>
          <w:iCs/>
        </w:rPr>
        <w:t xml:space="preserve">           </w:t>
      </w:r>
      <w:r w:rsidR="0983B34E" w:rsidRPr="051BDCE9">
        <w:rPr>
          <w:rFonts w:ascii="Aptos" w:eastAsia="Aptos" w:hAnsi="Aptos" w:cs="Aptos"/>
          <w:i/>
          <w:iCs/>
          <w:sz w:val="20"/>
          <w:szCs w:val="20"/>
        </w:rPr>
        <w:t xml:space="preserve">      </w:t>
      </w:r>
      <w:r w:rsidR="54EE085F" w:rsidRPr="051BDCE9">
        <w:rPr>
          <w:rFonts w:ascii="Times New Roman" w:eastAsia="Times New Roman" w:hAnsi="Times New Roman" w:cs="Times New Roman"/>
          <w:i/>
          <w:iCs/>
          <w:sz w:val="20"/>
          <w:szCs w:val="20"/>
        </w:rPr>
        <w:t xml:space="preserve">Figure </w:t>
      </w:r>
      <w:r w:rsidR="225C1ACA" w:rsidRPr="051BDCE9">
        <w:rPr>
          <w:rFonts w:ascii="Times New Roman" w:eastAsia="Times New Roman" w:hAnsi="Times New Roman" w:cs="Times New Roman"/>
          <w:i/>
          <w:iCs/>
          <w:sz w:val="20"/>
          <w:szCs w:val="20"/>
        </w:rPr>
        <w:t>2</w:t>
      </w:r>
      <w:r w:rsidR="54EE085F" w:rsidRPr="051BDCE9">
        <w:rPr>
          <w:rFonts w:ascii="Times New Roman" w:eastAsia="Times New Roman" w:hAnsi="Times New Roman" w:cs="Times New Roman"/>
          <w:i/>
          <w:iCs/>
          <w:sz w:val="20"/>
          <w:szCs w:val="20"/>
        </w:rPr>
        <w:t>:</w:t>
      </w:r>
      <w:r w:rsidR="54EE085F" w:rsidRPr="051BDCE9">
        <w:rPr>
          <w:rFonts w:ascii="Times New Roman" w:eastAsia="Times New Roman" w:hAnsi="Times New Roman" w:cs="Times New Roman"/>
          <w:sz w:val="20"/>
          <w:szCs w:val="20"/>
        </w:rPr>
        <w:t xml:space="preserve"> A sample of an original image next to its binarized text output.</w:t>
      </w:r>
      <w:r w:rsidR="7A11D038" w:rsidRPr="051BDCE9">
        <w:rPr>
          <w:rFonts w:ascii="Times New Roman" w:eastAsia="Times New Roman" w:hAnsi="Times New Roman" w:cs="Times New Roman"/>
          <w:sz w:val="20"/>
          <w:szCs w:val="20"/>
        </w:rPr>
        <w:t xml:space="preserve"> (Image: 0_1450)</w:t>
      </w:r>
    </w:p>
    <w:p w14:paraId="62A5465E" w14:textId="58D7207E" w:rsidR="444091CC" w:rsidRDefault="381B66D2" w:rsidP="051BDCE9">
      <w:pPr>
        <w:pStyle w:val="ListParagraph"/>
        <w:numPr>
          <w:ilvl w:val="0"/>
          <w:numId w:val="10"/>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Vectorization:</w:t>
      </w:r>
      <w:r w:rsidR="444091CC">
        <w:br/>
      </w:r>
      <w:r w:rsidRPr="051BDCE9">
        <w:rPr>
          <w:rFonts w:ascii="Times New Roman" w:eastAsia="Times New Roman" w:hAnsi="Times New Roman" w:cs="Times New Roman"/>
          <w:sz w:val="18"/>
          <w:szCs w:val="18"/>
        </w:rPr>
        <w:t xml:space="preserve"> Once binarized, the </w:t>
      </w:r>
      <w:proofErr w:type="spellStart"/>
      <w:r w:rsidRPr="051BDCE9">
        <w:rPr>
          <w:rFonts w:ascii="Times New Roman" w:eastAsia="Times New Roman" w:hAnsi="Times New Roman" w:cs="Times New Roman"/>
          <w:b/>
          <w:bCs/>
          <w:sz w:val="18"/>
          <w:szCs w:val="18"/>
        </w:rPr>
        <w:t>ImageLoader</w:t>
      </w:r>
      <w:proofErr w:type="spellEnd"/>
      <w:r w:rsidRPr="051BDCE9">
        <w:rPr>
          <w:rFonts w:ascii="Times New Roman" w:eastAsia="Times New Roman" w:hAnsi="Times New Roman" w:cs="Times New Roman"/>
          <w:sz w:val="18"/>
          <w:szCs w:val="18"/>
        </w:rPr>
        <w:t xml:space="preserve"> class reads these text files and flattens the binary image data into a 1D array:</w:t>
      </w:r>
    </w:p>
    <w:tbl>
      <w:tblPr>
        <w:tblStyle w:val="TableGrid"/>
        <w:tblW w:w="0" w:type="auto"/>
        <w:tblLayout w:type="fixed"/>
        <w:tblLook w:val="06A0" w:firstRow="1" w:lastRow="0" w:firstColumn="1" w:lastColumn="0" w:noHBand="1" w:noVBand="1"/>
      </w:tblPr>
      <w:tblGrid>
        <w:gridCol w:w="4320"/>
      </w:tblGrid>
      <w:tr w:rsidR="6D96FC17" w14:paraId="318B1F73" w14:textId="77777777" w:rsidTr="051BDCE9">
        <w:trPr>
          <w:trHeight w:val="300"/>
        </w:trPr>
        <w:tc>
          <w:tcPr>
            <w:tcW w:w="4320" w:type="dxa"/>
          </w:tcPr>
          <w:p w14:paraId="536853F9" w14:textId="17D9A0B1" w:rsidR="6E53B320" w:rsidRDefault="3A5AF9E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ImageLoader.LoadImage</w:t>
            </w:r>
            <w:proofErr w:type="spellEnd"/>
            <w:r w:rsidRPr="051BDCE9">
              <w:rPr>
                <w:rFonts w:ascii="Times New Roman" w:eastAsia="Times New Roman" w:hAnsi="Times New Roman" w:cs="Times New Roman"/>
                <w:sz w:val="20"/>
                <w:szCs w:val="20"/>
              </w:rPr>
              <w:t>()</w:t>
            </w:r>
            <w:r w:rsidR="6E53B320">
              <w:br/>
            </w:r>
            <w:r w:rsidRPr="051BDCE9">
              <w:rPr>
                <w:rFonts w:ascii="Times New Roman" w:eastAsia="Times New Roman" w:hAnsi="Times New Roman" w:cs="Times New Roman"/>
                <w:sz w:val="20"/>
                <w:szCs w:val="20"/>
              </w:rPr>
              <w:t xml:space="preserve">string[] lines = </w:t>
            </w:r>
            <w:proofErr w:type="spellStart"/>
            <w:r w:rsidRPr="051BDCE9">
              <w:rPr>
                <w:rFonts w:ascii="Times New Roman" w:eastAsia="Times New Roman" w:hAnsi="Times New Roman" w:cs="Times New Roman"/>
                <w:sz w:val="20"/>
                <w:szCs w:val="20"/>
              </w:rPr>
              <w:t>File.ReadAllLines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r w:rsidR="6E53B320">
              <w:br/>
            </w:r>
            <w:r w:rsidRPr="051BDCE9">
              <w:rPr>
                <w:rFonts w:ascii="Times New Roman" w:eastAsia="Times New Roman" w:hAnsi="Times New Roman" w:cs="Times New Roman"/>
                <w:sz w:val="20"/>
                <w:szCs w:val="20"/>
              </w:rPr>
              <w:t xml:space="preserve">var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lines.SelectMany</w:t>
            </w:r>
            <w:proofErr w:type="spellEnd"/>
            <w:r w:rsidRPr="051BDCE9">
              <w:rPr>
                <w:rFonts w:ascii="Times New Roman" w:eastAsia="Times New Roman" w:hAnsi="Times New Roman" w:cs="Times New Roman"/>
                <w:sz w:val="20"/>
                <w:szCs w:val="20"/>
              </w:rPr>
              <w:t xml:space="preserve">(line =&gt; </w:t>
            </w:r>
            <w:proofErr w:type="spellStart"/>
            <w:r w:rsidRPr="051BDCE9">
              <w:rPr>
                <w:rFonts w:ascii="Times New Roman" w:eastAsia="Times New Roman" w:hAnsi="Times New Roman" w:cs="Times New Roman"/>
                <w:sz w:val="20"/>
                <w:szCs w:val="20"/>
              </w:rPr>
              <w:t>line.Select</w:t>
            </w:r>
            <w:proofErr w:type="spellEnd"/>
            <w:r w:rsidRPr="051BDCE9">
              <w:rPr>
                <w:rFonts w:ascii="Times New Roman" w:eastAsia="Times New Roman" w:hAnsi="Times New Roman" w:cs="Times New Roman"/>
                <w:sz w:val="20"/>
                <w:szCs w:val="20"/>
              </w:rPr>
              <w:t>(c =&gt; c == '1' ? 1 : 0)).</w:t>
            </w:r>
            <w:proofErr w:type="spellStart"/>
            <w:r w:rsidRPr="051BDCE9">
              <w:rPr>
                <w:rFonts w:ascii="Times New Roman" w:eastAsia="Times New Roman" w:hAnsi="Times New Roman" w:cs="Times New Roman"/>
                <w:sz w:val="20"/>
                <w:szCs w:val="20"/>
              </w:rPr>
              <w:t>ToArray</w:t>
            </w:r>
            <w:proofErr w:type="spellEnd"/>
            <w:r w:rsidRPr="051BDCE9">
              <w:rPr>
                <w:rFonts w:ascii="Times New Roman" w:eastAsia="Times New Roman" w:hAnsi="Times New Roman" w:cs="Times New Roman"/>
                <w:sz w:val="20"/>
                <w:szCs w:val="20"/>
              </w:rPr>
              <w:t>();</w:t>
            </w:r>
          </w:p>
        </w:tc>
      </w:tr>
    </w:tbl>
    <w:p w14:paraId="3D0FFFBC" w14:textId="0FA25F28" w:rsidR="6D96FC17" w:rsidRDefault="6D96FC17" w:rsidP="6D96FC17">
      <w:pPr>
        <w:spacing w:after="0"/>
      </w:pPr>
    </w:p>
    <w:p w14:paraId="6D999E5C" w14:textId="77777777" w:rsidR="00C30FA0" w:rsidRDefault="00C30FA0" w:rsidP="051BDCE9">
      <w:pPr>
        <w:pStyle w:val="Heading4"/>
        <w:spacing w:before="319" w:after="319" w:line="276" w:lineRule="auto"/>
        <w:jc w:val="both"/>
        <w:rPr>
          <w:rFonts w:ascii="Times New Roman" w:eastAsia="Times New Roman" w:hAnsi="Times New Roman" w:cs="Times New Roman"/>
          <w:b/>
          <w:bCs/>
          <w:sz w:val="20"/>
          <w:szCs w:val="20"/>
        </w:rPr>
      </w:pPr>
    </w:p>
    <w:p w14:paraId="0831FD1F" w14:textId="06650C68"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2. Feature Extraction via Spatial Pooling</w:t>
      </w:r>
    </w:p>
    <w:p w14:paraId="2F119720" w14:textId="3F001E5D"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Following preprocessing, the system extracts high-dimensional feature representations using a spatial pooling mechanism implemented in the </w:t>
      </w:r>
      <w:proofErr w:type="spellStart"/>
      <w:r w:rsidRPr="051BDCE9">
        <w:rPr>
          <w:rFonts w:ascii="Times New Roman" w:eastAsia="Times New Roman" w:hAnsi="Times New Roman" w:cs="Times New Roman"/>
          <w:b/>
          <w:bCs/>
          <w:sz w:val="18"/>
          <w:szCs w:val="18"/>
        </w:rPr>
        <w:t>ImageSpatial</w:t>
      </w:r>
      <w:proofErr w:type="spellEnd"/>
      <w:r w:rsidRPr="051BDCE9">
        <w:rPr>
          <w:rFonts w:ascii="Times New Roman" w:eastAsia="Times New Roman" w:hAnsi="Times New Roman" w:cs="Times New Roman"/>
          <w:sz w:val="18"/>
          <w:szCs w:val="18"/>
        </w:rPr>
        <w:t xml:space="preserve"> class. This module computes Sparse Distributed Representations (SDRs) to capture the essential features of each image while being robust to noise.</w:t>
      </w:r>
    </w:p>
    <w:p w14:paraId="4B4591A9" w14:textId="073850CE" w:rsidR="444091CC" w:rsidRDefault="381B66D2" w:rsidP="051BDCE9">
      <w:pPr>
        <w:pStyle w:val="ListParagraph"/>
        <w:numPr>
          <w:ilvl w:val="0"/>
          <w:numId w:val="9"/>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Initialization</w:t>
      </w:r>
      <w:r w:rsidR="00B90779">
        <w:rPr>
          <w:rFonts w:ascii="Times New Roman" w:eastAsia="Times New Roman" w:hAnsi="Times New Roman" w:cs="Times New Roman"/>
          <w:b/>
          <w:bCs/>
          <w:sz w:val="18"/>
          <w:szCs w:val="18"/>
        </w:rPr>
        <w:t xml:space="preserve"> </w:t>
      </w:r>
      <w:r w:rsidRPr="051BDCE9">
        <w:rPr>
          <w:rFonts w:ascii="Times New Roman" w:eastAsia="Times New Roman" w:hAnsi="Times New Roman" w:cs="Times New Roman"/>
          <w:b/>
          <w:bCs/>
          <w:sz w:val="18"/>
          <w:szCs w:val="18"/>
        </w:rPr>
        <w:t>and Execution:</w:t>
      </w:r>
      <w:r w:rsidR="444091CC">
        <w:br/>
      </w:r>
      <w:r w:rsidRPr="051BDCE9">
        <w:rPr>
          <w:rFonts w:ascii="Times New Roman" w:eastAsia="Times New Roman" w:hAnsi="Times New Roman" w:cs="Times New Roman"/>
          <w:sz w:val="18"/>
          <w:szCs w:val="18"/>
        </w:rPr>
        <w:t xml:space="preserve"> The spatial pooler is initialized with specified parameters, and each input vector is processed to produce an SDR:</w:t>
      </w:r>
    </w:p>
    <w:tbl>
      <w:tblPr>
        <w:tblStyle w:val="TableGrid"/>
        <w:tblW w:w="0" w:type="auto"/>
        <w:tblLayout w:type="fixed"/>
        <w:tblLook w:val="06A0" w:firstRow="1" w:lastRow="0" w:firstColumn="1" w:lastColumn="0" w:noHBand="1" w:noVBand="1"/>
      </w:tblPr>
      <w:tblGrid>
        <w:gridCol w:w="4425"/>
      </w:tblGrid>
      <w:tr w:rsidR="6D96FC17" w14:paraId="4D3CC11F" w14:textId="77777777" w:rsidTr="051BDCE9">
        <w:trPr>
          <w:trHeight w:val="300"/>
        </w:trPr>
        <w:tc>
          <w:tcPr>
            <w:tcW w:w="4425" w:type="dxa"/>
          </w:tcPr>
          <w:p w14:paraId="5D6DFD4D" w14:textId="3FF32E62" w:rsidR="3B83AED8" w:rsidRDefault="73D79FBC"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ImageSpatial.SaveImagesinSpartialPooler</w:t>
            </w:r>
            <w:proofErr w:type="spellEnd"/>
            <w:r w:rsidRPr="051BDCE9">
              <w:rPr>
                <w:rFonts w:ascii="Times New Roman" w:eastAsia="Times New Roman" w:hAnsi="Times New Roman" w:cs="Times New Roman"/>
                <w:sz w:val="20"/>
                <w:szCs w:val="20"/>
              </w:rPr>
              <w:t>()</w:t>
            </w:r>
            <w:r w:rsidR="3B83AED8">
              <w:br/>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w:t>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 xml:space="preserve"> = new </w:t>
            </w:r>
            <w:proofErr w:type="spellStart"/>
            <w:r w:rsidRPr="051BDCE9">
              <w:rPr>
                <w:rFonts w:ascii="Times New Roman" w:eastAsia="Times New Roman" w:hAnsi="Times New Roman" w:cs="Times New Roman"/>
                <w:sz w:val="20"/>
                <w:szCs w:val="20"/>
              </w:rPr>
              <w:t>SpatialPooler</w:t>
            </w:r>
            <w:proofErr w:type="spellEnd"/>
            <w:r w:rsidRPr="051BDCE9">
              <w:rPr>
                <w:rFonts w:ascii="Times New Roman" w:eastAsia="Times New Roman" w:hAnsi="Times New Roman" w:cs="Times New Roman"/>
                <w:sz w:val="20"/>
                <w:szCs w:val="20"/>
              </w:rPr>
              <w:t>();</w:t>
            </w:r>
            <w:r w:rsidR="3B83AED8">
              <w:br/>
            </w:r>
            <w:r w:rsidRPr="051BDCE9">
              <w:rPr>
                <w:rFonts w:ascii="Times New Roman" w:eastAsia="Times New Roman" w:hAnsi="Times New Roman" w:cs="Times New Roman"/>
                <w:sz w:val="20"/>
                <w:szCs w:val="20"/>
              </w:rPr>
              <w:t xml:space="preserve">Connections </w:t>
            </w:r>
            <w:proofErr w:type="spellStart"/>
            <w:r w:rsidRPr="051BDCE9">
              <w:rPr>
                <w:rFonts w:ascii="Times New Roman" w:eastAsia="Times New Roman" w:hAnsi="Times New Roman" w:cs="Times New Roman"/>
                <w:sz w:val="20"/>
                <w:szCs w:val="20"/>
              </w:rPr>
              <w:t>connections</w:t>
            </w:r>
            <w:proofErr w:type="spellEnd"/>
            <w:r w:rsidRPr="051BDCE9">
              <w:rPr>
                <w:rFonts w:ascii="Times New Roman" w:eastAsia="Times New Roman" w:hAnsi="Times New Roman" w:cs="Times New Roman"/>
                <w:sz w:val="20"/>
                <w:szCs w:val="20"/>
              </w:rPr>
              <w:t xml:space="preserve"> = new Connections();</w:t>
            </w:r>
            <w:r w:rsidR="3B83AED8">
              <w:br/>
            </w:r>
            <w:proofErr w:type="spellStart"/>
            <w:r w:rsidR="003100A3">
              <w:rPr>
                <w:rFonts w:ascii="Times New Roman" w:eastAsia="Times New Roman" w:hAnsi="Times New Roman" w:cs="Times New Roman"/>
                <w:sz w:val="20"/>
                <w:szCs w:val="20"/>
              </w:rPr>
              <w:t>dddrrgrt</w:t>
            </w:r>
            <w:r w:rsidRPr="051BDCE9">
              <w:rPr>
                <w:rFonts w:ascii="Times New Roman" w:eastAsia="Times New Roman" w:hAnsi="Times New Roman" w:cs="Times New Roman"/>
                <w:sz w:val="20"/>
                <w:szCs w:val="20"/>
              </w:rPr>
              <w:t>connections.HtmConfig.InputDimensions</w:t>
            </w:r>
            <w:proofErr w:type="spellEnd"/>
            <w:r w:rsidRPr="051BDCE9">
              <w:rPr>
                <w:rFonts w:ascii="Times New Roman" w:eastAsia="Times New Roman" w:hAnsi="Times New Roman" w:cs="Times New Roman"/>
                <w:sz w:val="20"/>
                <w:szCs w:val="20"/>
              </w:rPr>
              <w:t xml:space="preserve"> = new int[] { 784 };</w:t>
            </w:r>
            <w:r w:rsidR="3B83AED8">
              <w:br/>
            </w:r>
            <w:proofErr w:type="spellStart"/>
            <w:r w:rsidRPr="051BDCE9">
              <w:rPr>
                <w:rFonts w:ascii="Times New Roman" w:eastAsia="Times New Roman" w:hAnsi="Times New Roman" w:cs="Times New Roman"/>
                <w:sz w:val="20"/>
                <w:szCs w:val="20"/>
              </w:rPr>
              <w:t>connections.HtmConfig.ColumnDimensions</w:t>
            </w:r>
            <w:proofErr w:type="spellEnd"/>
            <w:r w:rsidRPr="051BDCE9">
              <w:rPr>
                <w:rFonts w:ascii="Times New Roman" w:eastAsia="Times New Roman" w:hAnsi="Times New Roman" w:cs="Times New Roman"/>
                <w:sz w:val="20"/>
                <w:szCs w:val="20"/>
              </w:rPr>
              <w:t xml:space="preserve"> = new int[] { 2048 };</w:t>
            </w:r>
            <w:r w:rsidR="3B83AED8">
              <w:br/>
            </w:r>
            <w:r w:rsidRPr="051BDCE9">
              <w:rPr>
                <w:rFonts w:ascii="Times New Roman" w:eastAsia="Times New Roman" w:hAnsi="Times New Roman" w:cs="Times New Roman"/>
                <w:sz w:val="20"/>
                <w:szCs w:val="20"/>
              </w:rPr>
              <w:t>// Additional configurations are set here…</w:t>
            </w:r>
            <w:r w:rsidR="3B83AED8">
              <w:br/>
            </w:r>
            <w:proofErr w:type="spellStart"/>
            <w:r w:rsidRPr="051BDCE9">
              <w:rPr>
                <w:rFonts w:ascii="Times New Roman" w:eastAsia="Times New Roman" w:hAnsi="Times New Roman" w:cs="Times New Roman"/>
                <w:sz w:val="20"/>
                <w:szCs w:val="20"/>
              </w:rPr>
              <w:t>spatialPooler.Init</w:t>
            </w:r>
            <w:proofErr w:type="spellEnd"/>
            <w:r w:rsidRPr="051BDCE9">
              <w:rPr>
                <w:rFonts w:ascii="Times New Roman" w:eastAsia="Times New Roman" w:hAnsi="Times New Roman" w:cs="Times New Roman"/>
                <w:sz w:val="20"/>
                <w:szCs w:val="20"/>
              </w:rPr>
              <w:t>(connections);</w:t>
            </w:r>
            <w:r w:rsidR="3B83AED8">
              <w:br/>
            </w:r>
            <w:r w:rsidR="3B83AED8">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activeColumns</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spatialPooler.Compute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inputVector</w:t>
            </w:r>
            <w:proofErr w:type="spellEnd"/>
            <w:r w:rsidRPr="051BDCE9">
              <w:rPr>
                <w:rFonts w:ascii="Times New Roman" w:eastAsia="Times New Roman" w:hAnsi="Times New Roman" w:cs="Times New Roman"/>
                <w:sz w:val="20"/>
                <w:szCs w:val="20"/>
              </w:rPr>
              <w:t>, learn: true);</w:t>
            </w:r>
          </w:p>
        </w:tc>
      </w:tr>
    </w:tbl>
    <w:p w14:paraId="69A9936D" w14:textId="185D1D69" w:rsidR="6D96FC17" w:rsidRDefault="6D96FC17" w:rsidP="6D96FC17">
      <w:pPr>
        <w:spacing w:after="0"/>
        <w:rPr>
          <w:rFonts w:ascii="Consolas" w:eastAsia="Consolas" w:hAnsi="Consolas" w:cs="Consolas"/>
        </w:rPr>
      </w:pPr>
    </w:p>
    <w:tbl>
      <w:tblPr>
        <w:tblStyle w:val="TableGrid"/>
        <w:tblW w:w="0" w:type="auto"/>
        <w:tblLayout w:type="fixed"/>
        <w:tblLook w:val="06A0" w:firstRow="1" w:lastRow="0" w:firstColumn="1" w:lastColumn="0" w:noHBand="1" w:noVBand="1"/>
      </w:tblPr>
      <w:tblGrid>
        <w:gridCol w:w="4320"/>
      </w:tblGrid>
      <w:tr w:rsidR="6D96FC17" w14:paraId="38EA67B8" w14:textId="77777777" w:rsidTr="051BDCE9">
        <w:trPr>
          <w:trHeight w:val="300"/>
        </w:trPr>
        <w:tc>
          <w:tcPr>
            <w:tcW w:w="4320" w:type="dxa"/>
          </w:tcPr>
          <w:p w14:paraId="714398CE" w14:textId="769B0866" w:rsidR="086AA960" w:rsidRDefault="1DD2012F" w:rsidP="051BDCE9">
            <w:pPr>
              <w:jc w:val="both"/>
              <w:rPr>
                <w:rFonts w:ascii="Times New Roman" w:eastAsia="Times New Roman" w:hAnsi="Times New Roman" w:cs="Times New Roman"/>
                <w:i/>
                <w:iCs/>
                <w:sz w:val="20"/>
                <w:szCs w:val="20"/>
              </w:rPr>
            </w:pPr>
            <w:r w:rsidRPr="051BDCE9">
              <w:rPr>
                <w:rFonts w:ascii="Times New Roman" w:eastAsia="Times New Roman" w:hAnsi="Times New Roman" w:cs="Times New Roman"/>
                <w:i/>
                <w:iCs/>
                <w:sz w:val="20"/>
                <w:szCs w:val="20"/>
              </w:rPr>
              <w:t>295,397,445,471,521,528,529,541,546,559,611,627,629,634,660,661,678,681,687,692,696,697,702,717,718,721,730,731,739,751,754,761,769,771,775,782,783,784,788,789,790,791,792,798,802,810,814,817,834,846,859,1202,1349,1363,1429,1497,1724,1777,1849,1888,1949</w:t>
            </w:r>
          </w:p>
        </w:tc>
      </w:tr>
    </w:tbl>
    <w:p w14:paraId="2044EC6D" w14:textId="7949C376" w:rsidR="3ACEE7C1" w:rsidRDefault="77AC99B6" w:rsidP="051BDCE9">
      <w:pPr>
        <w:spacing w:after="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Table 1</w:t>
      </w:r>
      <w:r w:rsidR="381B66D2" w:rsidRPr="051BDCE9">
        <w:rPr>
          <w:rFonts w:ascii="Times New Roman" w:eastAsia="Times New Roman" w:hAnsi="Times New Roman" w:cs="Times New Roman"/>
          <w:i/>
          <w:iCs/>
          <w:sz w:val="20"/>
          <w:szCs w:val="20"/>
        </w:rPr>
        <w:t>:</w:t>
      </w:r>
      <w:r w:rsidR="381B66D2" w:rsidRPr="051BDCE9">
        <w:rPr>
          <w:rFonts w:ascii="Times New Roman" w:eastAsia="Times New Roman" w:hAnsi="Times New Roman" w:cs="Times New Roman"/>
          <w:sz w:val="20"/>
          <w:szCs w:val="20"/>
        </w:rPr>
        <w:t xml:space="preserve"> </w:t>
      </w:r>
      <w:r w:rsidR="73CA5AB1" w:rsidRPr="051BDCE9">
        <w:rPr>
          <w:rFonts w:ascii="Times New Roman" w:eastAsia="Times New Roman" w:hAnsi="Times New Roman" w:cs="Times New Roman"/>
          <w:sz w:val="20"/>
          <w:szCs w:val="20"/>
        </w:rPr>
        <w:t>S</w:t>
      </w:r>
      <w:r w:rsidR="381B66D2" w:rsidRPr="051BDCE9">
        <w:rPr>
          <w:rFonts w:ascii="Times New Roman" w:eastAsia="Times New Roman" w:hAnsi="Times New Roman" w:cs="Times New Roman"/>
          <w:sz w:val="20"/>
          <w:szCs w:val="20"/>
        </w:rPr>
        <w:t>patial pooler processing, showing the resulting SDRs.</w:t>
      </w:r>
      <w:r w:rsidR="271F732E" w:rsidRPr="051BDCE9">
        <w:rPr>
          <w:rFonts w:ascii="Times New Roman" w:eastAsia="Times New Roman" w:hAnsi="Times New Roman" w:cs="Times New Roman"/>
          <w:sz w:val="20"/>
          <w:szCs w:val="20"/>
        </w:rPr>
        <w:t xml:space="preserve"> (Image: 0_1450)</w:t>
      </w:r>
    </w:p>
    <w:p w14:paraId="4FC496DF" w14:textId="0C3E4EC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3. Classifier Training</w:t>
      </w:r>
    </w:p>
    <w:p w14:paraId="52CBD9B4" w14:textId="2A3A56A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framework trains two classifiers on the extracted SDRs for each object type</w:t>
      </w:r>
      <w:r w:rsidR="35E6B926" w:rsidRPr="051BDCE9">
        <w:rPr>
          <w:rFonts w:ascii="Times New Roman" w:eastAsia="Times New Roman" w:hAnsi="Times New Roman" w:cs="Times New Roman"/>
          <w:sz w:val="18"/>
          <w:szCs w:val="18"/>
        </w:rPr>
        <w:t xml:space="preserve"> </w:t>
      </w:r>
      <w:proofErr w:type="spellStart"/>
      <w:r w:rsidR="35E6B926" w:rsidRPr="051BDCE9">
        <w:rPr>
          <w:rFonts w:ascii="Times New Roman" w:eastAsia="Times New Roman" w:hAnsi="Times New Roman" w:cs="Times New Roman"/>
          <w:sz w:val="18"/>
          <w:szCs w:val="18"/>
        </w:rPr>
        <w:t>rom</w:t>
      </w:r>
      <w:proofErr w:type="spellEnd"/>
      <w:r w:rsidR="35E6B926" w:rsidRPr="051BDCE9">
        <w:rPr>
          <w:rFonts w:ascii="Times New Roman" w:eastAsia="Times New Roman" w:hAnsi="Times New Roman" w:cs="Times New Roman"/>
          <w:sz w:val="18"/>
          <w:szCs w:val="18"/>
        </w:rPr>
        <w:t xml:space="preserve"> 0 to 9</w:t>
      </w:r>
      <w:r w:rsidRPr="051BDCE9">
        <w:rPr>
          <w:rFonts w:ascii="Times New Roman" w:eastAsia="Times New Roman" w:hAnsi="Times New Roman" w:cs="Times New Roman"/>
          <w:sz w:val="18"/>
          <w:szCs w:val="18"/>
        </w:rPr>
        <w:t xml:space="preserve"> (e.g., </w:t>
      </w:r>
      <w:r w:rsidR="472C0A21" w:rsidRPr="051BDCE9">
        <w:rPr>
          <w:rFonts w:ascii="Times New Roman" w:eastAsia="Times New Roman" w:hAnsi="Times New Roman" w:cs="Times New Roman"/>
          <w:sz w:val="18"/>
          <w:szCs w:val="18"/>
        </w:rPr>
        <w:t xml:space="preserve">Shoes/Dresses, Sandals, </w:t>
      </w:r>
      <w:r w:rsidR="1A60EFB4" w:rsidRPr="051BDCE9">
        <w:rPr>
          <w:rFonts w:ascii="Times New Roman" w:eastAsia="Times New Roman" w:hAnsi="Times New Roman" w:cs="Times New Roman"/>
          <w:sz w:val="18"/>
          <w:szCs w:val="18"/>
        </w:rPr>
        <w:t>etc.</w:t>
      </w:r>
      <w:r w:rsidR="08F5B6AE" w:rsidRPr="051BDCE9">
        <w:rPr>
          <w:rFonts w:ascii="Times New Roman" w:eastAsia="Times New Roman" w:hAnsi="Times New Roman" w:cs="Times New Roman"/>
          <w:sz w:val="18"/>
          <w:szCs w:val="18"/>
        </w:rPr>
        <w:t>)</w:t>
      </w:r>
    </w:p>
    <w:p w14:paraId="18EFF041" w14:textId="22BA0F16"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KNN Classifier:</w:t>
      </w:r>
      <w:r w:rsidR="444091CC">
        <w:br/>
      </w:r>
      <w:r w:rsidRPr="051BDCE9">
        <w:rPr>
          <w:rFonts w:ascii="Times New Roman" w:eastAsia="Times New Roman" w:hAnsi="Times New Roman" w:cs="Times New Roman"/>
          <w:sz w:val="18"/>
          <w:szCs w:val="18"/>
        </w:rPr>
        <w:t xml:space="preserve"> Implemented in the </w:t>
      </w:r>
      <w:proofErr w:type="spellStart"/>
      <w:r w:rsidRPr="051BDCE9">
        <w:rPr>
          <w:rFonts w:ascii="Times New Roman" w:eastAsia="Times New Roman" w:hAnsi="Times New Roman" w:cs="Times New Roman"/>
          <w:b/>
          <w:bCs/>
          <w:sz w:val="18"/>
          <w:szCs w:val="18"/>
        </w:rPr>
        <w:t>KnnClassifier</w:t>
      </w:r>
      <w:proofErr w:type="spellEnd"/>
      <w:r w:rsidRPr="051BDCE9">
        <w:rPr>
          <w:rFonts w:ascii="Times New Roman" w:eastAsia="Times New Roman" w:hAnsi="Times New Roman" w:cs="Times New Roman"/>
          <w:sz w:val="18"/>
          <w:szCs w:val="18"/>
        </w:rPr>
        <w:t xml:space="preserve"> class, this model stores training SDRs and their corresponding labels. During prediction, it computes the overlap between a test SDR and the stored examples, then applies a weighted voting scheme based on the squared overlap:</w:t>
      </w:r>
    </w:p>
    <w:tbl>
      <w:tblPr>
        <w:tblStyle w:val="TableGrid"/>
        <w:tblW w:w="0" w:type="auto"/>
        <w:tblLayout w:type="fixed"/>
        <w:tblLook w:val="06A0" w:firstRow="1" w:lastRow="0" w:firstColumn="1" w:lastColumn="0" w:noHBand="1" w:noVBand="1"/>
      </w:tblPr>
      <w:tblGrid>
        <w:gridCol w:w="4320"/>
      </w:tblGrid>
      <w:tr w:rsidR="6D96FC17" w14:paraId="43EE0D55" w14:textId="77777777" w:rsidTr="051BDCE9">
        <w:trPr>
          <w:trHeight w:val="300"/>
        </w:trPr>
        <w:tc>
          <w:tcPr>
            <w:tcW w:w="4320" w:type="dxa"/>
          </w:tcPr>
          <w:p w14:paraId="76249A01" w14:textId="41FCEAD1" w:rsidR="68DDE053" w:rsidRDefault="2ED48D65"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KnnClassifier.Train</w:t>
            </w:r>
            <w:proofErr w:type="spellEnd"/>
            <w:r w:rsidRPr="051BDCE9">
              <w:rPr>
                <w:rFonts w:ascii="Times New Roman" w:eastAsia="Times New Roman" w:hAnsi="Times New Roman" w:cs="Times New Roman"/>
                <w:sz w:val="20"/>
                <w:szCs w:val="20"/>
              </w:rPr>
              <w:t>()</w:t>
            </w:r>
          </w:p>
          <w:p w14:paraId="570EEE5B" w14:textId="1C90E4AC" w:rsidR="68DDE053" w:rsidRDefault="2ED48D65" w:rsidP="051BDCE9">
            <w:pPr>
              <w:rPr>
                <w:rFonts w:ascii="Times New Roman" w:eastAsia="Times New Roman" w:hAnsi="Times New Roman" w:cs="Times New Roman"/>
                <w:sz w:val="20"/>
                <w:szCs w:val="20"/>
              </w:rPr>
            </w:pPr>
            <w:proofErr w:type="spellStart"/>
            <w:r w:rsidRPr="051BDCE9">
              <w:rPr>
                <w:rFonts w:ascii="Times New Roman" w:eastAsia="Times New Roman" w:hAnsi="Times New Roman" w:cs="Times New Roman"/>
                <w:sz w:val="20"/>
                <w:szCs w:val="20"/>
              </w:rPr>
              <w:t>trainingData.Add</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sdr</w:t>
            </w:r>
            <w:proofErr w:type="spellEnd"/>
            <w:r w:rsidRPr="051BDCE9">
              <w:rPr>
                <w:rFonts w:ascii="Times New Roman" w:eastAsia="Times New Roman" w:hAnsi="Times New Roman" w:cs="Times New Roman"/>
                <w:sz w:val="20"/>
                <w:szCs w:val="20"/>
              </w:rPr>
              <w:t>, label));</w:t>
            </w:r>
          </w:p>
        </w:tc>
      </w:tr>
    </w:tbl>
    <w:p w14:paraId="61E667A2" w14:textId="6473A126" w:rsidR="6D96FC17" w:rsidRDefault="6D96FC17" w:rsidP="6D96FC17">
      <w:pPr>
        <w:spacing w:after="0"/>
      </w:pPr>
    </w:p>
    <w:p w14:paraId="158451EE" w14:textId="5FC5C9E6" w:rsidR="444091CC" w:rsidRDefault="381B66D2" w:rsidP="051BDCE9">
      <w:pPr>
        <w:pStyle w:val="ListParagraph"/>
        <w:numPr>
          <w:ilvl w:val="0"/>
          <w:numId w:val="8"/>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HTM</w:t>
      </w:r>
      <w:r w:rsidR="00B90779">
        <w:rPr>
          <w:rFonts w:ascii="Times New Roman" w:eastAsia="Times New Roman" w:hAnsi="Times New Roman" w:cs="Times New Roman"/>
          <w:b/>
          <w:bCs/>
          <w:sz w:val="18"/>
          <w:szCs w:val="18"/>
        </w:rPr>
        <w:t xml:space="preserve"> </w:t>
      </w:r>
      <w:r w:rsidRPr="051BDCE9">
        <w:rPr>
          <w:rFonts w:ascii="Times New Roman" w:eastAsia="Times New Roman" w:hAnsi="Times New Roman" w:cs="Times New Roman"/>
          <w:b/>
          <w:bCs/>
          <w:sz w:val="18"/>
          <w:szCs w:val="18"/>
        </w:rPr>
        <w:t>Classifier:</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MyHtmClassifier</w:t>
      </w:r>
      <w:proofErr w:type="spellEnd"/>
      <w:r w:rsidRPr="051BDCE9">
        <w:rPr>
          <w:rFonts w:ascii="Times New Roman" w:eastAsia="Times New Roman" w:hAnsi="Times New Roman" w:cs="Times New Roman"/>
          <w:sz w:val="18"/>
          <w:szCs w:val="18"/>
        </w:rPr>
        <w:t xml:space="preserve"> class (part of the </w:t>
      </w:r>
      <w:proofErr w:type="spellStart"/>
      <w:r w:rsidRPr="051BDCE9">
        <w:rPr>
          <w:rFonts w:ascii="Times New Roman" w:eastAsia="Times New Roman" w:hAnsi="Times New Roman" w:cs="Times New Roman"/>
          <w:sz w:val="18"/>
          <w:szCs w:val="18"/>
        </w:rPr>
        <w:t>HTMClassifier</w:t>
      </w:r>
      <w:proofErr w:type="spellEnd"/>
      <w:r w:rsidRPr="051BDCE9">
        <w:rPr>
          <w:rFonts w:ascii="Times New Roman" w:eastAsia="Times New Roman" w:hAnsi="Times New Roman" w:cs="Times New Roman"/>
          <w:sz w:val="18"/>
          <w:szCs w:val="18"/>
        </w:rPr>
        <w:t xml:space="preserve"> module) learns by storing both the SDR and the original image vector. During testing, it reconstructs the image using a weighted average of the original inputs from the most similar training examples:</w:t>
      </w:r>
    </w:p>
    <w:tbl>
      <w:tblPr>
        <w:tblStyle w:val="TableGrid"/>
        <w:tblW w:w="0" w:type="auto"/>
        <w:tblLayout w:type="fixed"/>
        <w:tblLook w:val="06A0" w:firstRow="1" w:lastRow="0" w:firstColumn="1" w:lastColumn="0" w:noHBand="1" w:noVBand="1"/>
      </w:tblPr>
      <w:tblGrid>
        <w:gridCol w:w="4425"/>
      </w:tblGrid>
      <w:tr w:rsidR="6D96FC17" w14:paraId="25FB8A67" w14:textId="77777777" w:rsidTr="6D96FC17">
        <w:trPr>
          <w:trHeight w:val="300"/>
        </w:trPr>
        <w:tc>
          <w:tcPr>
            <w:tcW w:w="4425" w:type="dxa"/>
          </w:tcPr>
          <w:p w14:paraId="5D069B70" w14:textId="53B1ED45" w:rsidR="0F957111" w:rsidRDefault="0F957111" w:rsidP="6D96FC17">
            <w:r w:rsidRPr="6D96FC17">
              <w:rPr>
                <w:rFonts w:ascii="Consolas" w:eastAsia="Consolas" w:hAnsi="Consolas" w:cs="Consolas"/>
              </w:rPr>
              <w:t xml:space="preserve">// Inside </w:t>
            </w:r>
            <w:proofErr w:type="spellStart"/>
            <w:r w:rsidRPr="6D96FC17">
              <w:rPr>
                <w:rFonts w:ascii="Consolas" w:eastAsia="Consolas" w:hAnsi="Consolas" w:cs="Consolas"/>
              </w:rPr>
              <w:t>MyHtmClassifier.Learn</w:t>
            </w:r>
            <w:proofErr w:type="spellEnd"/>
            <w:r w:rsidRPr="6D96FC17">
              <w:rPr>
                <w:rFonts w:ascii="Consolas" w:eastAsia="Consolas" w:hAnsi="Consolas" w:cs="Consolas"/>
              </w:rPr>
              <w:t xml:space="preserve">(key, </w:t>
            </w:r>
            <w:proofErr w:type="spellStart"/>
            <w:r w:rsidRPr="6D96FC17">
              <w:rPr>
                <w:rFonts w:ascii="Consolas" w:eastAsia="Consolas" w:hAnsi="Consolas" w:cs="Consolas"/>
              </w:rPr>
              <w:t>activeCells</w:t>
            </w:r>
            <w:proofErr w:type="spellEnd"/>
            <w:r w:rsidRPr="6D96FC17">
              <w:rPr>
                <w:rFonts w:ascii="Consolas" w:eastAsia="Consolas" w:hAnsi="Consolas" w:cs="Consolas"/>
              </w:rPr>
              <w:t xml:space="preserve">, </w:t>
            </w:r>
            <w:proofErr w:type="spellStart"/>
            <w:r w:rsidRPr="6D96FC17">
              <w:rPr>
                <w:rFonts w:ascii="Consolas" w:eastAsia="Consolas" w:hAnsi="Consolas" w:cs="Consolas"/>
              </w:rPr>
              <w:t>originalInput</w:t>
            </w:r>
            <w:proofErr w:type="spellEnd"/>
            <w:r w:rsidRPr="6D96FC17">
              <w:rPr>
                <w:rFonts w:ascii="Consolas" w:eastAsia="Consolas" w:hAnsi="Consolas" w:cs="Consolas"/>
              </w:rPr>
              <w:t>)</w:t>
            </w:r>
            <w:r>
              <w:br/>
            </w:r>
            <w:proofErr w:type="spellStart"/>
            <w:r w:rsidRPr="6D96FC17">
              <w:rPr>
                <w:rFonts w:ascii="Consolas" w:eastAsia="Consolas" w:hAnsi="Consolas" w:cs="Consolas"/>
              </w:rPr>
              <w:t>trainingExamples.Add</w:t>
            </w:r>
            <w:proofErr w:type="spellEnd"/>
            <w:r w:rsidRPr="6D96FC17">
              <w:rPr>
                <w:rFonts w:ascii="Consolas" w:eastAsia="Consolas" w:hAnsi="Consolas" w:cs="Consolas"/>
              </w:rPr>
              <w:t xml:space="preserve">(new </w:t>
            </w:r>
            <w:proofErr w:type="spellStart"/>
            <w:r w:rsidRPr="6D96FC17">
              <w:rPr>
                <w:rFonts w:ascii="Consolas" w:eastAsia="Consolas" w:hAnsi="Consolas" w:cs="Consolas"/>
              </w:rPr>
              <w:t>TrainingExample</w:t>
            </w:r>
            <w:proofErr w:type="spellEnd"/>
            <w:r>
              <w:br/>
            </w:r>
            <w:r w:rsidRPr="6D96FC17">
              <w:rPr>
                <w:rFonts w:ascii="Consolas" w:eastAsia="Consolas" w:hAnsi="Consolas" w:cs="Consolas"/>
              </w:rPr>
              <w:t>{</w:t>
            </w:r>
            <w:r>
              <w:br/>
            </w:r>
            <w:r w:rsidRPr="6D96FC17">
              <w:rPr>
                <w:rFonts w:ascii="Consolas" w:eastAsia="Consolas" w:hAnsi="Consolas" w:cs="Consolas"/>
              </w:rPr>
              <w:t xml:space="preserve">    Key = key,</w:t>
            </w:r>
            <w:r>
              <w:br/>
            </w:r>
            <w:r w:rsidRPr="6D96FC17">
              <w:rPr>
                <w:rFonts w:ascii="Consolas" w:eastAsia="Consolas" w:hAnsi="Consolas" w:cs="Consolas"/>
              </w:rPr>
              <w:t xml:space="preserve">    SDR = new HashSet&lt;int&gt;(</w:t>
            </w:r>
            <w:proofErr w:type="spellStart"/>
            <w:r w:rsidRPr="6D96FC17">
              <w:rPr>
                <w:rFonts w:ascii="Consolas" w:eastAsia="Consolas" w:hAnsi="Consolas" w:cs="Consolas"/>
              </w:rPr>
              <w:t>activeCells</w:t>
            </w:r>
            <w:proofErr w:type="spellEnd"/>
            <w:r w:rsidRPr="6D96FC17">
              <w:rPr>
                <w:rFonts w:ascii="Consolas" w:eastAsia="Consolas" w:hAnsi="Consolas" w:cs="Consolas"/>
              </w:rPr>
              <w:t>),</w:t>
            </w:r>
            <w:r>
              <w:br/>
            </w:r>
            <w:r w:rsidRPr="6D96FC17">
              <w:rPr>
                <w:rFonts w:ascii="Consolas" w:eastAsia="Consolas" w:hAnsi="Consolas" w:cs="Consolas"/>
              </w:rPr>
              <w:t xml:space="preserve">    </w:t>
            </w:r>
            <w:proofErr w:type="spellStart"/>
            <w:r w:rsidRPr="6D96FC17">
              <w:rPr>
                <w:rFonts w:ascii="Consolas" w:eastAsia="Consolas" w:hAnsi="Consolas" w:cs="Consolas"/>
              </w:rPr>
              <w:t>OriginalInput</w:t>
            </w:r>
            <w:proofErr w:type="spellEnd"/>
            <w:r w:rsidRPr="6D96FC17">
              <w:rPr>
                <w:rFonts w:ascii="Consolas" w:eastAsia="Consolas" w:hAnsi="Consolas" w:cs="Consolas"/>
              </w:rPr>
              <w:t xml:space="preserve"> = </w:t>
            </w:r>
            <w:proofErr w:type="spellStart"/>
            <w:r w:rsidRPr="6D96FC17">
              <w:rPr>
                <w:rFonts w:ascii="Consolas" w:eastAsia="Consolas" w:hAnsi="Consolas" w:cs="Consolas"/>
              </w:rPr>
              <w:t>originalInput</w:t>
            </w:r>
            <w:proofErr w:type="spellEnd"/>
            <w:r>
              <w:br/>
            </w:r>
            <w:r w:rsidRPr="6D96FC17">
              <w:rPr>
                <w:rFonts w:ascii="Consolas" w:eastAsia="Consolas" w:hAnsi="Consolas" w:cs="Consolas"/>
              </w:rPr>
              <w:t>});</w:t>
            </w:r>
          </w:p>
        </w:tc>
      </w:tr>
    </w:tbl>
    <w:p w14:paraId="0B090390" w14:textId="79924F66"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lastRenderedPageBreak/>
        <w:t>4. Image Reconstruction and Fusion</w:t>
      </w:r>
    </w:p>
    <w:p w14:paraId="49C73AF6" w14:textId="09CDA34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During the testing phase, each test image is reconstructed by combining predictions from both classifiers.</w:t>
      </w:r>
    </w:p>
    <w:p w14:paraId="7039CC95" w14:textId="528C676C"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Individual Reconstruction:</w:t>
      </w:r>
      <w:r w:rsidR="444091CC">
        <w:br/>
      </w:r>
      <w:r w:rsidRPr="051BDCE9">
        <w:rPr>
          <w:rFonts w:ascii="Times New Roman" w:eastAsia="Times New Roman" w:hAnsi="Times New Roman" w:cs="Times New Roman"/>
          <w:sz w:val="18"/>
          <w:szCs w:val="18"/>
        </w:rPr>
        <w:t xml:space="preserve"> The HTM classifier generates a reconstructed image by weighting the original input pixels according to the squared overlap:</w:t>
      </w:r>
    </w:p>
    <w:tbl>
      <w:tblPr>
        <w:tblStyle w:val="TableGrid"/>
        <w:tblW w:w="0" w:type="auto"/>
        <w:tblLayout w:type="fixed"/>
        <w:tblLook w:val="06A0" w:firstRow="1" w:lastRow="0" w:firstColumn="1" w:lastColumn="0" w:noHBand="1" w:noVBand="1"/>
      </w:tblPr>
      <w:tblGrid>
        <w:gridCol w:w="4320"/>
      </w:tblGrid>
      <w:tr w:rsidR="6D96FC17" w14:paraId="145A38B9" w14:textId="77777777" w:rsidTr="051BDCE9">
        <w:trPr>
          <w:trHeight w:val="300"/>
        </w:trPr>
        <w:tc>
          <w:tcPr>
            <w:tcW w:w="4320" w:type="dxa"/>
          </w:tcPr>
          <w:p w14:paraId="216E88AF" w14:textId="50774EEF" w:rsidR="0E718F78" w:rsidRDefault="4384AF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MyHtmClassifier.GetPredictedInputValues</w:t>
            </w:r>
            <w:proofErr w:type="spellEnd"/>
            <w:r w:rsidRPr="051BDCE9">
              <w:rPr>
                <w:rFonts w:ascii="Times New Roman" w:eastAsia="Times New Roman" w:hAnsi="Times New Roman" w:cs="Times New Roman"/>
                <w:sz w:val="20"/>
                <w:szCs w:val="20"/>
              </w:rPr>
              <w:t>()</w:t>
            </w:r>
            <w:r w:rsidR="0E718F78">
              <w:br/>
            </w:r>
            <w:r w:rsidRPr="051BDCE9">
              <w:rPr>
                <w:rFonts w:ascii="Times New Roman" w:eastAsia="Times New Roman" w:hAnsi="Times New Roman" w:cs="Times New Roman"/>
                <w:sz w:val="20"/>
                <w:szCs w:val="20"/>
              </w:rPr>
              <w:t xml:space="preserve">double weight = </w:t>
            </w:r>
            <w:proofErr w:type="spellStart"/>
            <w:r w:rsidRPr="051BDCE9">
              <w:rPr>
                <w:rFonts w:ascii="Times New Roman" w:eastAsia="Times New Roman" w:hAnsi="Times New Roman" w:cs="Times New Roman"/>
                <w:sz w:val="20"/>
                <w:szCs w:val="20"/>
              </w:rPr>
              <w:t>Math.Pow</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scored.Overlap</w:t>
            </w:r>
            <w:proofErr w:type="spellEnd"/>
            <w:r w:rsidRPr="051BDCE9">
              <w:rPr>
                <w:rFonts w:ascii="Times New Roman" w:eastAsia="Times New Roman" w:hAnsi="Times New Roman" w:cs="Times New Roman"/>
                <w:sz w:val="20"/>
                <w:szCs w:val="20"/>
              </w:rPr>
              <w:t>, 2);</w:t>
            </w:r>
            <w:r w:rsidR="0E718F78">
              <w:br/>
            </w:r>
            <w:proofErr w:type="spellStart"/>
            <w:r w:rsidRPr="051BDCE9">
              <w:rPr>
                <w:rFonts w:ascii="Times New Roman" w:eastAsia="Times New Roman" w:hAnsi="Times New Roman" w:cs="Times New Roman"/>
                <w:sz w:val="20"/>
                <w:szCs w:val="20"/>
              </w:rPr>
              <w:t>pixelSums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scored.Example.OriginalInput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 weight;</w:t>
            </w:r>
          </w:p>
        </w:tc>
      </w:tr>
    </w:tbl>
    <w:p w14:paraId="34119E60" w14:textId="000E8BDE" w:rsidR="051BDCE9" w:rsidRDefault="051BDCE9" w:rsidP="051BDCE9">
      <w:pPr>
        <w:spacing w:after="0"/>
      </w:pPr>
    </w:p>
    <w:p w14:paraId="3E85389E" w14:textId="6E2D95F1"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contrast, the KNN classifier retrieves the training image corresponding to the predicted label:</w:t>
      </w:r>
    </w:p>
    <w:tbl>
      <w:tblPr>
        <w:tblStyle w:val="TableGrid"/>
        <w:tblW w:w="0" w:type="auto"/>
        <w:tblLayout w:type="fixed"/>
        <w:tblLook w:val="06A0" w:firstRow="1" w:lastRow="0" w:firstColumn="1" w:lastColumn="0" w:noHBand="1" w:noVBand="1"/>
      </w:tblPr>
      <w:tblGrid>
        <w:gridCol w:w="4320"/>
      </w:tblGrid>
      <w:tr w:rsidR="6D96FC17" w14:paraId="4BF1DA52" w14:textId="77777777" w:rsidTr="051BDCE9">
        <w:trPr>
          <w:trHeight w:val="300"/>
        </w:trPr>
        <w:tc>
          <w:tcPr>
            <w:tcW w:w="4320" w:type="dxa"/>
          </w:tcPr>
          <w:p w14:paraId="0BFF23BE" w14:textId="2000E9C3" w:rsidR="2B9D5409" w:rsidRDefault="404AF8E9"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xml:space="preserve"> during testing phase</w:t>
            </w:r>
            <w:r w:rsidR="2B9D5409">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knnClassifierForType.Classify</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testSdr</w:t>
            </w:r>
            <w:proofErr w:type="spellEnd"/>
            <w:r w:rsidRPr="051BDCE9">
              <w:rPr>
                <w:rFonts w:ascii="Times New Roman" w:eastAsia="Times New Roman" w:hAnsi="Times New Roman" w:cs="Times New Roman"/>
                <w:sz w:val="20"/>
                <w:szCs w:val="20"/>
              </w:rPr>
              <w:t>, 5);</w:t>
            </w:r>
            <w:r w:rsidR="2B9D5409">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knnTestReconstructed</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imageData</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predictedLabel</w:t>
            </w:r>
            <w:proofErr w:type="spellEnd"/>
            <w:r w:rsidRPr="051BDCE9">
              <w:rPr>
                <w:rFonts w:ascii="Times New Roman" w:eastAsia="Times New Roman" w:hAnsi="Times New Roman" w:cs="Times New Roman"/>
                <w:sz w:val="20"/>
                <w:szCs w:val="20"/>
              </w:rPr>
              <w:t>];</w:t>
            </w:r>
          </w:p>
        </w:tc>
      </w:tr>
    </w:tbl>
    <w:p w14:paraId="19A0DF2B" w14:textId="547820EF" w:rsidR="051BDCE9" w:rsidRDefault="051BDCE9" w:rsidP="051BDCE9">
      <w:pPr>
        <w:spacing w:after="0"/>
      </w:pPr>
    </w:p>
    <w:p w14:paraId="4752AC9B" w14:textId="4D36D566" w:rsidR="444091CC" w:rsidRDefault="381B66D2" w:rsidP="051BDCE9">
      <w:pPr>
        <w:pStyle w:val="ListParagraph"/>
        <w:numPr>
          <w:ilvl w:val="0"/>
          <w:numId w:val="7"/>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Fusion and Post-Processing:</w:t>
      </w:r>
      <w:r w:rsidR="444091CC">
        <w:br/>
      </w:r>
      <w:r w:rsidRPr="051BDCE9">
        <w:rPr>
          <w:rFonts w:ascii="Times New Roman" w:eastAsia="Times New Roman" w:hAnsi="Times New Roman" w:cs="Times New Roman"/>
          <w:sz w:val="18"/>
          <w:szCs w:val="18"/>
        </w:rPr>
        <w:t xml:space="preserve"> A fusion strategy is applied where the reconstruction outputs are weighted by their cosine similarity scores (calculated by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For pixels with conflicting predictions, a Gaussian weighted local voting is applied:</w:t>
      </w:r>
    </w:p>
    <w:tbl>
      <w:tblPr>
        <w:tblStyle w:val="TableGrid"/>
        <w:tblW w:w="0" w:type="auto"/>
        <w:tblLayout w:type="fixed"/>
        <w:tblLook w:val="06A0" w:firstRow="1" w:lastRow="0" w:firstColumn="1" w:lastColumn="0" w:noHBand="1" w:noVBand="1"/>
      </w:tblPr>
      <w:tblGrid>
        <w:gridCol w:w="4320"/>
      </w:tblGrid>
      <w:tr w:rsidR="6D96FC17" w14:paraId="62FB18DF" w14:textId="77777777" w:rsidTr="051BDCE9">
        <w:trPr>
          <w:trHeight w:val="300"/>
        </w:trPr>
        <w:tc>
          <w:tcPr>
            <w:tcW w:w="4320" w:type="dxa"/>
          </w:tcPr>
          <w:p w14:paraId="1440BAA8" w14:textId="6B905DE6" w:rsidR="21309231" w:rsidRDefault="1005204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 </w:t>
            </w:r>
            <w:proofErr w:type="spellStart"/>
            <w:r w:rsidRPr="051BDCE9">
              <w:rPr>
                <w:rFonts w:ascii="Times New Roman" w:eastAsia="Times New Roman" w:hAnsi="Times New Roman" w:cs="Times New Roman"/>
                <w:sz w:val="20"/>
                <w:szCs w:val="20"/>
              </w:rPr>
              <w:t>Program.cs</w:t>
            </w:r>
            <w:proofErr w:type="spellEnd"/>
            <w:r w:rsidRPr="051BDCE9">
              <w:rPr>
                <w:rFonts w:ascii="Times New Roman" w:eastAsia="Times New Roman" w:hAnsi="Times New Roman" w:cs="Times New Roman"/>
                <w:sz w:val="20"/>
                <w:szCs w:val="20"/>
              </w:rPr>
              <w:t>: Gaussian weighted local vote example</w:t>
            </w:r>
            <w:r w:rsidR="21309231">
              <w:br/>
            </w:r>
            <w:r w:rsidRPr="051BDCE9">
              <w:rPr>
                <w:rFonts w:ascii="Times New Roman" w:eastAsia="Times New Roman" w:hAnsi="Times New Roman" w:cs="Times New Roman"/>
                <w:sz w:val="20"/>
                <w:szCs w:val="20"/>
              </w:rPr>
              <w:t xml:space="preserve">double </w:t>
            </w:r>
            <w:proofErr w:type="spellStart"/>
            <w:r w:rsidRPr="051BDCE9">
              <w:rPr>
                <w:rFonts w:ascii="Times New Roman" w:eastAsia="Times New Roman" w:hAnsi="Times New Roman" w:cs="Times New Roman"/>
                <w:sz w:val="20"/>
                <w:szCs w:val="20"/>
              </w:rPr>
              <w:t>htmLocalVote</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GetGaussianWeightedLocalVote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htmTestReconstructed</w:t>
            </w:r>
            <w:proofErr w:type="spellEnd"/>
            <w:r w:rsidRPr="051BDCE9">
              <w:rPr>
                <w:rFonts w:ascii="Times New Roman" w:eastAsia="Times New Roman" w:hAnsi="Times New Roman" w:cs="Times New Roman"/>
                <w:sz w:val="20"/>
                <w:szCs w:val="20"/>
              </w:rPr>
              <w:t>, j, width, height);</w:t>
            </w:r>
            <w:r w:rsidR="21309231">
              <w:br/>
            </w:r>
            <w:r w:rsidRPr="051BDCE9">
              <w:rPr>
                <w:rFonts w:ascii="Times New Roman" w:eastAsia="Times New Roman" w:hAnsi="Times New Roman" w:cs="Times New Roman"/>
                <w:sz w:val="20"/>
                <w:szCs w:val="20"/>
              </w:rPr>
              <w:t>// Then the final decision is smoothed using a median filter:</w:t>
            </w:r>
            <w:r w:rsidR="21309231">
              <w:br/>
            </w:r>
            <w:r w:rsidRPr="051BDCE9">
              <w:rPr>
                <w:rFonts w:ascii="Times New Roman" w:eastAsia="Times New Roman" w:hAnsi="Times New Roman" w:cs="Times New Roman"/>
                <w:sz w:val="20"/>
                <w:szCs w:val="20"/>
              </w:rPr>
              <w:t xml:space="preserve">int[] </w:t>
            </w:r>
            <w:proofErr w:type="spellStart"/>
            <w:r w:rsidRPr="051BDCE9">
              <w:rPr>
                <w:rFonts w:ascii="Times New Roman" w:eastAsia="Times New Roman" w:hAnsi="Times New Roman" w:cs="Times New Roman"/>
                <w:sz w:val="20"/>
                <w:szCs w:val="20"/>
              </w:rPr>
              <w:t>postProcessedImage</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ImageFilter.ApplyMedianFilter</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locallyVoted</w:t>
            </w:r>
            <w:proofErr w:type="spellEnd"/>
            <w:r w:rsidRPr="051BDCE9">
              <w:rPr>
                <w:rFonts w:ascii="Times New Roman" w:eastAsia="Times New Roman" w:hAnsi="Times New Roman" w:cs="Times New Roman"/>
                <w:sz w:val="20"/>
                <w:szCs w:val="20"/>
              </w:rPr>
              <w:t>, width, height);</w:t>
            </w:r>
          </w:p>
        </w:tc>
      </w:tr>
    </w:tbl>
    <w:p w14:paraId="24B0C6E8" w14:textId="2040A4CA" w:rsidR="6D96FC17" w:rsidRDefault="6D96FC17" w:rsidP="6D96FC17">
      <w:pPr>
        <w:spacing w:after="0"/>
      </w:pPr>
    </w:p>
    <w:p w14:paraId="22FA2827" w14:textId="6E666E23"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Finally, the </w:t>
      </w:r>
      <w:proofErr w:type="spellStart"/>
      <w:r w:rsidRPr="051BDCE9">
        <w:rPr>
          <w:rFonts w:ascii="Times New Roman" w:eastAsia="Times New Roman" w:hAnsi="Times New Roman" w:cs="Times New Roman"/>
          <w:b/>
          <w:bCs/>
          <w:sz w:val="18"/>
          <w:szCs w:val="18"/>
        </w:rPr>
        <w:t>BinaryToImageConverter</w:t>
      </w:r>
      <w:proofErr w:type="spellEnd"/>
      <w:r w:rsidRPr="051BDCE9">
        <w:rPr>
          <w:rFonts w:ascii="Times New Roman" w:eastAsia="Times New Roman" w:hAnsi="Times New Roman" w:cs="Times New Roman"/>
          <w:sz w:val="18"/>
          <w:szCs w:val="18"/>
        </w:rPr>
        <w:t xml:space="preserve"> class converts the binary reconstruction back into a PNG image:</w:t>
      </w:r>
    </w:p>
    <w:tbl>
      <w:tblPr>
        <w:tblStyle w:val="TableGrid"/>
        <w:tblW w:w="0" w:type="auto"/>
        <w:tblLayout w:type="fixed"/>
        <w:tblLook w:val="06A0" w:firstRow="1" w:lastRow="0" w:firstColumn="1" w:lastColumn="0" w:noHBand="1" w:noVBand="1"/>
      </w:tblPr>
      <w:tblGrid>
        <w:gridCol w:w="4425"/>
      </w:tblGrid>
      <w:tr w:rsidR="6D96FC17" w14:paraId="19EDC6CC" w14:textId="77777777" w:rsidTr="051BDCE9">
        <w:trPr>
          <w:trHeight w:val="300"/>
        </w:trPr>
        <w:tc>
          <w:tcPr>
            <w:tcW w:w="4425" w:type="dxa"/>
          </w:tcPr>
          <w:p w14:paraId="4DD8AFF1" w14:textId="17EDED7E" w:rsidR="66115533" w:rsidRDefault="431C92FA"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BinaryToImageConverter.SaveBinaryAsPng</w:t>
            </w:r>
            <w:proofErr w:type="spellEnd"/>
            <w:r w:rsidRPr="051BDCE9">
              <w:rPr>
                <w:rFonts w:ascii="Times New Roman" w:eastAsia="Times New Roman" w:hAnsi="Times New Roman" w:cs="Times New Roman"/>
                <w:sz w:val="20"/>
                <w:szCs w:val="20"/>
              </w:rPr>
              <w:t>()</w:t>
            </w:r>
            <w:r w:rsidR="66115533">
              <w:br/>
            </w:r>
            <w:r w:rsidRPr="051BDCE9">
              <w:rPr>
                <w:rFonts w:ascii="Times New Roman" w:eastAsia="Times New Roman" w:hAnsi="Times New Roman" w:cs="Times New Roman"/>
                <w:sz w:val="20"/>
                <w:szCs w:val="20"/>
              </w:rPr>
              <w:t xml:space="preserve">Rgba32 color = </w:t>
            </w:r>
            <w:proofErr w:type="spellStart"/>
            <w:r w:rsidRPr="051BDCE9">
              <w:rPr>
                <w:rFonts w:ascii="Times New Roman" w:eastAsia="Times New Roman" w:hAnsi="Times New Roman" w:cs="Times New Roman"/>
                <w:sz w:val="20"/>
                <w:szCs w:val="20"/>
              </w:rPr>
              <w:t>binaryImage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i</w:t>
            </w:r>
            <w:proofErr w:type="spellEnd"/>
            <w:r w:rsidRPr="051BDCE9">
              <w:rPr>
                <w:rFonts w:ascii="Times New Roman" w:eastAsia="Times New Roman" w:hAnsi="Times New Roman" w:cs="Times New Roman"/>
                <w:sz w:val="20"/>
                <w:szCs w:val="20"/>
              </w:rPr>
              <w:t>] == 1 ? new Rgba32(255, 255, 255, 255) : new Rgba32(0, 0, 0, 255);</w:t>
            </w:r>
            <w:r w:rsidR="66115533">
              <w:br/>
            </w:r>
            <w:r w:rsidRPr="051BDCE9">
              <w:rPr>
                <w:rFonts w:ascii="Times New Roman" w:eastAsia="Times New Roman" w:hAnsi="Times New Roman" w:cs="Times New Roman"/>
                <w:sz w:val="20"/>
                <w:szCs w:val="20"/>
              </w:rPr>
              <w:t>image[x, y] = color;</w:t>
            </w:r>
            <w:r w:rsidR="66115533">
              <w:br/>
            </w:r>
            <w:proofErr w:type="spellStart"/>
            <w:r w:rsidRPr="051BDCE9">
              <w:rPr>
                <w:rFonts w:ascii="Times New Roman" w:eastAsia="Times New Roman" w:hAnsi="Times New Roman" w:cs="Times New Roman"/>
                <w:sz w:val="20"/>
                <w:szCs w:val="20"/>
              </w:rPr>
              <w:t>image.Save</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outputPath</w:t>
            </w:r>
            <w:proofErr w:type="spellEnd"/>
            <w:r w:rsidRPr="051BDCE9">
              <w:rPr>
                <w:rFonts w:ascii="Times New Roman" w:eastAsia="Times New Roman" w:hAnsi="Times New Roman" w:cs="Times New Roman"/>
                <w:sz w:val="20"/>
                <w:szCs w:val="20"/>
              </w:rPr>
              <w:t>);</w:t>
            </w:r>
          </w:p>
        </w:tc>
      </w:tr>
    </w:tbl>
    <w:p w14:paraId="215BFAA4" w14:textId="5EF37BF6" w:rsidR="444091CC" w:rsidRDefault="444091CC" w:rsidP="051BDCE9">
      <w:pPr>
        <w:spacing w:before="240" w:after="0" w:line="276" w:lineRule="auto"/>
      </w:pPr>
    </w:p>
    <w:p w14:paraId="1E5A8DA3" w14:textId="4E88F6BC" w:rsidR="444091CC" w:rsidRDefault="4DA83CCB" w:rsidP="051BDCE9">
      <w:pPr>
        <w:spacing w:before="240" w:after="0" w:line="276" w:lineRule="auto"/>
      </w:pPr>
      <w:r>
        <w:rPr>
          <w:noProof/>
        </w:rPr>
        <w:drawing>
          <wp:inline distT="0" distB="0" distL="0" distR="0" wp14:anchorId="73DE698C" wp14:editId="055942EC">
            <wp:extent cx="1314417" cy="1314417"/>
            <wp:effectExtent l="0" t="0" r="0" b="0"/>
            <wp:docPr id="317325971" name="Picture 317325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1314417" cy="1314417"/>
                    </a:xfrm>
                    <a:prstGeom prst="rect">
                      <a:avLst/>
                    </a:prstGeom>
                  </pic:spPr>
                </pic:pic>
              </a:graphicData>
            </a:graphic>
          </wp:inline>
        </w:drawing>
      </w:r>
    </w:p>
    <w:p w14:paraId="11EBBB46" w14:textId="7823B007" w:rsidR="444091CC" w:rsidRDefault="381B66D2" w:rsidP="051BDCE9">
      <w:pPr>
        <w:spacing w:before="240" w:after="240" w:line="276" w:lineRule="auto"/>
        <w:jc w:val="both"/>
        <w:rPr>
          <w:rFonts w:ascii="Times New Roman" w:eastAsia="Times New Roman" w:hAnsi="Times New Roman" w:cs="Times New Roman"/>
          <w:sz w:val="20"/>
          <w:szCs w:val="20"/>
        </w:rPr>
      </w:pPr>
      <w:r w:rsidRPr="051BDCE9">
        <w:rPr>
          <w:rFonts w:ascii="Times New Roman" w:eastAsia="Times New Roman" w:hAnsi="Times New Roman" w:cs="Times New Roman"/>
          <w:i/>
          <w:iCs/>
          <w:sz w:val="20"/>
          <w:szCs w:val="20"/>
        </w:rPr>
        <w:t xml:space="preserve">Figure </w:t>
      </w:r>
      <w:r w:rsidR="2530A434" w:rsidRPr="051BDCE9">
        <w:rPr>
          <w:rFonts w:ascii="Times New Roman" w:eastAsia="Times New Roman" w:hAnsi="Times New Roman" w:cs="Times New Roman"/>
          <w:i/>
          <w:iCs/>
          <w:sz w:val="20"/>
          <w:szCs w:val="20"/>
        </w:rPr>
        <w:t>3</w:t>
      </w:r>
      <w:r w:rsidRPr="051BDCE9">
        <w:rPr>
          <w:rFonts w:ascii="Times New Roman" w:eastAsia="Times New Roman" w:hAnsi="Times New Roman" w:cs="Times New Roman"/>
          <w:i/>
          <w:iCs/>
          <w:sz w:val="20"/>
          <w:szCs w:val="20"/>
        </w:rPr>
        <w:t>:</w:t>
      </w:r>
      <w:r w:rsidRPr="051BDCE9">
        <w:rPr>
          <w:rFonts w:ascii="Times New Roman" w:eastAsia="Times New Roman" w:hAnsi="Times New Roman" w:cs="Times New Roman"/>
          <w:sz w:val="20"/>
          <w:szCs w:val="20"/>
        </w:rPr>
        <w:t xml:space="preserve"> A</w:t>
      </w:r>
      <w:r w:rsidR="2EFFAB9D" w:rsidRPr="051BDCE9">
        <w:rPr>
          <w:rFonts w:ascii="Times New Roman" w:eastAsia="Times New Roman" w:hAnsi="Times New Roman" w:cs="Times New Roman"/>
          <w:sz w:val="20"/>
          <w:szCs w:val="20"/>
        </w:rPr>
        <w:t xml:space="preserve">n </w:t>
      </w:r>
      <w:r w:rsidRPr="051BDCE9">
        <w:rPr>
          <w:rFonts w:ascii="Times New Roman" w:eastAsia="Times New Roman" w:hAnsi="Times New Roman" w:cs="Times New Roman"/>
          <w:sz w:val="20"/>
          <w:szCs w:val="20"/>
        </w:rPr>
        <w:t>illustration showing the output from the combined (fused)</w:t>
      </w:r>
      <w:r w:rsidR="416F53C9" w:rsidRPr="051BDCE9">
        <w:rPr>
          <w:rFonts w:ascii="Times New Roman" w:eastAsia="Times New Roman" w:hAnsi="Times New Roman" w:cs="Times New Roman"/>
          <w:sz w:val="20"/>
          <w:szCs w:val="20"/>
        </w:rPr>
        <w:t xml:space="preserve"> </w:t>
      </w:r>
      <w:r w:rsidRPr="051BDCE9">
        <w:rPr>
          <w:rFonts w:ascii="Times New Roman" w:eastAsia="Times New Roman" w:hAnsi="Times New Roman" w:cs="Times New Roman"/>
          <w:sz w:val="20"/>
          <w:szCs w:val="20"/>
        </w:rPr>
        <w:t>after post-processing.</w:t>
      </w:r>
      <w:r w:rsidR="05151E85" w:rsidRPr="051BDCE9">
        <w:rPr>
          <w:rFonts w:ascii="Times New Roman" w:eastAsia="Times New Roman" w:hAnsi="Times New Roman" w:cs="Times New Roman"/>
          <w:sz w:val="20"/>
          <w:szCs w:val="20"/>
        </w:rPr>
        <w:t xml:space="preserve"> (Image: 0_1450)</w:t>
      </w:r>
    </w:p>
    <w:p w14:paraId="7785F9BC" w14:textId="74292433" w:rsidR="444091CC" w:rsidRDefault="381B66D2" w:rsidP="051BDCE9">
      <w:pPr>
        <w:pStyle w:val="Heading4"/>
        <w:spacing w:before="319" w:after="319" w:line="276" w:lineRule="auto"/>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5. Evaluation of Reconstruction Accuracy</w:t>
      </w:r>
    </w:p>
    <w:p w14:paraId="3DB2D6AE" w14:textId="0F02FFC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reconstructed images are quantitatively compared with the original test images using similarity metrics.</w:t>
      </w:r>
    </w:p>
    <w:p w14:paraId="377627DF" w14:textId="1323F609"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Cosine</w:t>
      </w:r>
      <w:r w:rsidR="26B4E73B" w:rsidRPr="051BDCE9">
        <w:rPr>
          <w:rFonts w:ascii="Times New Roman" w:eastAsia="Times New Roman" w:hAnsi="Times New Roman" w:cs="Times New Roman"/>
          <w:b/>
          <w:bCs/>
          <w:sz w:val="18"/>
          <w:szCs w:val="18"/>
        </w:rPr>
        <w:t xml:space="preserve"> </w:t>
      </w:r>
      <w:r w:rsidRPr="051BDCE9">
        <w:rPr>
          <w:rFonts w:ascii="Times New Roman" w:eastAsia="Times New Roman" w:hAnsi="Times New Roman" w:cs="Times New Roman"/>
          <w:b/>
          <w:bCs/>
          <w:sz w:val="18"/>
          <w:szCs w:val="18"/>
        </w:rPr>
        <w:t>Similarity:</w:t>
      </w:r>
      <w:r w:rsidR="444091CC">
        <w:br/>
      </w:r>
      <w:r w:rsidRPr="051BDCE9">
        <w:rPr>
          <w:rFonts w:ascii="Times New Roman" w:eastAsia="Times New Roman" w:hAnsi="Times New Roman" w:cs="Times New Roman"/>
          <w:sz w:val="18"/>
          <w:szCs w:val="18"/>
        </w:rPr>
        <w:t xml:space="preserve"> The </w:t>
      </w:r>
      <w:proofErr w:type="spellStart"/>
      <w:r w:rsidRPr="051BDCE9">
        <w:rPr>
          <w:rFonts w:ascii="Times New Roman" w:eastAsia="Times New Roman" w:hAnsi="Times New Roman" w:cs="Times New Roman"/>
          <w:b/>
          <w:bCs/>
          <w:sz w:val="18"/>
          <w:szCs w:val="18"/>
        </w:rPr>
        <w:t>ImageSimilarity</w:t>
      </w:r>
      <w:proofErr w:type="spellEnd"/>
      <w:r w:rsidRPr="051BDCE9">
        <w:rPr>
          <w:rFonts w:ascii="Times New Roman" w:eastAsia="Times New Roman" w:hAnsi="Times New Roman" w:cs="Times New Roman"/>
          <w:sz w:val="18"/>
          <w:szCs w:val="18"/>
        </w:rPr>
        <w:t xml:space="preserve"> class calculates the cosine similarity between the vectorized representations of the original and reconstructed images:</w:t>
      </w:r>
    </w:p>
    <w:tbl>
      <w:tblPr>
        <w:tblStyle w:val="TableGrid"/>
        <w:tblW w:w="0" w:type="auto"/>
        <w:tblLayout w:type="fixed"/>
        <w:tblLook w:val="06A0" w:firstRow="1" w:lastRow="0" w:firstColumn="1" w:lastColumn="0" w:noHBand="1" w:noVBand="1"/>
      </w:tblPr>
      <w:tblGrid>
        <w:gridCol w:w="4320"/>
      </w:tblGrid>
      <w:tr w:rsidR="6D96FC17" w14:paraId="38A419BA" w14:textId="77777777" w:rsidTr="051BDCE9">
        <w:trPr>
          <w:trHeight w:val="300"/>
        </w:trPr>
        <w:tc>
          <w:tcPr>
            <w:tcW w:w="4320" w:type="dxa"/>
          </w:tcPr>
          <w:p w14:paraId="20D0E1B6" w14:textId="7234EB80" w:rsidR="5787AAC3" w:rsidRDefault="506F2718"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ImageSimilarity.CalculateCosineSimilarity</w:t>
            </w:r>
            <w:proofErr w:type="spellEnd"/>
            <w:r w:rsidRPr="051BDCE9">
              <w:rPr>
                <w:rFonts w:ascii="Times New Roman" w:eastAsia="Times New Roman" w:hAnsi="Times New Roman" w:cs="Times New Roman"/>
                <w:sz w:val="20"/>
                <w:szCs w:val="20"/>
              </w:rPr>
              <w:t>()</w:t>
            </w:r>
            <w:r w:rsidR="5787AAC3">
              <w:br/>
            </w:r>
            <w:r w:rsidRPr="051BDCE9">
              <w:rPr>
                <w:rFonts w:ascii="Times New Roman" w:eastAsia="Times New Roman" w:hAnsi="Times New Roman" w:cs="Times New Roman"/>
                <w:sz w:val="20"/>
                <w:szCs w:val="20"/>
              </w:rPr>
              <w:t xml:space="preserve">double similarity = </w:t>
            </w:r>
            <w:proofErr w:type="spellStart"/>
            <w:r w:rsidRPr="051BDCE9">
              <w:rPr>
                <w:rFonts w:ascii="Times New Roman" w:eastAsia="Times New Roman" w:hAnsi="Times New Roman" w:cs="Times New Roman"/>
                <w:sz w:val="20"/>
                <w:szCs w:val="20"/>
              </w:rPr>
              <w:t>dotProduct</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originalNorm</w:t>
            </w:r>
            <w:proofErr w:type="spellEnd"/>
            <w:r w:rsidRPr="051BDCE9">
              <w:rPr>
                <w:rFonts w:ascii="Times New Roman" w:eastAsia="Times New Roman" w:hAnsi="Times New Roman" w:cs="Times New Roman"/>
                <w:sz w:val="20"/>
                <w:szCs w:val="20"/>
              </w:rPr>
              <w:t xml:space="preserve">) * </w:t>
            </w:r>
            <w:proofErr w:type="spellStart"/>
            <w:r w:rsidRPr="051BDCE9">
              <w:rPr>
                <w:rFonts w:ascii="Times New Roman" w:eastAsia="Times New Roman" w:hAnsi="Times New Roman" w:cs="Times New Roman"/>
                <w:sz w:val="20"/>
                <w:szCs w:val="20"/>
              </w:rPr>
              <w:t>Math.Sqrt</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reconstructedNorm</w:t>
            </w:r>
            <w:proofErr w:type="spellEnd"/>
            <w:r w:rsidRPr="051BDCE9">
              <w:rPr>
                <w:rFonts w:ascii="Times New Roman" w:eastAsia="Times New Roman" w:hAnsi="Times New Roman" w:cs="Times New Roman"/>
                <w:sz w:val="20"/>
                <w:szCs w:val="20"/>
              </w:rPr>
              <w:t>));</w:t>
            </w:r>
          </w:p>
          <w:p w14:paraId="66C7E7E8" w14:textId="1D43B00C" w:rsidR="6D96FC17" w:rsidRDefault="6D96FC17" w:rsidP="6D96FC17">
            <w:pPr>
              <w:rPr>
                <w:rFonts w:ascii="Consolas" w:eastAsia="Consolas" w:hAnsi="Consolas" w:cs="Consolas"/>
              </w:rPr>
            </w:pPr>
          </w:p>
        </w:tc>
      </w:tr>
    </w:tbl>
    <w:p w14:paraId="408A6016" w14:textId="51481B16" w:rsidR="6D96FC17" w:rsidRDefault="6D96FC17" w:rsidP="6D96FC17">
      <w:pPr>
        <w:spacing w:after="0"/>
      </w:pPr>
    </w:p>
    <w:p w14:paraId="5D9A888D" w14:textId="476229C8" w:rsidR="444091CC" w:rsidRDefault="381B66D2" w:rsidP="051BDCE9">
      <w:pPr>
        <w:pStyle w:val="ListParagraph"/>
        <w:numPr>
          <w:ilvl w:val="0"/>
          <w:numId w:val="6"/>
        </w:num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w:t>
      </w:r>
      <w:r w:rsidR="444091CC">
        <w:br/>
      </w:r>
      <w:r w:rsidRPr="051BDCE9">
        <w:rPr>
          <w:rFonts w:ascii="Times New Roman" w:eastAsia="Times New Roman" w:hAnsi="Times New Roman" w:cs="Times New Roman"/>
          <w:sz w:val="18"/>
          <w:szCs w:val="18"/>
        </w:rPr>
        <w:t xml:space="preserve"> A pixel-by-pixel comparison is performed to compute the binary similarity.</w:t>
      </w:r>
    </w:p>
    <w:p w14:paraId="6DCAC5F1" w14:textId="10918704" w:rsidR="444091CC" w:rsidRDefault="381B66D2" w:rsidP="051BDCE9">
      <w:pPr>
        <w:spacing w:before="240" w:after="24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Results, including average similarity percentages, are compiled into Excel spreadsheets using the </w:t>
      </w:r>
      <w:proofErr w:type="spellStart"/>
      <w:r w:rsidRPr="051BDCE9">
        <w:rPr>
          <w:rFonts w:ascii="Times New Roman" w:eastAsia="Times New Roman" w:hAnsi="Times New Roman" w:cs="Times New Roman"/>
          <w:b/>
          <w:bCs/>
          <w:sz w:val="18"/>
          <w:szCs w:val="18"/>
        </w:rPr>
        <w:t>ExcelHelper</w:t>
      </w:r>
      <w:proofErr w:type="spellEnd"/>
      <w:r w:rsidRPr="051BDCE9">
        <w:rPr>
          <w:rFonts w:ascii="Times New Roman" w:eastAsia="Times New Roman" w:hAnsi="Times New Roman" w:cs="Times New Roman"/>
          <w:sz w:val="18"/>
          <w:szCs w:val="18"/>
        </w:rPr>
        <w:t xml:space="preserve"> class:</w:t>
      </w:r>
    </w:p>
    <w:tbl>
      <w:tblPr>
        <w:tblStyle w:val="TableGrid"/>
        <w:tblW w:w="0" w:type="auto"/>
        <w:tblLayout w:type="fixed"/>
        <w:tblLook w:val="06A0" w:firstRow="1" w:lastRow="0" w:firstColumn="1" w:lastColumn="0" w:noHBand="1" w:noVBand="1"/>
      </w:tblPr>
      <w:tblGrid>
        <w:gridCol w:w="4320"/>
      </w:tblGrid>
      <w:tr w:rsidR="6D96FC17" w14:paraId="05B24EAA" w14:textId="77777777" w:rsidTr="051BDCE9">
        <w:trPr>
          <w:trHeight w:val="300"/>
        </w:trPr>
        <w:tc>
          <w:tcPr>
            <w:tcW w:w="4320" w:type="dxa"/>
          </w:tcPr>
          <w:p w14:paraId="13C54901" w14:textId="61F9A1DB" w:rsidR="0F6D26FA" w:rsidRDefault="1472DE8B" w:rsidP="051BDCE9">
            <w:pPr>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 xml:space="preserve">// Inside </w:t>
            </w:r>
            <w:proofErr w:type="spellStart"/>
            <w:r w:rsidRPr="051BDCE9">
              <w:rPr>
                <w:rFonts w:ascii="Times New Roman" w:eastAsia="Times New Roman" w:hAnsi="Times New Roman" w:cs="Times New Roman"/>
                <w:sz w:val="20"/>
                <w:szCs w:val="20"/>
              </w:rPr>
              <w:t>ExcelHelper.SaveSimilarityStatistics</w:t>
            </w:r>
            <w:proofErr w:type="spellEnd"/>
            <w:r w:rsidRPr="051BDCE9">
              <w:rPr>
                <w:rFonts w:ascii="Times New Roman" w:eastAsia="Times New Roman" w:hAnsi="Times New Roman" w:cs="Times New Roman"/>
                <w:sz w:val="20"/>
                <w:szCs w:val="20"/>
              </w:rPr>
              <w:t>()</w:t>
            </w:r>
            <w:r w:rsidR="0F6D26FA">
              <w:br/>
            </w:r>
            <w:proofErr w:type="spellStart"/>
            <w:r w:rsidRPr="051BDCE9">
              <w:rPr>
                <w:rFonts w:ascii="Times New Roman" w:eastAsia="Times New Roman" w:hAnsi="Times New Roman" w:cs="Times New Roman"/>
                <w:sz w:val="20"/>
                <w:szCs w:val="20"/>
              </w:rPr>
              <w:t>worksheet.Cell</w:t>
            </w:r>
            <w:proofErr w:type="spellEnd"/>
            <w:r w:rsidRPr="051BDCE9">
              <w:rPr>
                <w:rFonts w:ascii="Times New Roman" w:eastAsia="Times New Roman" w:hAnsi="Times New Roman" w:cs="Times New Roman"/>
                <w:sz w:val="20"/>
                <w:szCs w:val="20"/>
              </w:rPr>
              <w:t>(1, 1).Value = "Picture Name";</w:t>
            </w:r>
            <w:r w:rsidR="0F6D26FA">
              <w:br/>
            </w:r>
            <w:r w:rsidRPr="051BDCE9">
              <w:rPr>
                <w:rFonts w:ascii="Times New Roman" w:eastAsia="Times New Roman" w:hAnsi="Times New Roman" w:cs="Times New Roman"/>
                <w:sz w:val="20"/>
                <w:szCs w:val="20"/>
              </w:rPr>
              <w:t xml:space="preserve">// Additional code writes similarity percentages </w:t>
            </w:r>
            <w:r w:rsidRPr="051BDCE9">
              <w:rPr>
                <w:rFonts w:ascii="Times New Roman" w:eastAsia="Times New Roman" w:hAnsi="Times New Roman" w:cs="Times New Roman"/>
                <w:sz w:val="20"/>
                <w:szCs w:val="20"/>
              </w:rPr>
              <w:lastRenderedPageBreak/>
              <w:t>and computes averages.</w:t>
            </w:r>
            <w:r w:rsidR="0F6D26FA">
              <w:br/>
            </w:r>
            <w:proofErr w:type="spellStart"/>
            <w:r w:rsidRPr="051BDCE9">
              <w:rPr>
                <w:rFonts w:ascii="Times New Roman" w:eastAsia="Times New Roman" w:hAnsi="Times New Roman" w:cs="Times New Roman"/>
                <w:sz w:val="20"/>
                <w:szCs w:val="20"/>
              </w:rPr>
              <w:t>workbook.SaveAs</w:t>
            </w:r>
            <w:proofErr w:type="spellEnd"/>
            <w:r w:rsidRPr="051BDCE9">
              <w:rPr>
                <w:rFonts w:ascii="Times New Roman" w:eastAsia="Times New Roman" w:hAnsi="Times New Roman" w:cs="Times New Roman"/>
                <w:sz w:val="20"/>
                <w:szCs w:val="20"/>
              </w:rPr>
              <w:t>(</w:t>
            </w:r>
            <w:proofErr w:type="spellStart"/>
            <w:r w:rsidRPr="051BDCE9">
              <w:rPr>
                <w:rFonts w:ascii="Times New Roman" w:eastAsia="Times New Roman" w:hAnsi="Times New Roman" w:cs="Times New Roman"/>
                <w:sz w:val="20"/>
                <w:szCs w:val="20"/>
              </w:rPr>
              <w:t>filePath</w:t>
            </w:r>
            <w:proofErr w:type="spellEnd"/>
            <w:r w:rsidRPr="051BDCE9">
              <w:rPr>
                <w:rFonts w:ascii="Times New Roman" w:eastAsia="Times New Roman" w:hAnsi="Times New Roman" w:cs="Times New Roman"/>
                <w:sz w:val="20"/>
                <w:szCs w:val="20"/>
              </w:rPr>
              <w:t>);</w:t>
            </w:r>
          </w:p>
        </w:tc>
      </w:tr>
    </w:tbl>
    <w:p w14:paraId="68D410F0" w14:textId="29C779CD" w:rsidR="6D96FC17" w:rsidRDefault="6D96FC17" w:rsidP="051BDCE9">
      <w:pPr>
        <w:spacing w:line="257" w:lineRule="auto"/>
        <w:jc w:val="both"/>
        <w:rPr>
          <w:rFonts w:ascii="Times New Roman" w:eastAsia="Times New Roman" w:hAnsi="Times New Roman" w:cs="Times New Roman"/>
          <w:b/>
          <w:bCs/>
          <w:i/>
          <w:iCs/>
          <w:color w:val="0F4761" w:themeColor="accent1" w:themeShade="BF"/>
          <w:sz w:val="18"/>
          <w:szCs w:val="18"/>
        </w:rPr>
      </w:pPr>
    </w:p>
    <w:p w14:paraId="1E2DA1E9" w14:textId="19EE8819" w:rsidR="6D96FC17" w:rsidRDefault="4BDDDDBE" w:rsidP="051BDCE9">
      <w:pPr>
        <w:jc w:val="both"/>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III.</w:t>
      </w:r>
      <w:r w:rsidR="675E6315" w:rsidRPr="051BDCE9">
        <w:rPr>
          <w:rFonts w:ascii="Times New Roman" w:eastAsia="Times New Roman" w:hAnsi="Times New Roman" w:cs="Times New Roman"/>
          <w:b/>
          <w:bCs/>
          <w:i/>
          <w:iCs/>
          <w:color w:val="000000" w:themeColor="text1"/>
          <w:sz w:val="20"/>
          <w:szCs w:val="20"/>
        </w:rPr>
        <w:t xml:space="preserve"> Results</w:t>
      </w:r>
      <w:r w:rsidRPr="051BDCE9">
        <w:rPr>
          <w:rFonts w:ascii="Times New Roman" w:eastAsia="Times New Roman" w:hAnsi="Times New Roman" w:cs="Times New Roman"/>
          <w:b/>
          <w:bCs/>
          <w:i/>
          <w:iCs/>
          <w:color w:val="000000" w:themeColor="text1"/>
          <w:sz w:val="20"/>
          <w:szCs w:val="20"/>
        </w:rPr>
        <w:t xml:space="preserve"> </w:t>
      </w:r>
    </w:p>
    <w:p w14:paraId="3E4E86D3" w14:textId="5567B3AE" w:rsidR="6D96FC17" w:rsidRDefault="4BDDDDBE" w:rsidP="00C30FA0">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section presents the evaluation results of the image reconstruction framework. The performance of individual classifiers (KNN and HTM) is compared with the combined approach, which integrates both classifiers for enhanced accuracy.</w:t>
      </w:r>
    </w:p>
    <w:p w14:paraId="3BAA98C2" w14:textId="0E51FE65" w:rsidR="6D96FC17" w:rsidRDefault="4BDDDDBE"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i/>
          <w:iCs/>
          <w:color w:val="0F4761" w:themeColor="accent1" w:themeShade="BF"/>
          <w:sz w:val="20"/>
          <w:szCs w:val="20"/>
        </w:rPr>
        <w:t xml:space="preserve">1. Reconstruction Accuracy </w:t>
      </w:r>
    </w:p>
    <w:p w14:paraId="07D6B96C" w14:textId="66558EF5"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evaluation of reconstruction quality was performed using two primary similarity metrics:</w:t>
      </w:r>
    </w:p>
    <w:p w14:paraId="100B3E2A" w14:textId="634ED855" w:rsidR="6D96FC17" w:rsidRDefault="4BDDDDBE" w:rsidP="051BDCE9">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Vector Similarity Percentage:</w:t>
      </w:r>
      <w:r w:rsidRPr="051BDCE9">
        <w:rPr>
          <w:rFonts w:ascii="Times New Roman" w:eastAsia="Times New Roman" w:hAnsi="Times New Roman" w:cs="Times New Roman"/>
          <w:sz w:val="18"/>
          <w:szCs w:val="18"/>
        </w:rPr>
        <w:t xml:space="preserve"> Measures the cosine similarity between the original and reconstructed images.</w:t>
      </w:r>
    </w:p>
    <w:p w14:paraId="4D69A352" w14:textId="75A513AF" w:rsidR="6D96FC17" w:rsidRDefault="4BDDDDBE" w:rsidP="051BDCE9">
      <w:pPr>
        <w:pStyle w:val="ListParagraph"/>
        <w:numPr>
          <w:ilvl w:val="0"/>
          <w:numId w:val="5"/>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Binary Similarity Percentage:</w:t>
      </w:r>
      <w:r w:rsidRPr="051BDCE9">
        <w:rPr>
          <w:rFonts w:ascii="Times New Roman" w:eastAsia="Times New Roman" w:hAnsi="Times New Roman" w:cs="Times New Roman"/>
          <w:sz w:val="18"/>
          <w:szCs w:val="18"/>
        </w:rPr>
        <w:t xml:space="preserve"> Compares pixel-wise accuracy between the reconstructed and original images.</w:t>
      </w:r>
    </w:p>
    <w:p w14:paraId="5019E11F" w14:textId="0A40F728" w:rsidR="6D96FC17" w:rsidRDefault="51C5FDDB"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To evaluate the performance of the framework on a specific image, we measured the reconstruction accuracy for </w:t>
      </w:r>
      <w:r w:rsidRPr="051BDCE9">
        <w:rPr>
          <w:rFonts w:ascii="Times New Roman" w:eastAsia="Times New Roman" w:hAnsi="Times New Roman" w:cs="Times New Roman"/>
          <w:b/>
          <w:bCs/>
          <w:sz w:val="18"/>
          <w:szCs w:val="18"/>
        </w:rPr>
        <w:t>image 0_1450</w:t>
      </w:r>
      <w:r w:rsidRPr="051BDCE9">
        <w:rPr>
          <w:rFonts w:ascii="Times New Roman" w:eastAsia="Times New Roman" w:hAnsi="Times New Roman" w:cs="Times New Roman"/>
          <w:sz w:val="18"/>
          <w:szCs w:val="18"/>
        </w:rPr>
        <w:t xml:space="preserve"> using each classifier (KNN, HTM, and Combined</w:t>
      </w:r>
      <w:r w:rsidR="49F6D24B" w:rsidRPr="051BDCE9">
        <w:rPr>
          <w:rFonts w:ascii="Times New Roman" w:eastAsia="Times New Roman" w:hAnsi="Times New Roman" w:cs="Times New Roman"/>
          <w:sz w:val="18"/>
          <w:szCs w:val="18"/>
        </w:rPr>
        <w:t xml:space="preserve"> HTM + KNN</w:t>
      </w:r>
      <w:r w:rsidRPr="051BDCE9">
        <w:rPr>
          <w:rFonts w:ascii="Times New Roman" w:eastAsia="Times New Roman" w:hAnsi="Times New Roman" w:cs="Times New Roman"/>
          <w:sz w:val="18"/>
          <w:szCs w:val="18"/>
        </w:rPr>
        <w:t>). The table below summarizes the reconstruction results for this particular image:</w:t>
      </w:r>
    </w:p>
    <w:tbl>
      <w:tblPr>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208"/>
        <w:gridCol w:w="1553"/>
        <w:gridCol w:w="1559"/>
      </w:tblGrid>
      <w:tr w:rsidR="051BDCE9" w14:paraId="7A643D35" w14:textId="77777777" w:rsidTr="051BDCE9">
        <w:trPr>
          <w:trHeight w:val="300"/>
        </w:trPr>
        <w:tc>
          <w:tcPr>
            <w:tcW w:w="1208" w:type="dxa"/>
            <w:vAlign w:val="center"/>
          </w:tcPr>
          <w:p w14:paraId="68172B2F" w14:textId="664800BB"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Model</w:t>
            </w:r>
          </w:p>
        </w:tc>
        <w:tc>
          <w:tcPr>
            <w:tcW w:w="1553" w:type="dxa"/>
            <w:vAlign w:val="center"/>
          </w:tcPr>
          <w:p w14:paraId="10589133" w14:textId="4F764BF8"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Vector Similarity (%)</w:t>
            </w:r>
          </w:p>
        </w:tc>
        <w:tc>
          <w:tcPr>
            <w:tcW w:w="1559" w:type="dxa"/>
            <w:vAlign w:val="center"/>
          </w:tcPr>
          <w:p w14:paraId="461EC0EE" w14:textId="0B2D2968"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Binary Similarity (%)</w:t>
            </w:r>
          </w:p>
        </w:tc>
      </w:tr>
      <w:tr w:rsidR="051BDCE9" w14:paraId="706C537D" w14:textId="77777777" w:rsidTr="051BDCE9">
        <w:trPr>
          <w:trHeight w:val="300"/>
        </w:trPr>
        <w:tc>
          <w:tcPr>
            <w:tcW w:w="1208" w:type="dxa"/>
            <w:vAlign w:val="center"/>
          </w:tcPr>
          <w:p w14:paraId="045D4884" w14:textId="3E361AA2"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KNN</w:t>
            </w:r>
          </w:p>
        </w:tc>
        <w:tc>
          <w:tcPr>
            <w:tcW w:w="1553" w:type="dxa"/>
            <w:vAlign w:val="center"/>
          </w:tcPr>
          <w:p w14:paraId="4FC0E3F4" w14:textId="149DC6F7" w:rsidR="18B15F36" w:rsidRDefault="18B15F36"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87.2</w:t>
            </w:r>
          </w:p>
        </w:tc>
        <w:tc>
          <w:tcPr>
            <w:tcW w:w="1559" w:type="dxa"/>
            <w:vAlign w:val="center"/>
          </w:tcPr>
          <w:p w14:paraId="2CB04F9B" w14:textId="20B39133" w:rsidR="18B15F36" w:rsidRDefault="18B15F36"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86.1</w:t>
            </w:r>
          </w:p>
        </w:tc>
      </w:tr>
      <w:tr w:rsidR="051BDCE9" w14:paraId="43431993" w14:textId="77777777" w:rsidTr="051BDCE9">
        <w:trPr>
          <w:trHeight w:val="300"/>
        </w:trPr>
        <w:tc>
          <w:tcPr>
            <w:tcW w:w="1208" w:type="dxa"/>
            <w:vAlign w:val="center"/>
          </w:tcPr>
          <w:p w14:paraId="2BD96B5E" w14:textId="4CE83387"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HTM</w:t>
            </w:r>
          </w:p>
        </w:tc>
        <w:tc>
          <w:tcPr>
            <w:tcW w:w="1553" w:type="dxa"/>
            <w:vAlign w:val="center"/>
          </w:tcPr>
          <w:p w14:paraId="4DB80F28" w14:textId="7F9A10C4" w:rsidR="270B6B57" w:rsidRDefault="270B6B57"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95.82</w:t>
            </w:r>
          </w:p>
        </w:tc>
        <w:tc>
          <w:tcPr>
            <w:tcW w:w="1559" w:type="dxa"/>
            <w:vAlign w:val="center"/>
          </w:tcPr>
          <w:p w14:paraId="0D63B62E" w14:textId="7F83B0D9" w:rsidR="270B6B57" w:rsidRDefault="270B6B57"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94.9</w:t>
            </w:r>
          </w:p>
        </w:tc>
      </w:tr>
      <w:tr w:rsidR="051BDCE9" w14:paraId="5BDA27D2" w14:textId="77777777" w:rsidTr="051BDCE9">
        <w:trPr>
          <w:trHeight w:val="300"/>
        </w:trPr>
        <w:tc>
          <w:tcPr>
            <w:tcW w:w="1208" w:type="dxa"/>
            <w:vAlign w:val="center"/>
          </w:tcPr>
          <w:p w14:paraId="3A81DCAD" w14:textId="1B3793FD" w:rsidR="051BDCE9" w:rsidRDefault="051BDCE9" w:rsidP="051BDCE9">
            <w:pPr>
              <w:spacing w:after="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Combined (HTM + KNN)</w:t>
            </w:r>
          </w:p>
        </w:tc>
        <w:tc>
          <w:tcPr>
            <w:tcW w:w="1553" w:type="dxa"/>
            <w:vAlign w:val="center"/>
          </w:tcPr>
          <w:p w14:paraId="711D827E" w14:textId="7FDAA111" w:rsidR="36EC995D" w:rsidRDefault="36EC995D"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95.04</w:t>
            </w:r>
          </w:p>
        </w:tc>
        <w:tc>
          <w:tcPr>
            <w:tcW w:w="1559" w:type="dxa"/>
            <w:vAlign w:val="center"/>
          </w:tcPr>
          <w:p w14:paraId="1D525205" w14:textId="74C3F61D" w:rsidR="36EC995D" w:rsidRDefault="36EC995D" w:rsidP="051BDCE9">
            <w:pPr>
              <w:spacing w:after="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94.13</w:t>
            </w:r>
          </w:p>
        </w:tc>
      </w:tr>
    </w:tbl>
    <w:p w14:paraId="14F505EA" w14:textId="0852AD27" w:rsidR="6D96FC17" w:rsidRPr="00C30FA0" w:rsidRDefault="00C30FA0" w:rsidP="00C30FA0">
      <w:pPr>
        <w:spacing w:after="0"/>
        <w:jc w:val="both"/>
        <w:rPr>
          <w:rFonts w:ascii="Times New Roman" w:eastAsia="Times New Roman" w:hAnsi="Times New Roman" w:cs="Times New Roman"/>
          <w:sz w:val="20"/>
          <w:szCs w:val="20"/>
        </w:rPr>
      </w:pPr>
      <w:r w:rsidRPr="00C30FA0">
        <w:rPr>
          <w:rFonts w:ascii="Times New Roman" w:eastAsia="Times New Roman" w:hAnsi="Times New Roman" w:cs="Times New Roman"/>
          <w:sz w:val="20"/>
          <w:szCs w:val="20"/>
        </w:rPr>
        <w:t xml:space="preserve">Tables 2: Demonstrates similarity results for </w:t>
      </w:r>
      <w:r w:rsidRPr="00C30FA0">
        <w:rPr>
          <w:rFonts w:ascii="Times New Roman" w:eastAsia="Times New Roman" w:hAnsi="Times New Roman" w:cs="Times New Roman"/>
          <w:b/>
          <w:bCs/>
          <w:sz w:val="20"/>
          <w:szCs w:val="20"/>
        </w:rPr>
        <w:t>image 0_1450</w:t>
      </w:r>
      <w:r w:rsidRPr="00C30FA0">
        <w:rPr>
          <w:rFonts w:ascii="Times New Roman" w:eastAsia="Times New Roman" w:hAnsi="Times New Roman" w:cs="Times New Roman"/>
          <w:sz w:val="20"/>
          <w:szCs w:val="20"/>
        </w:rPr>
        <w:t xml:space="preserve"> </w:t>
      </w:r>
    </w:p>
    <w:p w14:paraId="753C3497" w14:textId="36B0E416" w:rsidR="6D96FC17" w:rsidRDefault="4BDDDDBE"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 table below summarizes the average similarity percentages for each classifier</w:t>
      </w:r>
      <w:r w:rsidR="12224A7D" w:rsidRPr="051BDCE9">
        <w:rPr>
          <w:rFonts w:ascii="Times New Roman" w:eastAsia="Times New Roman" w:hAnsi="Times New Roman" w:cs="Times New Roman"/>
          <w:sz w:val="18"/>
          <w:szCs w:val="18"/>
        </w:rPr>
        <w:t>.</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1294"/>
        <w:gridCol w:w="1256"/>
        <w:gridCol w:w="1439"/>
      </w:tblGrid>
      <w:tr w:rsidR="051BDCE9" w14:paraId="7314BBC1" w14:textId="77777777" w:rsidTr="051BDCE9">
        <w:trPr>
          <w:trHeight w:val="300"/>
        </w:trPr>
        <w:tc>
          <w:tcPr>
            <w:tcW w:w="1294" w:type="dxa"/>
          </w:tcPr>
          <w:p w14:paraId="15E58E28" w14:textId="6AB52834"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Model</w:t>
            </w:r>
          </w:p>
        </w:tc>
        <w:tc>
          <w:tcPr>
            <w:tcW w:w="1256" w:type="dxa"/>
          </w:tcPr>
          <w:p w14:paraId="767EAA92" w14:textId="698222EC"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Vector Similarity Average (%)</w:t>
            </w:r>
          </w:p>
        </w:tc>
        <w:tc>
          <w:tcPr>
            <w:tcW w:w="1439" w:type="dxa"/>
          </w:tcPr>
          <w:p w14:paraId="19015DCC" w14:textId="3E7CBB80"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Binary Similarity Average (%)</w:t>
            </w:r>
          </w:p>
        </w:tc>
      </w:tr>
      <w:tr w:rsidR="051BDCE9" w14:paraId="6AC99EE9" w14:textId="77777777" w:rsidTr="051BDCE9">
        <w:trPr>
          <w:trHeight w:val="300"/>
        </w:trPr>
        <w:tc>
          <w:tcPr>
            <w:tcW w:w="1294" w:type="dxa"/>
          </w:tcPr>
          <w:p w14:paraId="600EAF39" w14:textId="70A55489"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KNN</w:t>
            </w:r>
          </w:p>
        </w:tc>
        <w:tc>
          <w:tcPr>
            <w:tcW w:w="1256" w:type="dxa"/>
          </w:tcPr>
          <w:p w14:paraId="000B388B" w14:textId="053E09C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83.39</w:t>
            </w:r>
          </w:p>
        </w:tc>
        <w:tc>
          <w:tcPr>
            <w:tcW w:w="1439" w:type="dxa"/>
          </w:tcPr>
          <w:p w14:paraId="0FD605CA" w14:textId="430448F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87.00</w:t>
            </w:r>
          </w:p>
        </w:tc>
      </w:tr>
      <w:tr w:rsidR="051BDCE9" w14:paraId="3919C242" w14:textId="77777777" w:rsidTr="051BDCE9">
        <w:trPr>
          <w:trHeight w:val="300"/>
        </w:trPr>
        <w:tc>
          <w:tcPr>
            <w:tcW w:w="1294" w:type="dxa"/>
          </w:tcPr>
          <w:p w14:paraId="14D30EA9" w14:textId="4F991CDA" w:rsidR="051BDCE9" w:rsidRDefault="051BDCE9" w:rsidP="051BDCE9">
            <w:pPr>
              <w:spacing w:before="240" w:after="240"/>
              <w:jc w:val="both"/>
              <w:rPr>
                <w:rFonts w:ascii="Times New Roman" w:eastAsia="Times New Roman" w:hAnsi="Times New Roman" w:cs="Times New Roman"/>
                <w:b/>
                <w:bCs/>
                <w:sz w:val="20"/>
                <w:szCs w:val="20"/>
              </w:rPr>
            </w:pPr>
            <w:r w:rsidRPr="051BDCE9">
              <w:rPr>
                <w:rFonts w:ascii="Times New Roman" w:eastAsia="Times New Roman" w:hAnsi="Times New Roman" w:cs="Times New Roman"/>
                <w:b/>
                <w:bCs/>
                <w:sz w:val="20"/>
                <w:szCs w:val="20"/>
              </w:rPr>
              <w:t>HTM</w:t>
            </w:r>
          </w:p>
        </w:tc>
        <w:tc>
          <w:tcPr>
            <w:tcW w:w="1256" w:type="dxa"/>
          </w:tcPr>
          <w:p w14:paraId="7FFC8D7D" w14:textId="34DA44EF"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85.90</w:t>
            </w:r>
          </w:p>
        </w:tc>
        <w:tc>
          <w:tcPr>
            <w:tcW w:w="1439" w:type="dxa"/>
          </w:tcPr>
          <w:p w14:paraId="3F689D34" w14:textId="0259CF9C" w:rsidR="051BDCE9" w:rsidRDefault="051BDCE9"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sz w:val="20"/>
                <w:szCs w:val="20"/>
              </w:rPr>
              <w:t>87.28</w:t>
            </w:r>
          </w:p>
        </w:tc>
      </w:tr>
      <w:tr w:rsidR="051BDCE9" w14:paraId="7411FB4F" w14:textId="77777777" w:rsidTr="051BDCE9">
        <w:trPr>
          <w:trHeight w:val="300"/>
        </w:trPr>
        <w:tc>
          <w:tcPr>
            <w:tcW w:w="1294" w:type="dxa"/>
          </w:tcPr>
          <w:p w14:paraId="6386F209" w14:textId="077B9304"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Combin</w:t>
            </w:r>
            <w:r w:rsidR="102A1584" w:rsidRPr="051BDCE9">
              <w:rPr>
                <w:rFonts w:ascii="Times New Roman" w:eastAsia="Times New Roman" w:hAnsi="Times New Roman" w:cs="Times New Roman"/>
                <w:b/>
                <w:bCs/>
                <w:sz w:val="18"/>
                <w:szCs w:val="18"/>
              </w:rPr>
              <w:t>e</w:t>
            </w:r>
            <w:r w:rsidRPr="051BDCE9">
              <w:rPr>
                <w:rFonts w:ascii="Times New Roman" w:eastAsia="Times New Roman" w:hAnsi="Times New Roman" w:cs="Times New Roman"/>
                <w:b/>
                <w:bCs/>
                <w:sz w:val="18"/>
                <w:szCs w:val="18"/>
              </w:rPr>
              <w:t>d (HTM + KNN)</w:t>
            </w:r>
          </w:p>
        </w:tc>
        <w:tc>
          <w:tcPr>
            <w:tcW w:w="1256" w:type="dxa"/>
          </w:tcPr>
          <w:p w14:paraId="0BEFCB32" w14:textId="2275CF09"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86.22</w:t>
            </w:r>
          </w:p>
        </w:tc>
        <w:tc>
          <w:tcPr>
            <w:tcW w:w="1439" w:type="dxa"/>
          </w:tcPr>
          <w:p w14:paraId="0D59EF0C" w14:textId="2C08F02E" w:rsidR="051BDCE9" w:rsidRDefault="051BDCE9" w:rsidP="051BDCE9">
            <w:pPr>
              <w:spacing w:before="240" w:after="240"/>
              <w:jc w:val="both"/>
              <w:rPr>
                <w:rFonts w:ascii="Times New Roman" w:eastAsia="Times New Roman" w:hAnsi="Times New Roman" w:cs="Times New Roman"/>
                <w:b/>
                <w:bCs/>
                <w:sz w:val="18"/>
                <w:szCs w:val="18"/>
              </w:rPr>
            </w:pPr>
            <w:r w:rsidRPr="051BDCE9">
              <w:rPr>
                <w:rFonts w:ascii="Times New Roman" w:eastAsia="Times New Roman" w:hAnsi="Times New Roman" w:cs="Times New Roman"/>
                <w:b/>
                <w:bCs/>
                <w:sz w:val="18"/>
                <w:szCs w:val="18"/>
              </w:rPr>
              <w:t>88.12</w:t>
            </w:r>
          </w:p>
        </w:tc>
      </w:tr>
    </w:tbl>
    <w:p w14:paraId="726BEA3F" w14:textId="5D778AD0" w:rsidR="00C30FA0" w:rsidRPr="00C30FA0" w:rsidRDefault="00C30FA0" w:rsidP="00C30FA0">
      <w:pPr>
        <w:spacing w:after="0"/>
        <w:jc w:val="both"/>
        <w:rPr>
          <w:rFonts w:ascii="Times New Roman" w:eastAsia="Times New Roman" w:hAnsi="Times New Roman" w:cs="Times New Roman"/>
          <w:sz w:val="20"/>
          <w:szCs w:val="20"/>
        </w:rPr>
      </w:pPr>
      <w:r w:rsidRPr="00C30FA0">
        <w:rPr>
          <w:rFonts w:ascii="Times New Roman" w:eastAsia="Times New Roman" w:hAnsi="Times New Roman" w:cs="Times New Roman"/>
          <w:sz w:val="20"/>
          <w:szCs w:val="20"/>
        </w:rPr>
        <w:t xml:space="preserve">Tables </w:t>
      </w:r>
      <w:r>
        <w:rPr>
          <w:rFonts w:ascii="Times New Roman" w:eastAsia="Times New Roman" w:hAnsi="Times New Roman" w:cs="Times New Roman"/>
          <w:sz w:val="20"/>
          <w:szCs w:val="20"/>
        </w:rPr>
        <w:t>3</w:t>
      </w:r>
      <w:r w:rsidRPr="00C30FA0">
        <w:rPr>
          <w:rFonts w:ascii="Times New Roman" w:eastAsia="Times New Roman" w:hAnsi="Times New Roman" w:cs="Times New Roman"/>
          <w:sz w:val="20"/>
          <w:szCs w:val="20"/>
        </w:rPr>
        <w:t xml:space="preserve">: Demonstrates similarity results for </w:t>
      </w:r>
      <w:r>
        <w:rPr>
          <w:rFonts w:ascii="Times New Roman" w:eastAsia="Times New Roman" w:hAnsi="Times New Roman" w:cs="Times New Roman"/>
          <w:b/>
          <w:bCs/>
          <w:sz w:val="20"/>
          <w:szCs w:val="20"/>
        </w:rPr>
        <w:t>the entire test set</w:t>
      </w:r>
    </w:p>
    <w:p w14:paraId="0ECF8E46" w14:textId="0BAC775D" w:rsidR="6D96FC17" w:rsidRDefault="4BDDDDBE" w:rsidP="051BDCE9">
      <w:pPr>
        <w:spacing w:before="240" w:after="240"/>
        <w:jc w:val="both"/>
        <w:rPr>
          <w:rFonts w:ascii="Times New Roman" w:eastAsia="Times New Roman" w:hAnsi="Times New Roman" w:cs="Times New Roman"/>
          <w:sz w:val="20"/>
          <w:szCs w:val="20"/>
        </w:rPr>
      </w:pPr>
      <w:r w:rsidRPr="051BDCE9">
        <w:rPr>
          <w:rFonts w:ascii="Times New Roman" w:eastAsia="Times New Roman" w:hAnsi="Times New Roman" w:cs="Times New Roman"/>
          <w:b/>
          <w:bCs/>
          <w:i/>
          <w:iCs/>
          <w:color w:val="0F4761" w:themeColor="accent1" w:themeShade="BF"/>
          <w:sz w:val="20"/>
          <w:szCs w:val="20"/>
        </w:rPr>
        <w:t xml:space="preserve">2. Model Comparison </w:t>
      </w:r>
      <w:r w:rsidRPr="051BDCE9">
        <w:rPr>
          <w:rFonts w:ascii="Times New Roman" w:eastAsia="Times New Roman" w:hAnsi="Times New Roman" w:cs="Times New Roman"/>
          <w:sz w:val="20"/>
          <w:szCs w:val="20"/>
        </w:rPr>
        <w:t xml:space="preserve"> </w:t>
      </w:r>
    </w:p>
    <w:p w14:paraId="0FF1CE20" w14:textId="193B792B"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 xml:space="preserve">combined model (HTM + KNN) </w:t>
      </w:r>
      <w:r w:rsidRPr="051BDCE9">
        <w:rPr>
          <w:rFonts w:ascii="Times New Roman" w:eastAsia="Times New Roman" w:hAnsi="Times New Roman" w:cs="Times New Roman"/>
          <w:sz w:val="18"/>
          <w:szCs w:val="18"/>
        </w:rPr>
        <w:t xml:space="preserve">achieved the highest accuracy, outperforming both individual classifiers. It recorded an average </w:t>
      </w:r>
      <w:r w:rsidRPr="051BDCE9">
        <w:rPr>
          <w:rFonts w:ascii="Times New Roman" w:eastAsia="Times New Roman" w:hAnsi="Times New Roman" w:cs="Times New Roman"/>
          <w:b/>
          <w:bCs/>
          <w:sz w:val="18"/>
          <w:szCs w:val="18"/>
        </w:rPr>
        <w:t>vector similarity of 86.22%</w:t>
      </w:r>
      <w:r w:rsidRPr="051BDCE9">
        <w:rPr>
          <w:rFonts w:ascii="Times New Roman" w:eastAsia="Times New Roman" w:hAnsi="Times New Roman" w:cs="Times New Roman"/>
          <w:sz w:val="18"/>
          <w:szCs w:val="18"/>
        </w:rPr>
        <w:t xml:space="preserve"> and a </w:t>
      </w:r>
      <w:r w:rsidRPr="051BDCE9">
        <w:rPr>
          <w:rFonts w:ascii="Times New Roman" w:eastAsia="Times New Roman" w:hAnsi="Times New Roman" w:cs="Times New Roman"/>
          <w:b/>
          <w:bCs/>
          <w:sz w:val="18"/>
          <w:szCs w:val="18"/>
        </w:rPr>
        <w:t>binary similarity of 88.12%</w:t>
      </w:r>
      <w:r w:rsidRPr="051BDCE9">
        <w:rPr>
          <w:rFonts w:ascii="Times New Roman" w:eastAsia="Times New Roman" w:hAnsi="Times New Roman" w:cs="Times New Roman"/>
          <w:sz w:val="18"/>
          <w:szCs w:val="18"/>
        </w:rPr>
        <w:t>.</w:t>
      </w:r>
    </w:p>
    <w:p w14:paraId="4D1006E7" w14:textId="0E1C2B8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HTM model</w:t>
      </w:r>
      <w:r w:rsidRPr="051BDCE9">
        <w:rPr>
          <w:rFonts w:ascii="Times New Roman" w:eastAsia="Times New Roman" w:hAnsi="Times New Roman" w:cs="Times New Roman"/>
          <w:sz w:val="18"/>
          <w:szCs w:val="18"/>
        </w:rPr>
        <w:t xml:space="preserve"> performed better than the KNN model in vector similarity (85.90% vs. 83.39%), indicating its strength in feature representation.</w:t>
      </w:r>
    </w:p>
    <w:p w14:paraId="595B6B7A" w14:textId="4CDBD9BC"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The </w:t>
      </w:r>
      <w:r w:rsidRPr="051BDCE9">
        <w:rPr>
          <w:rFonts w:ascii="Times New Roman" w:eastAsia="Times New Roman" w:hAnsi="Times New Roman" w:cs="Times New Roman"/>
          <w:b/>
          <w:bCs/>
          <w:sz w:val="18"/>
          <w:szCs w:val="18"/>
        </w:rPr>
        <w:t>KNN model</w:t>
      </w:r>
      <w:r w:rsidRPr="051BDCE9">
        <w:rPr>
          <w:rFonts w:ascii="Times New Roman" w:eastAsia="Times New Roman" w:hAnsi="Times New Roman" w:cs="Times New Roman"/>
          <w:sz w:val="18"/>
          <w:szCs w:val="18"/>
        </w:rPr>
        <w:t xml:space="preserve"> had the lowest vector similarity but performed competitively in binary similarity, suggesting that its pixel-based approach still contributes significantly to reconstruction quality.</w:t>
      </w:r>
    </w:p>
    <w:p w14:paraId="2CFD7E5C" w14:textId="22105FB2" w:rsidR="6D96FC17" w:rsidRDefault="4BDDDDBE" w:rsidP="051BDCE9">
      <w:pPr>
        <w:pStyle w:val="ListParagraph"/>
        <w:numPr>
          <w:ilvl w:val="0"/>
          <w:numId w:val="4"/>
        </w:numPr>
        <w:spacing w:after="0"/>
        <w:jc w:val="both"/>
        <w:rPr>
          <w:rFonts w:ascii="Times New Roman" w:eastAsia="Times New Roman" w:hAnsi="Times New Roman" w:cs="Times New Roman"/>
          <w:sz w:val="18"/>
          <w:szCs w:val="18"/>
        </w:rPr>
      </w:pPr>
      <w:r w:rsidRPr="051BDCE9">
        <w:rPr>
          <w:rFonts w:ascii="Times New Roman" w:eastAsia="Times New Roman" w:hAnsi="Times New Roman" w:cs="Times New Roman"/>
          <w:b/>
          <w:bCs/>
          <w:sz w:val="18"/>
          <w:szCs w:val="18"/>
        </w:rPr>
        <w:t>The fusion classifier</w:t>
      </w:r>
      <w:r w:rsidRPr="051BDCE9">
        <w:rPr>
          <w:rFonts w:ascii="Times New Roman" w:eastAsia="Times New Roman" w:hAnsi="Times New Roman" w:cs="Times New Roman"/>
          <w:sz w:val="18"/>
          <w:szCs w:val="18"/>
        </w:rPr>
        <w:t xml:space="preserve"> successfully leveraged the strengths of both classifiers, leading to a more accurate and robust image reconstruction process.</w:t>
      </w:r>
    </w:p>
    <w:p w14:paraId="28909A62" w14:textId="45F650F3" w:rsidR="6D96FC17" w:rsidRDefault="6D96FC17" w:rsidP="051BDCE9">
      <w:pPr>
        <w:spacing w:after="0"/>
        <w:jc w:val="both"/>
        <w:rPr>
          <w:rFonts w:ascii="Times New Roman" w:eastAsia="Times New Roman" w:hAnsi="Times New Roman" w:cs="Times New Roman"/>
          <w:sz w:val="18"/>
          <w:szCs w:val="18"/>
        </w:rPr>
      </w:pPr>
    </w:p>
    <w:p w14:paraId="1BA01308" w14:textId="639678CF" w:rsidR="6D96FC17" w:rsidRDefault="6953AA88"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t>IV. Conclusion</w:t>
      </w:r>
    </w:p>
    <w:p w14:paraId="05C5F531" w14:textId="760FF2F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study proposed a hybrid image reconstruction framework that combines K-Nearest Neighbors (KNN) and Hierarchical Temporal Memory (HTM) classifiers to enhance reconstruction accuracy. The evaluation results clearly show that the combined approach outperforms the individual classifiers, offering more robust and accurate image reconstruction.</w:t>
      </w:r>
    </w:p>
    <w:p w14:paraId="2777E4B2" w14:textId="292F7E19"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In this work, the process began with preprocessing raw images, which were converted to binary and vectorized. After extracting features using spatial pooling, both the KNN and HTM classifiers were trained and tested on the Fashion MNIST dataset. The KNN classifier, which focused on pixel-level similarities, showed a competitive binary similarity of 87.00%. However, it lagged behind HTM in vector similarity, which achieved 85.90%. HTM's strength in capturing high-level feature representations was evident, as it outperformed KNN in this metric.</w:t>
      </w:r>
    </w:p>
    <w:p w14:paraId="6895D74F" w14:textId="649540D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lastRenderedPageBreak/>
        <w:t xml:space="preserve">The fusion of the KNN and HTM classifiers resulted in the highest reconstruction accuracy. The combined model achieved an average vector similarity of 86.22% and a binary similarity of 88.12%. </w:t>
      </w:r>
    </w:p>
    <w:p w14:paraId="78A0D3CF" w14:textId="603C8C96"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This demonstrates the power of combining both classifiers: HTM excels in high-level feature extraction, while KNN contributes significantly to pixel-wise reconstruction accuracy. The fusion approach thus maximizes the strengths of each classifier, leading to more precise image reconstruction.</w:t>
      </w:r>
    </w:p>
    <w:p w14:paraId="3505CD02" w14:textId="2424E658" w:rsidR="6D96FC17" w:rsidRDefault="6953AA88" w:rsidP="051BDCE9">
      <w:pPr>
        <w:spacing w:before="240" w:after="240"/>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These findings confirm that the hybrid framework not only improves the overall accuracy but also enhances the robustness of the reconstruction process. In the future, additional optimizations to the fusion method, as well as testing with larger and more diverse datasets, could further improve the system’s ability to reconstruct complex image data. Additionally, incorporating other classifiers or fine-tuning the parameters of the existing models could further enhance performance, making the approach even more adaptable to various image reconstruction tasks.</w:t>
      </w:r>
    </w:p>
    <w:p w14:paraId="1943FCD1" w14:textId="77777777" w:rsidR="00244CFC" w:rsidRDefault="00244CFC">
      <w:pPr>
        <w:rPr>
          <w:rFonts w:ascii="Times New Roman" w:eastAsia="Times New Roman" w:hAnsi="Times New Roman" w:cs="Times New Roman"/>
          <w:b/>
          <w:bCs/>
          <w:i/>
          <w:iCs/>
          <w:color w:val="000000" w:themeColor="text1"/>
          <w:sz w:val="20"/>
          <w:szCs w:val="20"/>
        </w:rPr>
      </w:pPr>
      <w:r>
        <w:rPr>
          <w:rFonts w:ascii="Times New Roman" w:eastAsia="Times New Roman" w:hAnsi="Times New Roman" w:cs="Times New Roman"/>
          <w:b/>
          <w:bCs/>
          <w:i/>
          <w:iCs/>
          <w:color w:val="000000" w:themeColor="text1"/>
          <w:sz w:val="20"/>
          <w:szCs w:val="20"/>
        </w:rPr>
        <w:br w:type="page"/>
      </w:r>
    </w:p>
    <w:p w14:paraId="35C5CB43" w14:textId="4534E50D" w:rsidR="6D96FC17" w:rsidRDefault="57D86233" w:rsidP="051BDCE9">
      <w:pPr>
        <w:jc w:val="center"/>
        <w:rPr>
          <w:rFonts w:ascii="Times New Roman" w:eastAsia="Times New Roman" w:hAnsi="Times New Roman" w:cs="Times New Roman"/>
          <w:b/>
          <w:bCs/>
          <w:i/>
          <w:iCs/>
          <w:color w:val="000000" w:themeColor="text1"/>
          <w:sz w:val="20"/>
          <w:szCs w:val="20"/>
        </w:rPr>
      </w:pPr>
      <w:r w:rsidRPr="051BDCE9">
        <w:rPr>
          <w:rFonts w:ascii="Times New Roman" w:eastAsia="Times New Roman" w:hAnsi="Times New Roman" w:cs="Times New Roman"/>
          <w:b/>
          <w:bCs/>
          <w:i/>
          <w:iCs/>
          <w:color w:val="000000" w:themeColor="text1"/>
          <w:sz w:val="20"/>
          <w:szCs w:val="20"/>
        </w:rPr>
        <w:lastRenderedPageBreak/>
        <w:t xml:space="preserve">V. </w:t>
      </w:r>
      <w:r w:rsidR="3A35D908" w:rsidRPr="051BDCE9">
        <w:rPr>
          <w:rFonts w:ascii="Times New Roman" w:eastAsia="Times New Roman" w:hAnsi="Times New Roman" w:cs="Times New Roman"/>
          <w:b/>
          <w:bCs/>
          <w:i/>
          <w:iCs/>
          <w:color w:val="000000" w:themeColor="text1"/>
          <w:sz w:val="20"/>
          <w:szCs w:val="20"/>
        </w:rPr>
        <w:t xml:space="preserve">References: </w:t>
      </w:r>
    </w:p>
    <w:p w14:paraId="2010F35B" w14:textId="5FAE8518" w:rsidR="6D96FC17" w:rsidRDefault="00244CFC" w:rsidP="00244CFC">
      <w:pPr>
        <w:pStyle w:val="ListParagraph"/>
        <w:numPr>
          <w:ilvl w:val="0"/>
          <w:numId w:val="3"/>
        </w:numPr>
        <w:spacing w:after="0" w:line="276" w:lineRule="auto"/>
        <w:jc w:val="both"/>
        <w:rPr>
          <w:rFonts w:ascii="Times New Roman" w:eastAsia="Times New Roman" w:hAnsi="Times New Roman" w:cs="Times New Roman"/>
          <w:sz w:val="18"/>
          <w:szCs w:val="18"/>
        </w:rPr>
      </w:pPr>
      <w:r w:rsidRPr="00244CFC">
        <w:rPr>
          <w:rFonts w:ascii="Times New Roman" w:eastAsia="Times New Roman" w:hAnsi="Times New Roman" w:cs="Times New Roman"/>
          <w:sz w:val="18"/>
          <w:szCs w:val="18"/>
        </w:rPr>
        <w:t xml:space="preserve">Pokorný, J. (2017). Big data storage and management: Challenges and opportunities. In </w:t>
      </w:r>
      <w:r w:rsidRPr="00244CFC">
        <w:rPr>
          <w:rFonts w:ascii="Times New Roman" w:eastAsia="Times New Roman" w:hAnsi="Times New Roman" w:cs="Times New Roman"/>
          <w:i/>
          <w:iCs/>
          <w:sz w:val="18"/>
          <w:szCs w:val="18"/>
        </w:rPr>
        <w:t>Environmental Software Systems. Computer Science for Environmental Protection: 12th IFIP WG 5.11 International Symposium, ISESS 2017, Zadar, Croatia, May 10-12, 2017, Proceedings 12</w:t>
      </w:r>
      <w:r w:rsidRPr="00244CFC">
        <w:rPr>
          <w:rFonts w:ascii="Times New Roman" w:eastAsia="Times New Roman" w:hAnsi="Times New Roman" w:cs="Times New Roman"/>
          <w:sz w:val="18"/>
          <w:szCs w:val="18"/>
        </w:rPr>
        <w:t xml:space="preserve"> (pp. 28-38). Springer International Publishing</w:t>
      </w:r>
      <w:r w:rsidR="3A35D908" w:rsidRPr="051BDCE9">
        <w:rPr>
          <w:rFonts w:ascii="Times New Roman" w:eastAsia="Times New Roman" w:hAnsi="Times New Roman" w:cs="Times New Roman"/>
          <w:sz w:val="18"/>
          <w:szCs w:val="18"/>
        </w:rPr>
        <w:t>.</w:t>
      </w:r>
    </w:p>
    <w:p w14:paraId="1EBD3DA8" w14:textId="49D3DC24"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lang w:val="de"/>
        </w:rPr>
        <w:t xml:space="preserve">Chen, X., Wang, W., &amp; Li, W. (2012, June). </w:t>
      </w:r>
      <w:r w:rsidRPr="051BDCE9">
        <w:rPr>
          <w:rFonts w:ascii="Times New Roman" w:eastAsia="Times New Roman" w:hAnsi="Times New Roman" w:cs="Times New Roman"/>
          <w:sz w:val="18"/>
          <w:szCs w:val="18"/>
        </w:rPr>
        <w:t xml:space="preserve">An overview of Hierarchical Temporal Memory: A new neocortex algorithm. In </w:t>
      </w:r>
      <w:r w:rsidRPr="051BDCE9">
        <w:rPr>
          <w:rFonts w:ascii="Times New Roman" w:eastAsia="Times New Roman" w:hAnsi="Times New Roman" w:cs="Times New Roman"/>
          <w:i/>
          <w:iCs/>
          <w:sz w:val="18"/>
          <w:szCs w:val="18"/>
        </w:rPr>
        <w:t>2012 Proceedings of International Conference on Modelling, Identification and Control</w:t>
      </w:r>
      <w:r w:rsidRPr="051BDCE9">
        <w:rPr>
          <w:rFonts w:ascii="Times New Roman" w:eastAsia="Times New Roman" w:hAnsi="Times New Roman" w:cs="Times New Roman"/>
          <w:sz w:val="18"/>
          <w:szCs w:val="18"/>
        </w:rPr>
        <w:t xml:space="preserve"> (pp. 1004-1010). IEEE.</w:t>
      </w:r>
    </w:p>
    <w:p w14:paraId="12909C77" w14:textId="44DCC716"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Cui, Y., Ahmad, S., &amp; Hawkins, J. (2017). The HTM spatial pooler—A neocortical algorithm for online sparse distributed coding. </w:t>
      </w:r>
      <w:r w:rsidRPr="051BDCE9">
        <w:rPr>
          <w:rFonts w:ascii="Times New Roman" w:eastAsia="Times New Roman" w:hAnsi="Times New Roman" w:cs="Times New Roman"/>
          <w:i/>
          <w:iCs/>
          <w:sz w:val="18"/>
          <w:szCs w:val="18"/>
        </w:rPr>
        <w:t>Frontiers in computational neuroscience</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11</w:t>
      </w:r>
      <w:r w:rsidRPr="051BDCE9">
        <w:rPr>
          <w:rFonts w:ascii="Times New Roman" w:eastAsia="Times New Roman" w:hAnsi="Times New Roman" w:cs="Times New Roman"/>
          <w:sz w:val="18"/>
          <w:szCs w:val="18"/>
        </w:rPr>
        <w:t>, 111.</w:t>
      </w:r>
    </w:p>
    <w:p w14:paraId="5EFD99F7" w14:textId="77777777" w:rsidR="007C7B07" w:rsidRDefault="007C7B07" w:rsidP="007C7B07">
      <w:pPr>
        <w:pStyle w:val="ListParagraph"/>
        <w:numPr>
          <w:ilvl w:val="0"/>
          <w:numId w:val="3"/>
        </w:numPr>
        <w:spacing w:after="0" w:line="276" w:lineRule="auto"/>
        <w:jc w:val="both"/>
        <w:rPr>
          <w:rFonts w:ascii="Times New Roman" w:eastAsia="Times New Roman" w:hAnsi="Times New Roman" w:cs="Times New Roman"/>
          <w:sz w:val="18"/>
          <w:szCs w:val="18"/>
        </w:rPr>
      </w:pPr>
      <w:r w:rsidRPr="00972217">
        <w:rPr>
          <w:rFonts w:ascii="Times New Roman" w:eastAsia="Times New Roman" w:hAnsi="Times New Roman" w:cs="Times New Roman"/>
          <w:sz w:val="18"/>
          <w:szCs w:val="18"/>
        </w:rPr>
        <w:t xml:space="preserve">Cui, Y., Surpur, C., Ahmad, S., &amp; Hawkins, J. (2016, July). A comparative study of HTM and other neural network models for online sequence learning with streaming data. In </w:t>
      </w:r>
      <w:r w:rsidRPr="00972217">
        <w:rPr>
          <w:rFonts w:ascii="Times New Roman" w:eastAsia="Times New Roman" w:hAnsi="Times New Roman" w:cs="Times New Roman"/>
          <w:i/>
          <w:iCs/>
          <w:sz w:val="18"/>
          <w:szCs w:val="18"/>
        </w:rPr>
        <w:t>2016 International joint conference on neural networks (IJCNN)</w:t>
      </w:r>
      <w:r w:rsidRPr="00972217">
        <w:rPr>
          <w:rFonts w:ascii="Times New Roman" w:eastAsia="Times New Roman" w:hAnsi="Times New Roman" w:cs="Times New Roman"/>
          <w:sz w:val="18"/>
          <w:szCs w:val="18"/>
        </w:rPr>
        <w:t xml:space="preserve"> (pp. 1530-1538). IEEE.</w:t>
      </w:r>
    </w:p>
    <w:p w14:paraId="57C7DD37" w14:textId="28B8F63D" w:rsidR="6D96FC17" w:rsidRDefault="3A35D908" w:rsidP="051BDCE9">
      <w:pPr>
        <w:pStyle w:val="ListParagraph"/>
        <w:numPr>
          <w:ilvl w:val="0"/>
          <w:numId w:val="3"/>
        </w:numPr>
        <w:spacing w:after="0" w:line="276" w:lineRule="auto"/>
        <w:jc w:val="both"/>
        <w:rPr>
          <w:rFonts w:ascii="Times New Roman" w:eastAsia="Times New Roman" w:hAnsi="Times New Roman" w:cs="Times New Roman"/>
          <w:sz w:val="18"/>
          <w:szCs w:val="18"/>
        </w:rPr>
      </w:pPr>
      <w:r w:rsidRPr="051BDCE9">
        <w:rPr>
          <w:rFonts w:ascii="Times New Roman" w:eastAsia="Times New Roman" w:hAnsi="Times New Roman" w:cs="Times New Roman"/>
          <w:sz w:val="18"/>
          <w:szCs w:val="18"/>
        </w:rPr>
        <w:t xml:space="preserve">Abu </w:t>
      </w:r>
      <w:proofErr w:type="spellStart"/>
      <w:r w:rsidRPr="051BDCE9">
        <w:rPr>
          <w:rFonts w:ascii="Times New Roman" w:eastAsia="Times New Roman" w:hAnsi="Times New Roman" w:cs="Times New Roman"/>
          <w:sz w:val="18"/>
          <w:szCs w:val="18"/>
        </w:rPr>
        <w:t>Alfeilat</w:t>
      </w:r>
      <w:proofErr w:type="spellEnd"/>
      <w:r w:rsidRPr="051BDCE9">
        <w:rPr>
          <w:rFonts w:ascii="Times New Roman" w:eastAsia="Times New Roman" w:hAnsi="Times New Roman" w:cs="Times New Roman"/>
          <w:sz w:val="18"/>
          <w:szCs w:val="18"/>
        </w:rPr>
        <w:t xml:space="preserve">, H. A., </w:t>
      </w:r>
      <w:proofErr w:type="spellStart"/>
      <w:r w:rsidRPr="051BDCE9">
        <w:rPr>
          <w:rFonts w:ascii="Times New Roman" w:eastAsia="Times New Roman" w:hAnsi="Times New Roman" w:cs="Times New Roman"/>
          <w:sz w:val="18"/>
          <w:szCs w:val="18"/>
        </w:rPr>
        <w:t>Hassanat</w:t>
      </w:r>
      <w:proofErr w:type="spellEnd"/>
      <w:r w:rsidRPr="051BDCE9">
        <w:rPr>
          <w:rFonts w:ascii="Times New Roman" w:eastAsia="Times New Roman" w:hAnsi="Times New Roman" w:cs="Times New Roman"/>
          <w:sz w:val="18"/>
          <w:szCs w:val="18"/>
        </w:rPr>
        <w:t xml:space="preserve">, A. B., </w:t>
      </w:r>
      <w:proofErr w:type="spellStart"/>
      <w:r w:rsidRPr="051BDCE9">
        <w:rPr>
          <w:rFonts w:ascii="Times New Roman" w:eastAsia="Times New Roman" w:hAnsi="Times New Roman" w:cs="Times New Roman"/>
          <w:sz w:val="18"/>
          <w:szCs w:val="18"/>
        </w:rPr>
        <w:t>Lasassmeh</w:t>
      </w:r>
      <w:proofErr w:type="spellEnd"/>
      <w:r w:rsidRPr="051BDCE9">
        <w:rPr>
          <w:rFonts w:ascii="Times New Roman" w:eastAsia="Times New Roman" w:hAnsi="Times New Roman" w:cs="Times New Roman"/>
          <w:sz w:val="18"/>
          <w:szCs w:val="18"/>
        </w:rPr>
        <w:t xml:space="preserve">, O., </w:t>
      </w:r>
      <w:proofErr w:type="spellStart"/>
      <w:r w:rsidRPr="051BDCE9">
        <w:rPr>
          <w:rFonts w:ascii="Times New Roman" w:eastAsia="Times New Roman" w:hAnsi="Times New Roman" w:cs="Times New Roman"/>
          <w:sz w:val="18"/>
          <w:szCs w:val="18"/>
        </w:rPr>
        <w:t>Tarawneh</w:t>
      </w:r>
      <w:proofErr w:type="spellEnd"/>
      <w:r w:rsidRPr="051BDCE9">
        <w:rPr>
          <w:rFonts w:ascii="Times New Roman" w:eastAsia="Times New Roman" w:hAnsi="Times New Roman" w:cs="Times New Roman"/>
          <w:sz w:val="18"/>
          <w:szCs w:val="18"/>
        </w:rPr>
        <w:t xml:space="preserve">, A. S., </w:t>
      </w:r>
      <w:proofErr w:type="spellStart"/>
      <w:r w:rsidRPr="051BDCE9">
        <w:rPr>
          <w:rFonts w:ascii="Times New Roman" w:eastAsia="Times New Roman" w:hAnsi="Times New Roman" w:cs="Times New Roman"/>
          <w:sz w:val="18"/>
          <w:szCs w:val="18"/>
        </w:rPr>
        <w:t>Alhasanat</w:t>
      </w:r>
      <w:proofErr w:type="spellEnd"/>
      <w:r w:rsidRPr="051BDCE9">
        <w:rPr>
          <w:rFonts w:ascii="Times New Roman" w:eastAsia="Times New Roman" w:hAnsi="Times New Roman" w:cs="Times New Roman"/>
          <w:sz w:val="18"/>
          <w:szCs w:val="18"/>
        </w:rPr>
        <w:t xml:space="preserve">, M. B., Eyal Salman, H. S., &amp; Prasath, V. S. (2019). Effects of distance measure choice on k-nearest neighbor classifier performance: a review. </w:t>
      </w:r>
      <w:r w:rsidRPr="051BDCE9">
        <w:rPr>
          <w:rFonts w:ascii="Times New Roman" w:eastAsia="Times New Roman" w:hAnsi="Times New Roman" w:cs="Times New Roman"/>
          <w:i/>
          <w:iCs/>
          <w:sz w:val="18"/>
          <w:szCs w:val="18"/>
        </w:rPr>
        <w:t>Big data</w:t>
      </w:r>
      <w:r w:rsidRPr="051BDCE9">
        <w:rPr>
          <w:rFonts w:ascii="Times New Roman" w:eastAsia="Times New Roman" w:hAnsi="Times New Roman" w:cs="Times New Roman"/>
          <w:sz w:val="18"/>
          <w:szCs w:val="18"/>
        </w:rPr>
        <w:t xml:space="preserve">, </w:t>
      </w:r>
      <w:r w:rsidRPr="051BDCE9">
        <w:rPr>
          <w:rFonts w:ascii="Times New Roman" w:eastAsia="Times New Roman" w:hAnsi="Times New Roman" w:cs="Times New Roman"/>
          <w:i/>
          <w:iCs/>
          <w:sz w:val="18"/>
          <w:szCs w:val="18"/>
        </w:rPr>
        <w:t>7</w:t>
      </w:r>
      <w:r w:rsidRPr="051BDCE9">
        <w:rPr>
          <w:rFonts w:ascii="Times New Roman" w:eastAsia="Times New Roman" w:hAnsi="Times New Roman" w:cs="Times New Roman"/>
          <w:sz w:val="18"/>
          <w:szCs w:val="18"/>
        </w:rPr>
        <w:t>(4), 221-248.</w:t>
      </w:r>
    </w:p>
    <w:p w14:paraId="3A8DB66B" w14:textId="20041247" w:rsidR="6D96FC17" w:rsidRDefault="6D96FC17" w:rsidP="051BDCE9">
      <w:pPr>
        <w:spacing w:before="240" w:after="240"/>
        <w:rPr>
          <w:rFonts w:ascii="Times New Roman" w:eastAsia="Times New Roman" w:hAnsi="Times New Roman" w:cs="Times New Roman"/>
        </w:rPr>
      </w:pPr>
    </w:p>
    <w:p w14:paraId="3F9170A9" w14:textId="54E35C02" w:rsidR="6D96FC17" w:rsidRDefault="6D96FC17" w:rsidP="051BDCE9">
      <w:pPr>
        <w:spacing w:after="0"/>
        <w:rPr>
          <w:rFonts w:ascii="Times New Roman" w:eastAsia="Times New Roman" w:hAnsi="Times New Roman" w:cs="Times New Roman"/>
          <w:b/>
          <w:bCs/>
          <w:i/>
          <w:iCs/>
          <w:color w:val="0F4761" w:themeColor="accent1" w:themeShade="BF"/>
        </w:rPr>
      </w:pPr>
    </w:p>
    <w:p w14:paraId="1188C0F2" w14:textId="0C520F51" w:rsidR="6D96FC17" w:rsidRDefault="6D96FC17" w:rsidP="6D96FC17">
      <w:pPr>
        <w:spacing w:after="0"/>
      </w:pPr>
    </w:p>
    <w:p w14:paraId="412E8DE0" w14:textId="7ADA035E" w:rsidR="6D96FC17" w:rsidRDefault="6D96FC17"/>
    <w:sectPr w:rsidR="6D96FC17" w:rsidSect="003100A3">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7240DB" w14:textId="77777777" w:rsidR="00C6344C" w:rsidRDefault="00C6344C" w:rsidP="00CC7C09">
      <w:pPr>
        <w:spacing w:after="0" w:line="240" w:lineRule="auto"/>
      </w:pPr>
      <w:r>
        <w:separator/>
      </w:r>
    </w:p>
  </w:endnote>
  <w:endnote w:type="continuationSeparator" w:id="0">
    <w:p w14:paraId="1968D7FE" w14:textId="77777777" w:rsidR="00C6344C" w:rsidRDefault="00C6344C" w:rsidP="00CC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4967C" w14:textId="77F0A451" w:rsidR="002D0816" w:rsidRDefault="002D0816" w:rsidP="002D0816">
    <w:pPr>
      <w:pStyle w:val="Footer"/>
      <w:rPr>
        <w:sz w:val="16"/>
        <w:szCs w:val="16"/>
      </w:rPr>
    </w:pPr>
    <w:r>
      <w:rPr>
        <w:sz w:val="16"/>
        <w:szCs w:val="16"/>
      </w:rPr>
      <w:t>Frankfurt University of Applied Sciences 2025</w:t>
    </w:r>
  </w:p>
  <w:p w14:paraId="59099E8E" w14:textId="77777777" w:rsidR="002D0816" w:rsidRDefault="002D08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93063" w14:textId="77777777" w:rsidR="00C6344C" w:rsidRDefault="00C6344C" w:rsidP="00CC7C09">
      <w:pPr>
        <w:spacing w:after="0" w:line="240" w:lineRule="auto"/>
      </w:pPr>
      <w:bookmarkStart w:id="0" w:name="_Hlk193899815"/>
      <w:bookmarkEnd w:id="0"/>
      <w:r>
        <w:separator/>
      </w:r>
    </w:p>
  </w:footnote>
  <w:footnote w:type="continuationSeparator" w:id="0">
    <w:p w14:paraId="1B3ACE27" w14:textId="77777777" w:rsidR="00C6344C" w:rsidRDefault="00C6344C" w:rsidP="00CC7C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A9BC" w14:textId="7426FB03" w:rsidR="00CC7C09" w:rsidRDefault="004965A1">
    <w:pPr>
      <w:pStyle w:val="Header"/>
    </w:pPr>
    <w:r>
      <w:ptab w:relativeTo="margin" w:alignment="center" w:leader="none"/>
    </w:r>
    <w:r>
      <w:ptab w:relativeTo="margin" w:alignment="right" w:leader="non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260" w:type="dxa"/>
      <w:jc w:val="center"/>
      <w:tblLayout w:type="fixed"/>
      <w:tblLook w:val="04A0" w:firstRow="1" w:lastRow="0" w:firstColumn="1" w:lastColumn="0" w:noHBand="0" w:noVBand="1"/>
    </w:tblPr>
    <w:tblGrid>
      <w:gridCol w:w="3420"/>
      <w:gridCol w:w="3420"/>
      <w:gridCol w:w="3420"/>
    </w:tblGrid>
    <w:tr w:rsidR="00477EC7" w14:paraId="6219E89C" w14:textId="77777777" w:rsidTr="00434794">
      <w:trPr>
        <w:jc w:val="center"/>
      </w:trPr>
      <w:tc>
        <w:tcPr>
          <w:tcW w:w="3420" w:type="dxa"/>
          <w:shd w:val="clear" w:color="auto" w:fill="auto"/>
        </w:tcPr>
        <w:p w14:paraId="6C413018" w14:textId="77777777" w:rsidR="00477EC7" w:rsidRDefault="00477EC7" w:rsidP="00477EC7">
          <w:pPr>
            <w:pStyle w:val="Header"/>
            <w:widowControl w:val="0"/>
            <w:jc w:val="right"/>
          </w:pPr>
        </w:p>
      </w:tc>
      <w:tc>
        <w:tcPr>
          <w:tcW w:w="3420" w:type="dxa"/>
          <w:shd w:val="clear" w:color="auto" w:fill="auto"/>
        </w:tcPr>
        <w:p w14:paraId="1BDEE6FB" w14:textId="77777777" w:rsidR="00477EC7" w:rsidRPr="00477EC7" w:rsidRDefault="00477EC7" w:rsidP="00477EC7">
          <w:pPr>
            <w:pStyle w:val="Header"/>
            <w:widowControl w:val="0"/>
            <w:jc w:val="center"/>
            <w:rPr>
              <w:rFonts w:asciiTheme="majorBidi" w:hAnsiTheme="majorBidi" w:cstheme="majorBidi"/>
              <w:sz w:val="20"/>
              <w:szCs w:val="20"/>
            </w:rPr>
          </w:pPr>
        </w:p>
        <w:p w14:paraId="514FF224"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Information Technology Course Module Software Engineering</w:t>
          </w:r>
        </w:p>
        <w:p w14:paraId="03092972" w14:textId="77777777" w:rsidR="00477EC7" w:rsidRPr="00477EC7" w:rsidRDefault="00477EC7" w:rsidP="00477EC7">
          <w:pPr>
            <w:pStyle w:val="Header"/>
            <w:widowControl w:val="0"/>
            <w:jc w:val="center"/>
            <w:rPr>
              <w:rFonts w:asciiTheme="majorBidi" w:hAnsiTheme="majorBidi" w:cstheme="majorBidi"/>
              <w:sz w:val="20"/>
              <w:szCs w:val="20"/>
            </w:rPr>
          </w:pPr>
          <w:r w:rsidRPr="00477EC7">
            <w:rPr>
              <w:rFonts w:asciiTheme="majorBidi" w:hAnsiTheme="majorBidi" w:cstheme="majorBidi"/>
              <w:sz w:val="20"/>
              <w:szCs w:val="20"/>
            </w:rPr>
            <w:t>by Damir Dobric / Andreas Pech</w:t>
          </w:r>
        </w:p>
        <w:p w14:paraId="1187B024" w14:textId="77777777" w:rsidR="00477EC7" w:rsidRPr="00477EC7" w:rsidRDefault="00477EC7" w:rsidP="00477EC7">
          <w:pPr>
            <w:pStyle w:val="Header"/>
            <w:widowControl w:val="0"/>
            <w:jc w:val="center"/>
            <w:rPr>
              <w:rFonts w:asciiTheme="majorBidi" w:hAnsiTheme="majorBidi" w:cstheme="majorBidi"/>
              <w:sz w:val="20"/>
              <w:szCs w:val="20"/>
            </w:rPr>
          </w:pPr>
        </w:p>
      </w:tc>
      <w:tc>
        <w:tcPr>
          <w:tcW w:w="3420" w:type="dxa"/>
          <w:shd w:val="clear" w:color="auto" w:fill="auto"/>
        </w:tcPr>
        <w:p w14:paraId="1D7D11A0" w14:textId="77777777" w:rsidR="00477EC7" w:rsidRDefault="00477EC7" w:rsidP="00477EC7">
          <w:pPr>
            <w:pStyle w:val="Header"/>
            <w:widowControl w:val="0"/>
            <w:jc w:val="right"/>
          </w:pPr>
          <w:r>
            <w:rPr>
              <w:noProof/>
            </w:rPr>
            <w:drawing>
              <wp:inline distT="0" distB="0" distL="0" distR="0" wp14:anchorId="1ADA3B58" wp14:editId="41236687">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4"/>
                        <pic:cNvPicPr>
                          <a:picLocks noChangeAspect="1" noChangeArrowheads="1"/>
                        </pic:cNvPicPr>
                      </pic:nvPicPr>
                      <pic:blipFill>
                        <a:blip r:embed="rId1"/>
                        <a:stretch>
                          <a:fillRect/>
                        </a:stretch>
                      </pic:blipFill>
                      <pic:spPr bwMode="auto">
                        <a:xfrm>
                          <a:off x="0" y="0"/>
                          <a:ext cx="1219200" cy="628650"/>
                        </a:xfrm>
                        <a:prstGeom prst="rect">
                          <a:avLst/>
                        </a:prstGeom>
                      </pic:spPr>
                    </pic:pic>
                  </a:graphicData>
                </a:graphic>
              </wp:inline>
            </w:drawing>
          </w:r>
        </w:p>
      </w:tc>
    </w:tr>
  </w:tbl>
  <w:p w14:paraId="43E5BE64" w14:textId="73A37739" w:rsidR="004965A1" w:rsidRPr="00477EC7" w:rsidRDefault="004965A1" w:rsidP="00477EC7">
    <w:pPr>
      <w:pStyle w:val="Header"/>
    </w:pPr>
  </w:p>
</w:hdr>
</file>

<file path=word/intelligence2.xml><?xml version="1.0" encoding="utf-8"?>
<int2:intelligence xmlns:int2="http://schemas.microsoft.com/office/intelligence/2020/intelligence" xmlns:oel="http://schemas.microsoft.com/office/2019/extlst">
  <int2:observations>
    <int2:textHash int2:hashCode="jEfIMwUHtFQG0F" int2:id="0Gh1wvNY">
      <int2:state int2:value="Rejected" int2:type="AugLoop_Text_Critique"/>
    </int2:textHash>
    <int2:textHash int2:hashCode="d83380DORygnY4" int2:id="0WAPON5L">
      <int2:state int2:value="Rejected" int2:type="AugLoop_Text_Critique"/>
    </int2:textHash>
    <int2:textHash int2:hashCode="/AosACZQSuWqVb" int2:id="1fHwuFJS">
      <int2:state int2:value="Rejected" int2:type="AugLoop_Text_Critique"/>
    </int2:textHash>
    <int2:textHash int2:hashCode="94bZ393igWJxeQ" int2:id="2BUqZ2p1">
      <int2:state int2:value="Rejected" int2:type="AugLoop_Text_Critique"/>
    </int2:textHash>
    <int2:textHash int2:hashCode="wXxFprAvDjsneZ" int2:id="2zTbggJF">
      <int2:state int2:value="Rejected" int2:type="AugLoop_Text_Critique"/>
    </int2:textHash>
    <int2:textHash int2:hashCode="CVU19WoV6AI7jl" int2:id="3w6anUng">
      <int2:state int2:value="Rejected" int2:type="AugLoop_Text_Critique"/>
    </int2:textHash>
    <int2:textHash int2:hashCode="3OBW8kDqtG2OGh" int2:id="5X4t7qko">
      <int2:state int2:value="Rejected" int2:type="AugLoop_Text_Critique"/>
    </int2:textHash>
    <int2:textHash int2:hashCode="sM3yfpLveRq9LS" int2:id="7XC3WjWS">
      <int2:state int2:value="Rejected" int2:type="AugLoop_Text_Critique"/>
    </int2:textHash>
    <int2:textHash int2:hashCode="jolPDb1KGvnYwl" int2:id="7k5PNxwT">
      <int2:state int2:value="Rejected" int2:type="AugLoop_Text_Critique"/>
    </int2:textHash>
    <int2:textHash int2:hashCode="IYxHdfmuciQkox" int2:id="8mHuis6N">
      <int2:state int2:value="Rejected" int2:type="AugLoop_Text_Critique"/>
    </int2:textHash>
    <int2:textHash int2:hashCode="s/eSyBnt33PlwO" int2:id="9pAKiznY">
      <int2:state int2:value="Rejected" int2:type="AugLoop_Text_Critique"/>
    </int2:textHash>
    <int2:textHash int2:hashCode="MsWkyoiojm9XbA" int2:id="9vQUn0Oa">
      <int2:state int2:value="Rejected" int2:type="AugLoop_Text_Critique"/>
    </int2:textHash>
    <int2:textHash int2:hashCode="VKLsgWjiTdSlHd" int2:id="FSTNngvJ">
      <int2:state int2:value="Rejected" int2:type="AugLoop_Text_Critique"/>
    </int2:textHash>
    <int2:textHash int2:hashCode="n16EdH4l2jYT6Q" int2:id="GwXNv2em">
      <int2:state int2:value="Rejected" int2:type="AugLoop_Text_Critique"/>
    </int2:textHash>
    <int2:textHash int2:hashCode="TLjda0JHhja3ov" int2:id="H4lCgVWo">
      <int2:state int2:value="Rejected" int2:type="AugLoop_Text_Critique"/>
    </int2:textHash>
    <int2:textHash int2:hashCode="xN0H48EPpvNbzW" int2:id="HDu1wGYc">
      <int2:state int2:value="Rejected" int2:type="AugLoop_Text_Critique"/>
    </int2:textHash>
    <int2:textHash int2:hashCode="bnsYEX3xL+baxE" int2:id="Hm4dfddK">
      <int2:state int2:value="Rejected" int2:type="AugLoop_Text_Critique"/>
    </int2:textHash>
    <int2:textHash int2:hashCode="vlSBrbpLhJyrY+" int2:id="IwXgOifV">
      <int2:state int2:value="Rejected" int2:type="AugLoop_Text_Critique"/>
    </int2:textHash>
    <int2:textHash int2:hashCode="pFzR5oGCMqGqIf" int2:id="Knt2zmw6">
      <int2:state int2:value="Rejected" int2:type="AugLoop_Text_Critique"/>
    </int2:textHash>
    <int2:textHash int2:hashCode="VnJb+yJwiam3/c" int2:id="LoIAAqyi">
      <int2:state int2:value="Rejected" int2:type="AugLoop_Text_Critique"/>
    </int2:textHash>
    <int2:textHash int2:hashCode="1Y1+puPm74jjfL" int2:id="MCcT8Fe4">
      <int2:state int2:value="Rejected" int2:type="AugLoop_Text_Critique"/>
    </int2:textHash>
    <int2:textHash int2:hashCode="QAeYx93c8LcIRK" int2:id="MuVm7RkC">
      <int2:state int2:value="Rejected" int2:type="AugLoop_Text_Critique"/>
    </int2:textHash>
    <int2:textHash int2:hashCode="F4I7cPtETnPR6z" int2:id="OH3xdY5J">
      <int2:state int2:value="Rejected" int2:type="AugLoop_Text_Critique"/>
    </int2:textHash>
    <int2:textHash int2:hashCode="3T3AEekICsp3hp" int2:id="PgVvCWLx">
      <int2:state int2:value="Rejected" int2:type="AugLoop_Text_Critique"/>
    </int2:textHash>
    <int2:textHash int2:hashCode="QuJBbxei/XY12E" int2:id="QoGPlKch">
      <int2:state int2:value="Rejected" int2:type="AugLoop_Text_Critique"/>
    </int2:textHash>
    <int2:textHash int2:hashCode="UK0zO3ulr/guTB" int2:id="SPeml7YE">
      <int2:state int2:value="Rejected" int2:type="AugLoop_Text_Critique"/>
    </int2:textHash>
    <int2:textHash int2:hashCode="1SbB5YOIg92c/7" int2:id="T6PXL2hq">
      <int2:state int2:value="Rejected" int2:type="AugLoop_Text_Critique"/>
    </int2:textHash>
    <int2:textHash int2:hashCode="UnUnmkI8GWiJZW" int2:id="T76lh6wn">
      <int2:state int2:value="Rejected" int2:type="AugLoop_Text_Critique"/>
    </int2:textHash>
    <int2:textHash int2:hashCode="9OE1GfhHtNNw8n" int2:id="TOTEpwRt">
      <int2:state int2:value="Rejected" int2:type="AugLoop_Text_Critique"/>
    </int2:textHash>
    <int2:textHash int2:hashCode="l6o9YAfl9UcKen" int2:id="UaSpLSDp">
      <int2:state int2:value="Rejected" int2:type="AugLoop_Text_Critique"/>
    </int2:textHash>
    <int2:textHash int2:hashCode="MxiNApzqXdA0XK" int2:id="XX2s0789">
      <int2:state int2:value="Rejected" int2:type="AugLoop_Text_Critique"/>
    </int2:textHash>
    <int2:textHash int2:hashCode="/fSvNOxIGfJEnk" int2:id="YWjfNdY1">
      <int2:state int2:value="Rejected" int2:type="AugLoop_Text_Critique"/>
    </int2:textHash>
    <int2:textHash int2:hashCode="tN4fUA47WfZ2r5" int2:id="aDDTMnBg">
      <int2:state int2:value="Rejected" int2:type="AugLoop_Text_Critique"/>
    </int2:textHash>
    <int2:textHash int2:hashCode="yk2gxlwvUIFF7Z" int2:id="aLYi76XH">
      <int2:state int2:value="Rejected" int2:type="AugLoop_Text_Critique"/>
    </int2:textHash>
    <int2:textHash int2:hashCode="Z9sLEW/6R9Y3eG" int2:id="av3ovAUS">
      <int2:state int2:value="Rejected" int2:type="AugLoop_Text_Critique"/>
    </int2:textHash>
    <int2:textHash int2:hashCode="Zi9vDHt6wFolJ8" int2:id="ct2H92rt">
      <int2:state int2:value="Rejected" int2:type="AugLoop_Text_Critique"/>
    </int2:textHash>
    <int2:textHash int2:hashCode="lOhH2bNvFR4Wq9" int2:id="d70pkcfZ">
      <int2:state int2:value="Rejected" int2:type="AugLoop_Text_Critique"/>
    </int2:textHash>
    <int2:textHash int2:hashCode="pcnQn3SQELxwiT" int2:id="ec4dqVeA">
      <int2:state int2:value="Rejected" int2:type="AugLoop_Text_Critique"/>
    </int2:textHash>
    <int2:textHash int2:hashCode="5K+gdbuRDI7LQn" int2:id="f0ArKwYr">
      <int2:state int2:value="Rejected" int2:type="AugLoop_Text_Critique"/>
    </int2:textHash>
    <int2:textHash int2:hashCode="5hW4uYjUFdYiYu" int2:id="fq9y0LY2">
      <int2:state int2:value="Rejected" int2:type="AugLoop_Text_Critique"/>
    </int2:textHash>
    <int2:textHash int2:hashCode="x4v0XdheostYLp" int2:id="hFFtRJLG">
      <int2:state int2:value="Rejected" int2:type="AugLoop_Text_Critique"/>
    </int2:textHash>
    <int2:textHash int2:hashCode="Fq/Unh/fa07/I6" int2:id="hs29kFXP">
      <int2:state int2:value="Rejected" int2:type="AugLoop_Text_Critique"/>
    </int2:textHash>
    <int2:textHash int2:hashCode="/xjboaj+eb1gdz" int2:id="iW0dRa4t">
      <int2:state int2:value="Rejected" int2:type="AugLoop_Text_Critique"/>
    </int2:textHash>
    <int2:textHash int2:hashCode="vmMngmUlRbw1Fq" int2:id="kuUWqWCX">
      <int2:state int2:value="Rejected" int2:type="AugLoop_Text_Critique"/>
    </int2:textHash>
    <int2:textHash int2:hashCode="RwpIVt6qnrMM4P" int2:id="lVjN3IQw">
      <int2:state int2:value="Rejected" int2:type="AugLoop_Text_Critique"/>
    </int2:textHash>
    <int2:textHash int2:hashCode="y/++QfijMQrHFj" int2:id="nQJft8Hi">
      <int2:state int2:value="Rejected" int2:type="AugLoop_Text_Critique"/>
    </int2:textHash>
    <int2:textHash int2:hashCode="3BNCQTx9dUqllq" int2:id="oSt1pp2R">
      <int2:state int2:value="Rejected" int2:type="AugLoop_Text_Critique"/>
    </int2:textHash>
    <int2:textHash int2:hashCode="r7uRAoGYheDGEZ" int2:id="p2X3XyuH">
      <int2:state int2:value="Rejected" int2:type="AugLoop_Text_Critique"/>
    </int2:textHash>
    <int2:textHash int2:hashCode="BC3EUS+j05HFFw" int2:id="pgiYuwVF">
      <int2:state int2:value="Rejected" int2:type="AugLoop_Text_Critique"/>
    </int2:textHash>
    <int2:textHash int2:hashCode="ckbJjmUBTWQe9n" int2:id="qS9uGVLm">
      <int2:state int2:value="Rejected" int2:type="AugLoop_Text_Critique"/>
    </int2:textHash>
    <int2:textHash int2:hashCode="SsiOy4uyFZh2UZ" int2:id="qv37gDpy">
      <int2:state int2:value="Rejected" int2:type="AugLoop_Text_Critique"/>
    </int2:textHash>
    <int2:textHash int2:hashCode="3ic6JOOKnC2xIz" int2:id="rItaUoAF">
      <int2:state int2:value="Rejected" int2:type="AugLoop_Text_Critique"/>
    </int2:textHash>
    <int2:textHash int2:hashCode="74mHcwpQqGjWdX" int2:id="slKJ88lf">
      <int2:state int2:value="Rejected" int2:type="AugLoop_Text_Critique"/>
    </int2:textHash>
    <int2:textHash int2:hashCode="I11EBkNsS1tfBS" int2:id="tvhc89x1">
      <int2:state int2:value="Rejected" int2:type="AugLoop_Text_Critique"/>
    </int2:textHash>
    <int2:textHash int2:hashCode="1KgH0s5yDuoYj3" int2:id="vLhRu5KX">
      <int2:state int2:value="Rejected" int2:type="AugLoop_Text_Critique"/>
    </int2:textHash>
    <int2:textHash int2:hashCode="dSxudEazme/uMk" int2:id="vRErwotZ">
      <int2:state int2:value="Rejected" int2:type="AugLoop_Text_Critique"/>
    </int2:textHash>
    <int2:textHash int2:hashCode="DDXvBC7rRmYcZX" int2:id="wJu6Tyge">
      <int2:state int2:value="Rejected" int2:type="AugLoop_Text_Critique"/>
    </int2:textHash>
    <int2:textHash int2:hashCode="onvKIQYpRG9p5G" int2:id="x6DA3C9Y">
      <int2:state int2:value="Rejected" int2:type="AugLoop_Text_Critique"/>
    </int2:textHash>
    <int2:textHash int2:hashCode="tqGbAj/isu970p" int2:id="xOeS5vBE">
      <int2:state int2:value="Rejected" int2:type="AugLoop_Text_Critique"/>
    </int2:textHash>
    <int2:textHash int2:hashCode="TSKF0toLT6ycUL" int2:id="ymYp1NUJ">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5DA4B"/>
    <w:multiLevelType w:val="hybridMultilevel"/>
    <w:tmpl w:val="6CFEA828"/>
    <w:lvl w:ilvl="0" w:tplc="AC4A1A82">
      <w:start w:val="1"/>
      <w:numFmt w:val="decimal"/>
      <w:lvlText w:val="%1."/>
      <w:lvlJc w:val="left"/>
      <w:pPr>
        <w:ind w:left="720" w:hanging="360"/>
      </w:pPr>
    </w:lvl>
    <w:lvl w:ilvl="1" w:tplc="64D49C14">
      <w:start w:val="1"/>
      <w:numFmt w:val="lowerLetter"/>
      <w:lvlText w:val="%2."/>
      <w:lvlJc w:val="left"/>
      <w:pPr>
        <w:ind w:left="1440" w:hanging="360"/>
      </w:pPr>
    </w:lvl>
    <w:lvl w:ilvl="2" w:tplc="25662422">
      <w:start w:val="1"/>
      <w:numFmt w:val="lowerRoman"/>
      <w:lvlText w:val="%3."/>
      <w:lvlJc w:val="right"/>
      <w:pPr>
        <w:ind w:left="2160" w:hanging="180"/>
      </w:pPr>
    </w:lvl>
    <w:lvl w:ilvl="3" w:tplc="AD5AD8FA">
      <w:start w:val="1"/>
      <w:numFmt w:val="decimal"/>
      <w:lvlText w:val="%4."/>
      <w:lvlJc w:val="left"/>
      <w:pPr>
        <w:ind w:left="2880" w:hanging="360"/>
      </w:pPr>
    </w:lvl>
    <w:lvl w:ilvl="4" w:tplc="725EE72E">
      <w:start w:val="1"/>
      <w:numFmt w:val="lowerLetter"/>
      <w:lvlText w:val="%5."/>
      <w:lvlJc w:val="left"/>
      <w:pPr>
        <w:ind w:left="3600" w:hanging="360"/>
      </w:pPr>
    </w:lvl>
    <w:lvl w:ilvl="5" w:tplc="89D2D218">
      <w:start w:val="1"/>
      <w:numFmt w:val="lowerRoman"/>
      <w:lvlText w:val="%6."/>
      <w:lvlJc w:val="right"/>
      <w:pPr>
        <w:ind w:left="4320" w:hanging="180"/>
      </w:pPr>
    </w:lvl>
    <w:lvl w:ilvl="6" w:tplc="89388B1A">
      <w:start w:val="1"/>
      <w:numFmt w:val="decimal"/>
      <w:lvlText w:val="%7."/>
      <w:lvlJc w:val="left"/>
      <w:pPr>
        <w:ind w:left="5040" w:hanging="360"/>
      </w:pPr>
    </w:lvl>
    <w:lvl w:ilvl="7" w:tplc="02F825DA">
      <w:start w:val="1"/>
      <w:numFmt w:val="lowerLetter"/>
      <w:lvlText w:val="%8."/>
      <w:lvlJc w:val="left"/>
      <w:pPr>
        <w:ind w:left="5760" w:hanging="360"/>
      </w:pPr>
    </w:lvl>
    <w:lvl w:ilvl="8" w:tplc="A48C17A0">
      <w:start w:val="1"/>
      <w:numFmt w:val="lowerRoman"/>
      <w:lvlText w:val="%9."/>
      <w:lvlJc w:val="right"/>
      <w:pPr>
        <w:ind w:left="6480" w:hanging="180"/>
      </w:pPr>
    </w:lvl>
  </w:abstractNum>
  <w:abstractNum w:abstractNumId="1" w15:restartNumberingAfterBreak="0">
    <w:nsid w:val="1DA368AF"/>
    <w:multiLevelType w:val="hybridMultilevel"/>
    <w:tmpl w:val="FFFFFFFF"/>
    <w:lvl w:ilvl="0" w:tplc="E6D647BC">
      <w:start w:val="1"/>
      <w:numFmt w:val="bullet"/>
      <w:lvlText w:val=""/>
      <w:lvlJc w:val="left"/>
      <w:pPr>
        <w:ind w:left="720" w:hanging="360"/>
      </w:pPr>
      <w:rPr>
        <w:rFonts w:ascii="Symbol" w:hAnsi="Symbol" w:hint="default"/>
      </w:rPr>
    </w:lvl>
    <w:lvl w:ilvl="1" w:tplc="662E7786">
      <w:start w:val="1"/>
      <w:numFmt w:val="bullet"/>
      <w:lvlText w:val="o"/>
      <w:lvlJc w:val="left"/>
      <w:pPr>
        <w:ind w:left="1440" w:hanging="360"/>
      </w:pPr>
      <w:rPr>
        <w:rFonts w:ascii="Courier New" w:hAnsi="Courier New" w:hint="default"/>
      </w:rPr>
    </w:lvl>
    <w:lvl w:ilvl="2" w:tplc="D6F40BAE">
      <w:start w:val="1"/>
      <w:numFmt w:val="bullet"/>
      <w:lvlText w:val=""/>
      <w:lvlJc w:val="left"/>
      <w:pPr>
        <w:ind w:left="2160" w:hanging="360"/>
      </w:pPr>
      <w:rPr>
        <w:rFonts w:ascii="Wingdings" w:hAnsi="Wingdings" w:hint="default"/>
      </w:rPr>
    </w:lvl>
    <w:lvl w:ilvl="3" w:tplc="93F45F3C">
      <w:start w:val="1"/>
      <w:numFmt w:val="bullet"/>
      <w:lvlText w:val=""/>
      <w:lvlJc w:val="left"/>
      <w:pPr>
        <w:ind w:left="2880" w:hanging="360"/>
      </w:pPr>
      <w:rPr>
        <w:rFonts w:ascii="Symbol" w:hAnsi="Symbol" w:hint="default"/>
      </w:rPr>
    </w:lvl>
    <w:lvl w:ilvl="4" w:tplc="E9BEAD66">
      <w:start w:val="1"/>
      <w:numFmt w:val="bullet"/>
      <w:lvlText w:val="o"/>
      <w:lvlJc w:val="left"/>
      <w:pPr>
        <w:ind w:left="3600" w:hanging="360"/>
      </w:pPr>
      <w:rPr>
        <w:rFonts w:ascii="Courier New" w:hAnsi="Courier New" w:hint="default"/>
      </w:rPr>
    </w:lvl>
    <w:lvl w:ilvl="5" w:tplc="979A672E">
      <w:start w:val="1"/>
      <w:numFmt w:val="bullet"/>
      <w:lvlText w:val=""/>
      <w:lvlJc w:val="left"/>
      <w:pPr>
        <w:ind w:left="4320" w:hanging="360"/>
      </w:pPr>
      <w:rPr>
        <w:rFonts w:ascii="Wingdings" w:hAnsi="Wingdings" w:hint="default"/>
      </w:rPr>
    </w:lvl>
    <w:lvl w:ilvl="6" w:tplc="D7AC9204">
      <w:start w:val="1"/>
      <w:numFmt w:val="bullet"/>
      <w:lvlText w:val=""/>
      <w:lvlJc w:val="left"/>
      <w:pPr>
        <w:ind w:left="5040" w:hanging="360"/>
      </w:pPr>
      <w:rPr>
        <w:rFonts w:ascii="Symbol" w:hAnsi="Symbol" w:hint="default"/>
      </w:rPr>
    </w:lvl>
    <w:lvl w:ilvl="7" w:tplc="436838AC">
      <w:start w:val="1"/>
      <w:numFmt w:val="bullet"/>
      <w:lvlText w:val="o"/>
      <w:lvlJc w:val="left"/>
      <w:pPr>
        <w:ind w:left="5760" w:hanging="360"/>
      </w:pPr>
      <w:rPr>
        <w:rFonts w:ascii="Courier New" w:hAnsi="Courier New" w:hint="default"/>
      </w:rPr>
    </w:lvl>
    <w:lvl w:ilvl="8" w:tplc="96B8A2F0">
      <w:start w:val="1"/>
      <w:numFmt w:val="bullet"/>
      <w:lvlText w:val=""/>
      <w:lvlJc w:val="left"/>
      <w:pPr>
        <w:ind w:left="6480" w:hanging="360"/>
      </w:pPr>
      <w:rPr>
        <w:rFonts w:ascii="Wingdings" w:hAnsi="Wingdings" w:hint="default"/>
      </w:rPr>
    </w:lvl>
  </w:abstractNum>
  <w:abstractNum w:abstractNumId="2" w15:restartNumberingAfterBreak="0">
    <w:nsid w:val="2BFDE8DE"/>
    <w:multiLevelType w:val="hybridMultilevel"/>
    <w:tmpl w:val="FFFFFFFF"/>
    <w:lvl w:ilvl="0" w:tplc="B3E4B140">
      <w:start w:val="1"/>
      <w:numFmt w:val="bullet"/>
      <w:lvlText w:val=""/>
      <w:lvlJc w:val="left"/>
      <w:pPr>
        <w:ind w:left="720" w:hanging="360"/>
      </w:pPr>
      <w:rPr>
        <w:rFonts w:ascii="Symbol" w:hAnsi="Symbol" w:hint="default"/>
      </w:rPr>
    </w:lvl>
    <w:lvl w:ilvl="1" w:tplc="9B5EF120">
      <w:start w:val="1"/>
      <w:numFmt w:val="bullet"/>
      <w:lvlText w:val="o"/>
      <w:lvlJc w:val="left"/>
      <w:pPr>
        <w:ind w:left="1440" w:hanging="360"/>
      </w:pPr>
      <w:rPr>
        <w:rFonts w:ascii="Courier New" w:hAnsi="Courier New" w:hint="default"/>
      </w:rPr>
    </w:lvl>
    <w:lvl w:ilvl="2" w:tplc="090A1544">
      <w:start w:val="1"/>
      <w:numFmt w:val="bullet"/>
      <w:lvlText w:val=""/>
      <w:lvlJc w:val="left"/>
      <w:pPr>
        <w:ind w:left="2160" w:hanging="360"/>
      </w:pPr>
      <w:rPr>
        <w:rFonts w:ascii="Wingdings" w:hAnsi="Wingdings" w:hint="default"/>
      </w:rPr>
    </w:lvl>
    <w:lvl w:ilvl="3" w:tplc="349464AC">
      <w:start w:val="1"/>
      <w:numFmt w:val="bullet"/>
      <w:lvlText w:val=""/>
      <w:lvlJc w:val="left"/>
      <w:pPr>
        <w:ind w:left="2880" w:hanging="360"/>
      </w:pPr>
      <w:rPr>
        <w:rFonts w:ascii="Symbol" w:hAnsi="Symbol" w:hint="default"/>
      </w:rPr>
    </w:lvl>
    <w:lvl w:ilvl="4" w:tplc="A9A0D796">
      <w:start w:val="1"/>
      <w:numFmt w:val="bullet"/>
      <w:lvlText w:val="o"/>
      <w:lvlJc w:val="left"/>
      <w:pPr>
        <w:ind w:left="3600" w:hanging="360"/>
      </w:pPr>
      <w:rPr>
        <w:rFonts w:ascii="Courier New" w:hAnsi="Courier New" w:hint="default"/>
      </w:rPr>
    </w:lvl>
    <w:lvl w:ilvl="5" w:tplc="44864E6E">
      <w:start w:val="1"/>
      <w:numFmt w:val="bullet"/>
      <w:lvlText w:val=""/>
      <w:lvlJc w:val="left"/>
      <w:pPr>
        <w:ind w:left="4320" w:hanging="360"/>
      </w:pPr>
      <w:rPr>
        <w:rFonts w:ascii="Wingdings" w:hAnsi="Wingdings" w:hint="default"/>
      </w:rPr>
    </w:lvl>
    <w:lvl w:ilvl="6" w:tplc="2F8A2D20">
      <w:start w:val="1"/>
      <w:numFmt w:val="bullet"/>
      <w:lvlText w:val=""/>
      <w:lvlJc w:val="left"/>
      <w:pPr>
        <w:ind w:left="5040" w:hanging="360"/>
      </w:pPr>
      <w:rPr>
        <w:rFonts w:ascii="Symbol" w:hAnsi="Symbol" w:hint="default"/>
      </w:rPr>
    </w:lvl>
    <w:lvl w:ilvl="7" w:tplc="ACE67DF0">
      <w:start w:val="1"/>
      <w:numFmt w:val="bullet"/>
      <w:lvlText w:val="o"/>
      <w:lvlJc w:val="left"/>
      <w:pPr>
        <w:ind w:left="5760" w:hanging="360"/>
      </w:pPr>
      <w:rPr>
        <w:rFonts w:ascii="Courier New" w:hAnsi="Courier New" w:hint="default"/>
      </w:rPr>
    </w:lvl>
    <w:lvl w:ilvl="8" w:tplc="C240C10C">
      <w:start w:val="1"/>
      <w:numFmt w:val="bullet"/>
      <w:lvlText w:val=""/>
      <w:lvlJc w:val="left"/>
      <w:pPr>
        <w:ind w:left="6480" w:hanging="360"/>
      </w:pPr>
      <w:rPr>
        <w:rFonts w:ascii="Wingdings" w:hAnsi="Wingdings" w:hint="default"/>
      </w:rPr>
    </w:lvl>
  </w:abstractNum>
  <w:abstractNum w:abstractNumId="3" w15:restartNumberingAfterBreak="0">
    <w:nsid w:val="2CB9A6A6"/>
    <w:multiLevelType w:val="hybridMultilevel"/>
    <w:tmpl w:val="1DFE0636"/>
    <w:lvl w:ilvl="0" w:tplc="8A9E5D12">
      <w:start w:val="1"/>
      <w:numFmt w:val="upperRoman"/>
      <w:lvlText w:val="%1."/>
      <w:lvlJc w:val="left"/>
      <w:pPr>
        <w:ind w:left="720" w:hanging="360"/>
      </w:pPr>
    </w:lvl>
    <w:lvl w:ilvl="1" w:tplc="F832570A">
      <w:start w:val="1"/>
      <w:numFmt w:val="lowerLetter"/>
      <w:lvlText w:val="%2."/>
      <w:lvlJc w:val="left"/>
      <w:pPr>
        <w:ind w:left="1440" w:hanging="360"/>
      </w:pPr>
    </w:lvl>
    <w:lvl w:ilvl="2" w:tplc="A92201AE">
      <w:start w:val="1"/>
      <w:numFmt w:val="lowerRoman"/>
      <w:lvlText w:val="%3."/>
      <w:lvlJc w:val="right"/>
      <w:pPr>
        <w:ind w:left="2160" w:hanging="180"/>
      </w:pPr>
    </w:lvl>
    <w:lvl w:ilvl="3" w:tplc="F06ADCA4">
      <w:start w:val="1"/>
      <w:numFmt w:val="decimal"/>
      <w:lvlText w:val="%4."/>
      <w:lvlJc w:val="left"/>
      <w:pPr>
        <w:ind w:left="2880" w:hanging="360"/>
      </w:pPr>
    </w:lvl>
    <w:lvl w:ilvl="4" w:tplc="396A0042">
      <w:start w:val="1"/>
      <w:numFmt w:val="lowerLetter"/>
      <w:lvlText w:val="%5."/>
      <w:lvlJc w:val="left"/>
      <w:pPr>
        <w:ind w:left="3600" w:hanging="360"/>
      </w:pPr>
    </w:lvl>
    <w:lvl w:ilvl="5" w:tplc="52E6D43E">
      <w:start w:val="1"/>
      <w:numFmt w:val="lowerRoman"/>
      <w:lvlText w:val="%6."/>
      <w:lvlJc w:val="right"/>
      <w:pPr>
        <w:ind w:left="4320" w:hanging="180"/>
      </w:pPr>
    </w:lvl>
    <w:lvl w:ilvl="6" w:tplc="F702B6AE">
      <w:start w:val="1"/>
      <w:numFmt w:val="decimal"/>
      <w:lvlText w:val="%7."/>
      <w:lvlJc w:val="left"/>
      <w:pPr>
        <w:ind w:left="5040" w:hanging="360"/>
      </w:pPr>
    </w:lvl>
    <w:lvl w:ilvl="7" w:tplc="D8364470">
      <w:start w:val="1"/>
      <w:numFmt w:val="lowerLetter"/>
      <w:lvlText w:val="%8."/>
      <w:lvlJc w:val="left"/>
      <w:pPr>
        <w:ind w:left="5760" w:hanging="360"/>
      </w:pPr>
    </w:lvl>
    <w:lvl w:ilvl="8" w:tplc="F8208F74">
      <w:start w:val="1"/>
      <w:numFmt w:val="lowerRoman"/>
      <w:lvlText w:val="%9."/>
      <w:lvlJc w:val="right"/>
      <w:pPr>
        <w:ind w:left="6480" w:hanging="180"/>
      </w:pPr>
    </w:lvl>
  </w:abstractNum>
  <w:abstractNum w:abstractNumId="4" w15:restartNumberingAfterBreak="0">
    <w:nsid w:val="2EF16905"/>
    <w:multiLevelType w:val="hybridMultilevel"/>
    <w:tmpl w:val="FFFFFFFF"/>
    <w:lvl w:ilvl="0" w:tplc="E87A3322">
      <w:start w:val="1"/>
      <w:numFmt w:val="bullet"/>
      <w:lvlText w:val=""/>
      <w:lvlJc w:val="left"/>
      <w:pPr>
        <w:ind w:left="720" w:hanging="360"/>
      </w:pPr>
      <w:rPr>
        <w:rFonts w:ascii="Symbol" w:hAnsi="Symbol" w:hint="default"/>
      </w:rPr>
    </w:lvl>
    <w:lvl w:ilvl="1" w:tplc="EA58E80C">
      <w:start w:val="1"/>
      <w:numFmt w:val="bullet"/>
      <w:lvlText w:val="o"/>
      <w:lvlJc w:val="left"/>
      <w:pPr>
        <w:ind w:left="1440" w:hanging="360"/>
      </w:pPr>
      <w:rPr>
        <w:rFonts w:ascii="Courier New" w:hAnsi="Courier New" w:hint="default"/>
      </w:rPr>
    </w:lvl>
    <w:lvl w:ilvl="2" w:tplc="CAC2FCD8">
      <w:start w:val="1"/>
      <w:numFmt w:val="bullet"/>
      <w:lvlText w:val=""/>
      <w:lvlJc w:val="left"/>
      <w:pPr>
        <w:ind w:left="2160" w:hanging="360"/>
      </w:pPr>
      <w:rPr>
        <w:rFonts w:ascii="Wingdings" w:hAnsi="Wingdings" w:hint="default"/>
      </w:rPr>
    </w:lvl>
    <w:lvl w:ilvl="3" w:tplc="9124895E">
      <w:start w:val="1"/>
      <w:numFmt w:val="bullet"/>
      <w:lvlText w:val=""/>
      <w:lvlJc w:val="left"/>
      <w:pPr>
        <w:ind w:left="2880" w:hanging="360"/>
      </w:pPr>
      <w:rPr>
        <w:rFonts w:ascii="Symbol" w:hAnsi="Symbol" w:hint="default"/>
      </w:rPr>
    </w:lvl>
    <w:lvl w:ilvl="4" w:tplc="7D06BD8C">
      <w:start w:val="1"/>
      <w:numFmt w:val="bullet"/>
      <w:lvlText w:val="o"/>
      <w:lvlJc w:val="left"/>
      <w:pPr>
        <w:ind w:left="3600" w:hanging="360"/>
      </w:pPr>
      <w:rPr>
        <w:rFonts w:ascii="Courier New" w:hAnsi="Courier New" w:hint="default"/>
      </w:rPr>
    </w:lvl>
    <w:lvl w:ilvl="5" w:tplc="2FA0951E">
      <w:start w:val="1"/>
      <w:numFmt w:val="bullet"/>
      <w:lvlText w:val=""/>
      <w:lvlJc w:val="left"/>
      <w:pPr>
        <w:ind w:left="4320" w:hanging="360"/>
      </w:pPr>
      <w:rPr>
        <w:rFonts w:ascii="Wingdings" w:hAnsi="Wingdings" w:hint="default"/>
      </w:rPr>
    </w:lvl>
    <w:lvl w:ilvl="6" w:tplc="17BE56EA">
      <w:start w:val="1"/>
      <w:numFmt w:val="bullet"/>
      <w:lvlText w:val=""/>
      <w:lvlJc w:val="left"/>
      <w:pPr>
        <w:ind w:left="5040" w:hanging="360"/>
      </w:pPr>
      <w:rPr>
        <w:rFonts w:ascii="Symbol" w:hAnsi="Symbol" w:hint="default"/>
      </w:rPr>
    </w:lvl>
    <w:lvl w:ilvl="7" w:tplc="D292D8FC">
      <w:start w:val="1"/>
      <w:numFmt w:val="bullet"/>
      <w:lvlText w:val="o"/>
      <w:lvlJc w:val="left"/>
      <w:pPr>
        <w:ind w:left="5760" w:hanging="360"/>
      </w:pPr>
      <w:rPr>
        <w:rFonts w:ascii="Courier New" w:hAnsi="Courier New" w:hint="default"/>
      </w:rPr>
    </w:lvl>
    <w:lvl w:ilvl="8" w:tplc="FB9AC518">
      <w:start w:val="1"/>
      <w:numFmt w:val="bullet"/>
      <w:lvlText w:val=""/>
      <w:lvlJc w:val="left"/>
      <w:pPr>
        <w:ind w:left="6480" w:hanging="360"/>
      </w:pPr>
      <w:rPr>
        <w:rFonts w:ascii="Wingdings" w:hAnsi="Wingdings" w:hint="default"/>
      </w:rPr>
    </w:lvl>
  </w:abstractNum>
  <w:abstractNum w:abstractNumId="5" w15:restartNumberingAfterBreak="0">
    <w:nsid w:val="368EBC87"/>
    <w:multiLevelType w:val="hybridMultilevel"/>
    <w:tmpl w:val="FFFFFFFF"/>
    <w:lvl w:ilvl="0" w:tplc="433E08E0">
      <w:start w:val="1"/>
      <w:numFmt w:val="bullet"/>
      <w:lvlText w:val=""/>
      <w:lvlJc w:val="left"/>
      <w:pPr>
        <w:ind w:left="720" w:hanging="360"/>
      </w:pPr>
      <w:rPr>
        <w:rFonts w:ascii="Symbol" w:hAnsi="Symbol" w:hint="default"/>
      </w:rPr>
    </w:lvl>
    <w:lvl w:ilvl="1" w:tplc="D92CF96A">
      <w:start w:val="1"/>
      <w:numFmt w:val="bullet"/>
      <w:lvlText w:val="o"/>
      <w:lvlJc w:val="left"/>
      <w:pPr>
        <w:ind w:left="1440" w:hanging="360"/>
      </w:pPr>
      <w:rPr>
        <w:rFonts w:ascii="Courier New" w:hAnsi="Courier New" w:hint="default"/>
      </w:rPr>
    </w:lvl>
    <w:lvl w:ilvl="2" w:tplc="F0184D62">
      <w:start w:val="1"/>
      <w:numFmt w:val="bullet"/>
      <w:lvlText w:val=""/>
      <w:lvlJc w:val="left"/>
      <w:pPr>
        <w:ind w:left="2160" w:hanging="360"/>
      </w:pPr>
      <w:rPr>
        <w:rFonts w:ascii="Wingdings" w:hAnsi="Wingdings" w:hint="default"/>
      </w:rPr>
    </w:lvl>
    <w:lvl w:ilvl="3" w:tplc="277E855E">
      <w:start w:val="1"/>
      <w:numFmt w:val="bullet"/>
      <w:lvlText w:val=""/>
      <w:lvlJc w:val="left"/>
      <w:pPr>
        <w:ind w:left="2880" w:hanging="360"/>
      </w:pPr>
      <w:rPr>
        <w:rFonts w:ascii="Symbol" w:hAnsi="Symbol" w:hint="default"/>
      </w:rPr>
    </w:lvl>
    <w:lvl w:ilvl="4" w:tplc="EB64071A">
      <w:start w:val="1"/>
      <w:numFmt w:val="bullet"/>
      <w:lvlText w:val="o"/>
      <w:lvlJc w:val="left"/>
      <w:pPr>
        <w:ind w:left="3600" w:hanging="360"/>
      </w:pPr>
      <w:rPr>
        <w:rFonts w:ascii="Courier New" w:hAnsi="Courier New" w:hint="default"/>
      </w:rPr>
    </w:lvl>
    <w:lvl w:ilvl="5" w:tplc="BE5EC620">
      <w:start w:val="1"/>
      <w:numFmt w:val="bullet"/>
      <w:lvlText w:val=""/>
      <w:lvlJc w:val="left"/>
      <w:pPr>
        <w:ind w:left="4320" w:hanging="360"/>
      </w:pPr>
      <w:rPr>
        <w:rFonts w:ascii="Wingdings" w:hAnsi="Wingdings" w:hint="default"/>
      </w:rPr>
    </w:lvl>
    <w:lvl w:ilvl="6" w:tplc="38547C3A">
      <w:start w:val="1"/>
      <w:numFmt w:val="bullet"/>
      <w:lvlText w:val=""/>
      <w:lvlJc w:val="left"/>
      <w:pPr>
        <w:ind w:left="5040" w:hanging="360"/>
      </w:pPr>
      <w:rPr>
        <w:rFonts w:ascii="Symbol" w:hAnsi="Symbol" w:hint="default"/>
      </w:rPr>
    </w:lvl>
    <w:lvl w:ilvl="7" w:tplc="509279A2">
      <w:start w:val="1"/>
      <w:numFmt w:val="bullet"/>
      <w:lvlText w:val="o"/>
      <w:lvlJc w:val="left"/>
      <w:pPr>
        <w:ind w:left="5760" w:hanging="360"/>
      </w:pPr>
      <w:rPr>
        <w:rFonts w:ascii="Courier New" w:hAnsi="Courier New" w:hint="default"/>
      </w:rPr>
    </w:lvl>
    <w:lvl w:ilvl="8" w:tplc="9704DA14">
      <w:start w:val="1"/>
      <w:numFmt w:val="bullet"/>
      <w:lvlText w:val=""/>
      <w:lvlJc w:val="left"/>
      <w:pPr>
        <w:ind w:left="6480" w:hanging="360"/>
      </w:pPr>
      <w:rPr>
        <w:rFonts w:ascii="Wingdings" w:hAnsi="Wingdings" w:hint="default"/>
      </w:rPr>
    </w:lvl>
  </w:abstractNum>
  <w:abstractNum w:abstractNumId="6" w15:restartNumberingAfterBreak="0">
    <w:nsid w:val="48681E71"/>
    <w:multiLevelType w:val="hybridMultilevel"/>
    <w:tmpl w:val="FFFFFFFF"/>
    <w:lvl w:ilvl="0" w:tplc="56BCCBE6">
      <w:start w:val="1"/>
      <w:numFmt w:val="bullet"/>
      <w:lvlText w:val=""/>
      <w:lvlJc w:val="left"/>
      <w:pPr>
        <w:ind w:left="720" w:hanging="360"/>
      </w:pPr>
      <w:rPr>
        <w:rFonts w:ascii="Symbol" w:hAnsi="Symbol" w:hint="default"/>
      </w:rPr>
    </w:lvl>
    <w:lvl w:ilvl="1" w:tplc="CD2A61EA">
      <w:start w:val="1"/>
      <w:numFmt w:val="bullet"/>
      <w:lvlText w:val="o"/>
      <w:lvlJc w:val="left"/>
      <w:pPr>
        <w:ind w:left="1440" w:hanging="360"/>
      </w:pPr>
      <w:rPr>
        <w:rFonts w:ascii="Courier New" w:hAnsi="Courier New" w:hint="default"/>
      </w:rPr>
    </w:lvl>
    <w:lvl w:ilvl="2" w:tplc="CC149866">
      <w:start w:val="1"/>
      <w:numFmt w:val="bullet"/>
      <w:lvlText w:val=""/>
      <w:lvlJc w:val="left"/>
      <w:pPr>
        <w:ind w:left="2160" w:hanging="360"/>
      </w:pPr>
      <w:rPr>
        <w:rFonts w:ascii="Wingdings" w:hAnsi="Wingdings" w:hint="default"/>
      </w:rPr>
    </w:lvl>
    <w:lvl w:ilvl="3" w:tplc="F24E32DA">
      <w:start w:val="1"/>
      <w:numFmt w:val="bullet"/>
      <w:lvlText w:val=""/>
      <w:lvlJc w:val="left"/>
      <w:pPr>
        <w:ind w:left="2880" w:hanging="360"/>
      </w:pPr>
      <w:rPr>
        <w:rFonts w:ascii="Symbol" w:hAnsi="Symbol" w:hint="default"/>
      </w:rPr>
    </w:lvl>
    <w:lvl w:ilvl="4" w:tplc="1F820AFE">
      <w:start w:val="1"/>
      <w:numFmt w:val="bullet"/>
      <w:lvlText w:val="o"/>
      <w:lvlJc w:val="left"/>
      <w:pPr>
        <w:ind w:left="3600" w:hanging="360"/>
      </w:pPr>
      <w:rPr>
        <w:rFonts w:ascii="Courier New" w:hAnsi="Courier New" w:hint="default"/>
      </w:rPr>
    </w:lvl>
    <w:lvl w:ilvl="5" w:tplc="317E09BE">
      <w:start w:val="1"/>
      <w:numFmt w:val="bullet"/>
      <w:lvlText w:val=""/>
      <w:lvlJc w:val="left"/>
      <w:pPr>
        <w:ind w:left="4320" w:hanging="360"/>
      </w:pPr>
      <w:rPr>
        <w:rFonts w:ascii="Wingdings" w:hAnsi="Wingdings" w:hint="default"/>
      </w:rPr>
    </w:lvl>
    <w:lvl w:ilvl="6" w:tplc="3C7E01A4">
      <w:start w:val="1"/>
      <w:numFmt w:val="bullet"/>
      <w:lvlText w:val=""/>
      <w:lvlJc w:val="left"/>
      <w:pPr>
        <w:ind w:left="5040" w:hanging="360"/>
      </w:pPr>
      <w:rPr>
        <w:rFonts w:ascii="Symbol" w:hAnsi="Symbol" w:hint="default"/>
      </w:rPr>
    </w:lvl>
    <w:lvl w:ilvl="7" w:tplc="50C4DEC0">
      <w:start w:val="1"/>
      <w:numFmt w:val="bullet"/>
      <w:lvlText w:val="o"/>
      <w:lvlJc w:val="left"/>
      <w:pPr>
        <w:ind w:left="5760" w:hanging="360"/>
      </w:pPr>
      <w:rPr>
        <w:rFonts w:ascii="Courier New" w:hAnsi="Courier New" w:hint="default"/>
      </w:rPr>
    </w:lvl>
    <w:lvl w:ilvl="8" w:tplc="1F30CE92">
      <w:start w:val="1"/>
      <w:numFmt w:val="bullet"/>
      <w:lvlText w:val=""/>
      <w:lvlJc w:val="left"/>
      <w:pPr>
        <w:ind w:left="6480" w:hanging="360"/>
      </w:pPr>
      <w:rPr>
        <w:rFonts w:ascii="Wingdings" w:hAnsi="Wingdings" w:hint="default"/>
      </w:rPr>
    </w:lvl>
  </w:abstractNum>
  <w:abstractNum w:abstractNumId="7" w15:restartNumberingAfterBreak="0">
    <w:nsid w:val="48909180"/>
    <w:multiLevelType w:val="hybridMultilevel"/>
    <w:tmpl w:val="FFFFFFFF"/>
    <w:lvl w:ilvl="0" w:tplc="E90C09CC">
      <w:start w:val="1"/>
      <w:numFmt w:val="bullet"/>
      <w:lvlText w:val=""/>
      <w:lvlJc w:val="left"/>
      <w:pPr>
        <w:ind w:left="720" w:hanging="360"/>
      </w:pPr>
      <w:rPr>
        <w:rFonts w:ascii="Symbol" w:hAnsi="Symbol" w:hint="default"/>
      </w:rPr>
    </w:lvl>
    <w:lvl w:ilvl="1" w:tplc="12884906">
      <w:start w:val="1"/>
      <w:numFmt w:val="bullet"/>
      <w:lvlText w:val="o"/>
      <w:lvlJc w:val="left"/>
      <w:pPr>
        <w:ind w:left="1440" w:hanging="360"/>
      </w:pPr>
      <w:rPr>
        <w:rFonts w:ascii="Courier New" w:hAnsi="Courier New" w:hint="default"/>
      </w:rPr>
    </w:lvl>
    <w:lvl w:ilvl="2" w:tplc="CD1667E2">
      <w:start w:val="1"/>
      <w:numFmt w:val="bullet"/>
      <w:lvlText w:val=""/>
      <w:lvlJc w:val="left"/>
      <w:pPr>
        <w:ind w:left="2160" w:hanging="360"/>
      </w:pPr>
      <w:rPr>
        <w:rFonts w:ascii="Wingdings" w:hAnsi="Wingdings" w:hint="default"/>
      </w:rPr>
    </w:lvl>
    <w:lvl w:ilvl="3" w:tplc="A650C426">
      <w:start w:val="1"/>
      <w:numFmt w:val="bullet"/>
      <w:lvlText w:val=""/>
      <w:lvlJc w:val="left"/>
      <w:pPr>
        <w:ind w:left="2880" w:hanging="360"/>
      </w:pPr>
      <w:rPr>
        <w:rFonts w:ascii="Symbol" w:hAnsi="Symbol" w:hint="default"/>
      </w:rPr>
    </w:lvl>
    <w:lvl w:ilvl="4" w:tplc="90C665D0">
      <w:start w:val="1"/>
      <w:numFmt w:val="bullet"/>
      <w:lvlText w:val="o"/>
      <w:lvlJc w:val="left"/>
      <w:pPr>
        <w:ind w:left="3600" w:hanging="360"/>
      </w:pPr>
      <w:rPr>
        <w:rFonts w:ascii="Courier New" w:hAnsi="Courier New" w:hint="default"/>
      </w:rPr>
    </w:lvl>
    <w:lvl w:ilvl="5" w:tplc="4ED0DD14">
      <w:start w:val="1"/>
      <w:numFmt w:val="bullet"/>
      <w:lvlText w:val=""/>
      <w:lvlJc w:val="left"/>
      <w:pPr>
        <w:ind w:left="4320" w:hanging="360"/>
      </w:pPr>
      <w:rPr>
        <w:rFonts w:ascii="Wingdings" w:hAnsi="Wingdings" w:hint="default"/>
      </w:rPr>
    </w:lvl>
    <w:lvl w:ilvl="6" w:tplc="F7D0B358">
      <w:start w:val="1"/>
      <w:numFmt w:val="bullet"/>
      <w:lvlText w:val=""/>
      <w:lvlJc w:val="left"/>
      <w:pPr>
        <w:ind w:left="5040" w:hanging="360"/>
      </w:pPr>
      <w:rPr>
        <w:rFonts w:ascii="Symbol" w:hAnsi="Symbol" w:hint="default"/>
      </w:rPr>
    </w:lvl>
    <w:lvl w:ilvl="7" w:tplc="E9D4EF82">
      <w:start w:val="1"/>
      <w:numFmt w:val="bullet"/>
      <w:lvlText w:val="o"/>
      <w:lvlJc w:val="left"/>
      <w:pPr>
        <w:ind w:left="5760" w:hanging="360"/>
      </w:pPr>
      <w:rPr>
        <w:rFonts w:ascii="Courier New" w:hAnsi="Courier New" w:hint="default"/>
      </w:rPr>
    </w:lvl>
    <w:lvl w:ilvl="8" w:tplc="F050C29C">
      <w:start w:val="1"/>
      <w:numFmt w:val="bullet"/>
      <w:lvlText w:val=""/>
      <w:lvlJc w:val="left"/>
      <w:pPr>
        <w:ind w:left="6480" w:hanging="360"/>
      </w:pPr>
      <w:rPr>
        <w:rFonts w:ascii="Wingdings" w:hAnsi="Wingdings" w:hint="default"/>
      </w:rPr>
    </w:lvl>
  </w:abstractNum>
  <w:abstractNum w:abstractNumId="8" w15:restartNumberingAfterBreak="0">
    <w:nsid w:val="4F05F016"/>
    <w:multiLevelType w:val="hybridMultilevel"/>
    <w:tmpl w:val="E2E064AA"/>
    <w:lvl w:ilvl="0" w:tplc="55065D12">
      <w:start w:val="1"/>
      <w:numFmt w:val="bullet"/>
      <w:lvlText w:val="·"/>
      <w:lvlJc w:val="left"/>
      <w:pPr>
        <w:ind w:left="720" w:hanging="360"/>
      </w:pPr>
      <w:rPr>
        <w:rFonts w:ascii="Symbol" w:hAnsi="Symbol" w:hint="default"/>
      </w:rPr>
    </w:lvl>
    <w:lvl w:ilvl="1" w:tplc="DF1A813E">
      <w:start w:val="1"/>
      <w:numFmt w:val="bullet"/>
      <w:lvlText w:val="o"/>
      <w:lvlJc w:val="left"/>
      <w:pPr>
        <w:ind w:left="1440" w:hanging="360"/>
      </w:pPr>
      <w:rPr>
        <w:rFonts w:ascii="Courier New" w:hAnsi="Courier New" w:hint="default"/>
      </w:rPr>
    </w:lvl>
    <w:lvl w:ilvl="2" w:tplc="B0287B80">
      <w:start w:val="1"/>
      <w:numFmt w:val="bullet"/>
      <w:lvlText w:val=""/>
      <w:lvlJc w:val="left"/>
      <w:pPr>
        <w:ind w:left="2160" w:hanging="360"/>
      </w:pPr>
      <w:rPr>
        <w:rFonts w:ascii="Wingdings" w:hAnsi="Wingdings" w:hint="default"/>
      </w:rPr>
    </w:lvl>
    <w:lvl w:ilvl="3" w:tplc="730C02E8">
      <w:start w:val="1"/>
      <w:numFmt w:val="bullet"/>
      <w:lvlText w:val=""/>
      <w:lvlJc w:val="left"/>
      <w:pPr>
        <w:ind w:left="2880" w:hanging="360"/>
      </w:pPr>
      <w:rPr>
        <w:rFonts w:ascii="Symbol" w:hAnsi="Symbol" w:hint="default"/>
      </w:rPr>
    </w:lvl>
    <w:lvl w:ilvl="4" w:tplc="E1507526">
      <w:start w:val="1"/>
      <w:numFmt w:val="bullet"/>
      <w:lvlText w:val="o"/>
      <w:lvlJc w:val="left"/>
      <w:pPr>
        <w:ind w:left="3600" w:hanging="360"/>
      </w:pPr>
      <w:rPr>
        <w:rFonts w:ascii="Courier New" w:hAnsi="Courier New" w:hint="default"/>
      </w:rPr>
    </w:lvl>
    <w:lvl w:ilvl="5" w:tplc="AFA60D14">
      <w:start w:val="1"/>
      <w:numFmt w:val="bullet"/>
      <w:lvlText w:val=""/>
      <w:lvlJc w:val="left"/>
      <w:pPr>
        <w:ind w:left="4320" w:hanging="360"/>
      </w:pPr>
      <w:rPr>
        <w:rFonts w:ascii="Wingdings" w:hAnsi="Wingdings" w:hint="default"/>
      </w:rPr>
    </w:lvl>
    <w:lvl w:ilvl="6" w:tplc="136EA504">
      <w:start w:val="1"/>
      <w:numFmt w:val="bullet"/>
      <w:lvlText w:val=""/>
      <w:lvlJc w:val="left"/>
      <w:pPr>
        <w:ind w:left="5040" w:hanging="360"/>
      </w:pPr>
      <w:rPr>
        <w:rFonts w:ascii="Symbol" w:hAnsi="Symbol" w:hint="default"/>
      </w:rPr>
    </w:lvl>
    <w:lvl w:ilvl="7" w:tplc="0B2276AC">
      <w:start w:val="1"/>
      <w:numFmt w:val="bullet"/>
      <w:lvlText w:val="o"/>
      <w:lvlJc w:val="left"/>
      <w:pPr>
        <w:ind w:left="5760" w:hanging="360"/>
      </w:pPr>
      <w:rPr>
        <w:rFonts w:ascii="Courier New" w:hAnsi="Courier New" w:hint="default"/>
      </w:rPr>
    </w:lvl>
    <w:lvl w:ilvl="8" w:tplc="1A966B3A">
      <w:start w:val="1"/>
      <w:numFmt w:val="bullet"/>
      <w:lvlText w:val=""/>
      <w:lvlJc w:val="left"/>
      <w:pPr>
        <w:ind w:left="6480" w:hanging="360"/>
      </w:pPr>
      <w:rPr>
        <w:rFonts w:ascii="Wingdings" w:hAnsi="Wingdings" w:hint="default"/>
      </w:rPr>
    </w:lvl>
  </w:abstractNum>
  <w:abstractNum w:abstractNumId="9" w15:restartNumberingAfterBreak="0">
    <w:nsid w:val="5A690046"/>
    <w:multiLevelType w:val="hybridMultilevel"/>
    <w:tmpl w:val="FFFFFFFF"/>
    <w:lvl w:ilvl="0" w:tplc="A40CEB9E">
      <w:start w:val="1"/>
      <w:numFmt w:val="bullet"/>
      <w:lvlText w:val=""/>
      <w:lvlJc w:val="left"/>
      <w:pPr>
        <w:ind w:left="720" w:hanging="360"/>
      </w:pPr>
      <w:rPr>
        <w:rFonts w:ascii="Symbol" w:hAnsi="Symbol" w:hint="default"/>
      </w:rPr>
    </w:lvl>
    <w:lvl w:ilvl="1" w:tplc="D0CCBCEC">
      <w:start w:val="1"/>
      <w:numFmt w:val="bullet"/>
      <w:lvlText w:val="o"/>
      <w:lvlJc w:val="left"/>
      <w:pPr>
        <w:ind w:left="1440" w:hanging="360"/>
      </w:pPr>
      <w:rPr>
        <w:rFonts w:ascii="Courier New" w:hAnsi="Courier New" w:hint="default"/>
      </w:rPr>
    </w:lvl>
    <w:lvl w:ilvl="2" w:tplc="283A7CE2">
      <w:start w:val="1"/>
      <w:numFmt w:val="bullet"/>
      <w:lvlText w:val=""/>
      <w:lvlJc w:val="left"/>
      <w:pPr>
        <w:ind w:left="2160" w:hanging="360"/>
      </w:pPr>
      <w:rPr>
        <w:rFonts w:ascii="Wingdings" w:hAnsi="Wingdings" w:hint="default"/>
      </w:rPr>
    </w:lvl>
    <w:lvl w:ilvl="3" w:tplc="61EE580E">
      <w:start w:val="1"/>
      <w:numFmt w:val="bullet"/>
      <w:lvlText w:val=""/>
      <w:lvlJc w:val="left"/>
      <w:pPr>
        <w:ind w:left="2880" w:hanging="360"/>
      </w:pPr>
      <w:rPr>
        <w:rFonts w:ascii="Symbol" w:hAnsi="Symbol" w:hint="default"/>
      </w:rPr>
    </w:lvl>
    <w:lvl w:ilvl="4" w:tplc="8A30DC48">
      <w:start w:val="1"/>
      <w:numFmt w:val="bullet"/>
      <w:lvlText w:val="o"/>
      <w:lvlJc w:val="left"/>
      <w:pPr>
        <w:ind w:left="3600" w:hanging="360"/>
      </w:pPr>
      <w:rPr>
        <w:rFonts w:ascii="Courier New" w:hAnsi="Courier New" w:hint="default"/>
      </w:rPr>
    </w:lvl>
    <w:lvl w:ilvl="5" w:tplc="71CAC91E">
      <w:start w:val="1"/>
      <w:numFmt w:val="bullet"/>
      <w:lvlText w:val=""/>
      <w:lvlJc w:val="left"/>
      <w:pPr>
        <w:ind w:left="4320" w:hanging="360"/>
      </w:pPr>
      <w:rPr>
        <w:rFonts w:ascii="Wingdings" w:hAnsi="Wingdings" w:hint="default"/>
      </w:rPr>
    </w:lvl>
    <w:lvl w:ilvl="6" w:tplc="1F6A68D2">
      <w:start w:val="1"/>
      <w:numFmt w:val="bullet"/>
      <w:lvlText w:val=""/>
      <w:lvlJc w:val="left"/>
      <w:pPr>
        <w:ind w:left="5040" w:hanging="360"/>
      </w:pPr>
      <w:rPr>
        <w:rFonts w:ascii="Symbol" w:hAnsi="Symbol" w:hint="default"/>
      </w:rPr>
    </w:lvl>
    <w:lvl w:ilvl="7" w:tplc="B3683914">
      <w:start w:val="1"/>
      <w:numFmt w:val="bullet"/>
      <w:lvlText w:val="o"/>
      <w:lvlJc w:val="left"/>
      <w:pPr>
        <w:ind w:left="5760" w:hanging="360"/>
      </w:pPr>
      <w:rPr>
        <w:rFonts w:ascii="Courier New" w:hAnsi="Courier New" w:hint="default"/>
      </w:rPr>
    </w:lvl>
    <w:lvl w:ilvl="8" w:tplc="1D6CFF2C">
      <w:start w:val="1"/>
      <w:numFmt w:val="bullet"/>
      <w:lvlText w:val=""/>
      <w:lvlJc w:val="left"/>
      <w:pPr>
        <w:ind w:left="6480" w:hanging="360"/>
      </w:pPr>
      <w:rPr>
        <w:rFonts w:ascii="Wingdings" w:hAnsi="Wingdings" w:hint="default"/>
      </w:rPr>
    </w:lvl>
  </w:abstractNum>
  <w:abstractNum w:abstractNumId="10" w15:restartNumberingAfterBreak="0">
    <w:nsid w:val="60E98E2A"/>
    <w:multiLevelType w:val="hybridMultilevel"/>
    <w:tmpl w:val="2AF097AE"/>
    <w:lvl w:ilvl="0" w:tplc="6C7A17EA">
      <w:start w:val="1"/>
      <w:numFmt w:val="upperRoman"/>
      <w:lvlText w:val="%1."/>
      <w:lvlJc w:val="left"/>
      <w:pPr>
        <w:ind w:left="720" w:hanging="360"/>
      </w:pPr>
    </w:lvl>
    <w:lvl w:ilvl="1" w:tplc="B4968E46">
      <w:start w:val="1"/>
      <w:numFmt w:val="lowerLetter"/>
      <w:lvlText w:val="%2."/>
      <w:lvlJc w:val="left"/>
      <w:pPr>
        <w:ind w:left="1440" w:hanging="360"/>
      </w:pPr>
    </w:lvl>
    <w:lvl w:ilvl="2" w:tplc="B4ACA982">
      <w:start w:val="1"/>
      <w:numFmt w:val="lowerRoman"/>
      <w:lvlText w:val="%3."/>
      <w:lvlJc w:val="right"/>
      <w:pPr>
        <w:ind w:left="2160" w:hanging="180"/>
      </w:pPr>
    </w:lvl>
    <w:lvl w:ilvl="3" w:tplc="5D1C5432">
      <w:start w:val="1"/>
      <w:numFmt w:val="decimal"/>
      <w:lvlText w:val="%4."/>
      <w:lvlJc w:val="left"/>
      <w:pPr>
        <w:ind w:left="2880" w:hanging="360"/>
      </w:pPr>
    </w:lvl>
    <w:lvl w:ilvl="4" w:tplc="9CBC4A22">
      <w:start w:val="1"/>
      <w:numFmt w:val="lowerLetter"/>
      <w:lvlText w:val="%5."/>
      <w:lvlJc w:val="left"/>
      <w:pPr>
        <w:ind w:left="3600" w:hanging="360"/>
      </w:pPr>
    </w:lvl>
    <w:lvl w:ilvl="5" w:tplc="67A22446">
      <w:start w:val="1"/>
      <w:numFmt w:val="lowerRoman"/>
      <w:lvlText w:val="%6."/>
      <w:lvlJc w:val="right"/>
      <w:pPr>
        <w:ind w:left="4320" w:hanging="180"/>
      </w:pPr>
    </w:lvl>
    <w:lvl w:ilvl="6" w:tplc="18281416">
      <w:start w:val="1"/>
      <w:numFmt w:val="decimal"/>
      <w:lvlText w:val="%7."/>
      <w:lvlJc w:val="left"/>
      <w:pPr>
        <w:ind w:left="5040" w:hanging="360"/>
      </w:pPr>
    </w:lvl>
    <w:lvl w:ilvl="7" w:tplc="FC12C124">
      <w:start w:val="1"/>
      <w:numFmt w:val="lowerLetter"/>
      <w:lvlText w:val="%8."/>
      <w:lvlJc w:val="left"/>
      <w:pPr>
        <w:ind w:left="5760" w:hanging="360"/>
      </w:pPr>
    </w:lvl>
    <w:lvl w:ilvl="8" w:tplc="042688A6">
      <w:start w:val="1"/>
      <w:numFmt w:val="lowerRoman"/>
      <w:lvlText w:val="%9."/>
      <w:lvlJc w:val="right"/>
      <w:pPr>
        <w:ind w:left="6480" w:hanging="180"/>
      </w:pPr>
    </w:lvl>
  </w:abstractNum>
  <w:abstractNum w:abstractNumId="11" w15:restartNumberingAfterBreak="0">
    <w:nsid w:val="67C4F40A"/>
    <w:multiLevelType w:val="hybridMultilevel"/>
    <w:tmpl w:val="C5A4BFFE"/>
    <w:lvl w:ilvl="0" w:tplc="15B06E32">
      <w:start w:val="1"/>
      <w:numFmt w:val="bullet"/>
      <w:lvlText w:val="·"/>
      <w:lvlJc w:val="left"/>
      <w:pPr>
        <w:ind w:left="720" w:hanging="360"/>
      </w:pPr>
      <w:rPr>
        <w:rFonts w:ascii="Symbol" w:hAnsi="Symbol" w:hint="default"/>
      </w:rPr>
    </w:lvl>
    <w:lvl w:ilvl="1" w:tplc="FAA89720">
      <w:start w:val="1"/>
      <w:numFmt w:val="bullet"/>
      <w:lvlText w:val="o"/>
      <w:lvlJc w:val="left"/>
      <w:pPr>
        <w:ind w:left="1440" w:hanging="360"/>
      </w:pPr>
      <w:rPr>
        <w:rFonts w:ascii="Courier New" w:hAnsi="Courier New" w:hint="default"/>
      </w:rPr>
    </w:lvl>
    <w:lvl w:ilvl="2" w:tplc="52FE3A10">
      <w:start w:val="1"/>
      <w:numFmt w:val="bullet"/>
      <w:lvlText w:val=""/>
      <w:lvlJc w:val="left"/>
      <w:pPr>
        <w:ind w:left="2160" w:hanging="360"/>
      </w:pPr>
      <w:rPr>
        <w:rFonts w:ascii="Wingdings" w:hAnsi="Wingdings" w:hint="default"/>
      </w:rPr>
    </w:lvl>
    <w:lvl w:ilvl="3" w:tplc="EBE41AA8">
      <w:start w:val="1"/>
      <w:numFmt w:val="bullet"/>
      <w:lvlText w:val=""/>
      <w:lvlJc w:val="left"/>
      <w:pPr>
        <w:ind w:left="2880" w:hanging="360"/>
      </w:pPr>
      <w:rPr>
        <w:rFonts w:ascii="Symbol" w:hAnsi="Symbol" w:hint="default"/>
      </w:rPr>
    </w:lvl>
    <w:lvl w:ilvl="4" w:tplc="E862B974">
      <w:start w:val="1"/>
      <w:numFmt w:val="bullet"/>
      <w:lvlText w:val="o"/>
      <w:lvlJc w:val="left"/>
      <w:pPr>
        <w:ind w:left="3600" w:hanging="360"/>
      </w:pPr>
      <w:rPr>
        <w:rFonts w:ascii="Courier New" w:hAnsi="Courier New" w:hint="default"/>
      </w:rPr>
    </w:lvl>
    <w:lvl w:ilvl="5" w:tplc="22E86446">
      <w:start w:val="1"/>
      <w:numFmt w:val="bullet"/>
      <w:lvlText w:val=""/>
      <w:lvlJc w:val="left"/>
      <w:pPr>
        <w:ind w:left="4320" w:hanging="360"/>
      </w:pPr>
      <w:rPr>
        <w:rFonts w:ascii="Wingdings" w:hAnsi="Wingdings" w:hint="default"/>
      </w:rPr>
    </w:lvl>
    <w:lvl w:ilvl="6" w:tplc="3E849D18">
      <w:start w:val="1"/>
      <w:numFmt w:val="bullet"/>
      <w:lvlText w:val=""/>
      <w:lvlJc w:val="left"/>
      <w:pPr>
        <w:ind w:left="5040" w:hanging="360"/>
      </w:pPr>
      <w:rPr>
        <w:rFonts w:ascii="Symbol" w:hAnsi="Symbol" w:hint="default"/>
      </w:rPr>
    </w:lvl>
    <w:lvl w:ilvl="7" w:tplc="374A96A2">
      <w:start w:val="1"/>
      <w:numFmt w:val="bullet"/>
      <w:lvlText w:val="o"/>
      <w:lvlJc w:val="left"/>
      <w:pPr>
        <w:ind w:left="5760" w:hanging="360"/>
      </w:pPr>
      <w:rPr>
        <w:rFonts w:ascii="Courier New" w:hAnsi="Courier New" w:hint="default"/>
      </w:rPr>
    </w:lvl>
    <w:lvl w:ilvl="8" w:tplc="2F2E7814">
      <w:start w:val="1"/>
      <w:numFmt w:val="bullet"/>
      <w:lvlText w:val=""/>
      <w:lvlJc w:val="left"/>
      <w:pPr>
        <w:ind w:left="6480" w:hanging="360"/>
      </w:pPr>
      <w:rPr>
        <w:rFonts w:ascii="Wingdings" w:hAnsi="Wingdings" w:hint="default"/>
      </w:rPr>
    </w:lvl>
  </w:abstractNum>
  <w:abstractNum w:abstractNumId="12" w15:restartNumberingAfterBreak="0">
    <w:nsid w:val="6BE0F29B"/>
    <w:multiLevelType w:val="hybridMultilevel"/>
    <w:tmpl w:val="FFFFFFFF"/>
    <w:lvl w:ilvl="0" w:tplc="AE4AD584">
      <w:start w:val="1"/>
      <w:numFmt w:val="bullet"/>
      <w:lvlText w:val=""/>
      <w:lvlJc w:val="left"/>
      <w:pPr>
        <w:ind w:left="720" w:hanging="360"/>
      </w:pPr>
      <w:rPr>
        <w:rFonts w:ascii="Symbol" w:hAnsi="Symbol" w:hint="default"/>
      </w:rPr>
    </w:lvl>
    <w:lvl w:ilvl="1" w:tplc="D032AFE8">
      <w:start w:val="1"/>
      <w:numFmt w:val="bullet"/>
      <w:lvlText w:val="o"/>
      <w:lvlJc w:val="left"/>
      <w:pPr>
        <w:ind w:left="1440" w:hanging="360"/>
      </w:pPr>
      <w:rPr>
        <w:rFonts w:ascii="Courier New" w:hAnsi="Courier New" w:hint="default"/>
      </w:rPr>
    </w:lvl>
    <w:lvl w:ilvl="2" w:tplc="C340FB9E">
      <w:start w:val="1"/>
      <w:numFmt w:val="bullet"/>
      <w:lvlText w:val=""/>
      <w:lvlJc w:val="left"/>
      <w:pPr>
        <w:ind w:left="2160" w:hanging="360"/>
      </w:pPr>
      <w:rPr>
        <w:rFonts w:ascii="Wingdings" w:hAnsi="Wingdings" w:hint="default"/>
      </w:rPr>
    </w:lvl>
    <w:lvl w:ilvl="3" w:tplc="620E1F50">
      <w:start w:val="1"/>
      <w:numFmt w:val="bullet"/>
      <w:lvlText w:val=""/>
      <w:lvlJc w:val="left"/>
      <w:pPr>
        <w:ind w:left="2880" w:hanging="360"/>
      </w:pPr>
      <w:rPr>
        <w:rFonts w:ascii="Symbol" w:hAnsi="Symbol" w:hint="default"/>
      </w:rPr>
    </w:lvl>
    <w:lvl w:ilvl="4" w:tplc="997236B6">
      <w:start w:val="1"/>
      <w:numFmt w:val="bullet"/>
      <w:lvlText w:val="o"/>
      <w:lvlJc w:val="left"/>
      <w:pPr>
        <w:ind w:left="3600" w:hanging="360"/>
      </w:pPr>
      <w:rPr>
        <w:rFonts w:ascii="Courier New" w:hAnsi="Courier New" w:hint="default"/>
      </w:rPr>
    </w:lvl>
    <w:lvl w:ilvl="5" w:tplc="503809B4">
      <w:start w:val="1"/>
      <w:numFmt w:val="bullet"/>
      <w:lvlText w:val=""/>
      <w:lvlJc w:val="left"/>
      <w:pPr>
        <w:ind w:left="4320" w:hanging="360"/>
      </w:pPr>
      <w:rPr>
        <w:rFonts w:ascii="Wingdings" w:hAnsi="Wingdings" w:hint="default"/>
      </w:rPr>
    </w:lvl>
    <w:lvl w:ilvl="6" w:tplc="AF34CC14">
      <w:start w:val="1"/>
      <w:numFmt w:val="bullet"/>
      <w:lvlText w:val=""/>
      <w:lvlJc w:val="left"/>
      <w:pPr>
        <w:ind w:left="5040" w:hanging="360"/>
      </w:pPr>
      <w:rPr>
        <w:rFonts w:ascii="Symbol" w:hAnsi="Symbol" w:hint="default"/>
      </w:rPr>
    </w:lvl>
    <w:lvl w:ilvl="7" w:tplc="CDBE7FEE">
      <w:start w:val="1"/>
      <w:numFmt w:val="bullet"/>
      <w:lvlText w:val="o"/>
      <w:lvlJc w:val="left"/>
      <w:pPr>
        <w:ind w:left="5760" w:hanging="360"/>
      </w:pPr>
      <w:rPr>
        <w:rFonts w:ascii="Courier New" w:hAnsi="Courier New" w:hint="default"/>
      </w:rPr>
    </w:lvl>
    <w:lvl w:ilvl="8" w:tplc="36BE99D8">
      <w:start w:val="1"/>
      <w:numFmt w:val="bullet"/>
      <w:lvlText w:val=""/>
      <w:lvlJc w:val="left"/>
      <w:pPr>
        <w:ind w:left="6480" w:hanging="360"/>
      </w:pPr>
      <w:rPr>
        <w:rFonts w:ascii="Wingdings" w:hAnsi="Wingdings" w:hint="default"/>
      </w:rPr>
    </w:lvl>
  </w:abstractNum>
  <w:abstractNum w:abstractNumId="13" w15:restartNumberingAfterBreak="0">
    <w:nsid w:val="7B67F26F"/>
    <w:multiLevelType w:val="hybridMultilevel"/>
    <w:tmpl w:val="FFFFFFFF"/>
    <w:lvl w:ilvl="0" w:tplc="E962DDAA">
      <w:start w:val="1"/>
      <w:numFmt w:val="bullet"/>
      <w:lvlText w:val=""/>
      <w:lvlJc w:val="left"/>
      <w:pPr>
        <w:ind w:left="720" w:hanging="360"/>
      </w:pPr>
      <w:rPr>
        <w:rFonts w:ascii="Symbol" w:hAnsi="Symbol" w:hint="default"/>
      </w:rPr>
    </w:lvl>
    <w:lvl w:ilvl="1" w:tplc="723E4D74">
      <w:start w:val="1"/>
      <w:numFmt w:val="bullet"/>
      <w:lvlText w:val="o"/>
      <w:lvlJc w:val="left"/>
      <w:pPr>
        <w:ind w:left="1440" w:hanging="360"/>
      </w:pPr>
      <w:rPr>
        <w:rFonts w:ascii="Courier New" w:hAnsi="Courier New" w:hint="default"/>
      </w:rPr>
    </w:lvl>
    <w:lvl w:ilvl="2" w:tplc="D280FF74">
      <w:start w:val="1"/>
      <w:numFmt w:val="bullet"/>
      <w:lvlText w:val=""/>
      <w:lvlJc w:val="left"/>
      <w:pPr>
        <w:ind w:left="2160" w:hanging="360"/>
      </w:pPr>
      <w:rPr>
        <w:rFonts w:ascii="Wingdings" w:hAnsi="Wingdings" w:hint="default"/>
      </w:rPr>
    </w:lvl>
    <w:lvl w:ilvl="3" w:tplc="CF4E892C">
      <w:start w:val="1"/>
      <w:numFmt w:val="bullet"/>
      <w:lvlText w:val=""/>
      <w:lvlJc w:val="left"/>
      <w:pPr>
        <w:ind w:left="2880" w:hanging="360"/>
      </w:pPr>
      <w:rPr>
        <w:rFonts w:ascii="Symbol" w:hAnsi="Symbol" w:hint="default"/>
      </w:rPr>
    </w:lvl>
    <w:lvl w:ilvl="4" w:tplc="EC26245A">
      <w:start w:val="1"/>
      <w:numFmt w:val="bullet"/>
      <w:lvlText w:val="o"/>
      <w:lvlJc w:val="left"/>
      <w:pPr>
        <w:ind w:left="3600" w:hanging="360"/>
      </w:pPr>
      <w:rPr>
        <w:rFonts w:ascii="Courier New" w:hAnsi="Courier New" w:hint="default"/>
      </w:rPr>
    </w:lvl>
    <w:lvl w:ilvl="5" w:tplc="DA1CEDDC">
      <w:start w:val="1"/>
      <w:numFmt w:val="bullet"/>
      <w:lvlText w:val=""/>
      <w:lvlJc w:val="left"/>
      <w:pPr>
        <w:ind w:left="4320" w:hanging="360"/>
      </w:pPr>
      <w:rPr>
        <w:rFonts w:ascii="Wingdings" w:hAnsi="Wingdings" w:hint="default"/>
      </w:rPr>
    </w:lvl>
    <w:lvl w:ilvl="6" w:tplc="BF9EC152">
      <w:start w:val="1"/>
      <w:numFmt w:val="bullet"/>
      <w:lvlText w:val=""/>
      <w:lvlJc w:val="left"/>
      <w:pPr>
        <w:ind w:left="5040" w:hanging="360"/>
      </w:pPr>
      <w:rPr>
        <w:rFonts w:ascii="Symbol" w:hAnsi="Symbol" w:hint="default"/>
      </w:rPr>
    </w:lvl>
    <w:lvl w:ilvl="7" w:tplc="1A707D8A">
      <w:start w:val="1"/>
      <w:numFmt w:val="bullet"/>
      <w:lvlText w:val="o"/>
      <w:lvlJc w:val="left"/>
      <w:pPr>
        <w:ind w:left="5760" w:hanging="360"/>
      </w:pPr>
      <w:rPr>
        <w:rFonts w:ascii="Courier New" w:hAnsi="Courier New" w:hint="default"/>
      </w:rPr>
    </w:lvl>
    <w:lvl w:ilvl="8" w:tplc="9698AC46">
      <w:start w:val="1"/>
      <w:numFmt w:val="bullet"/>
      <w:lvlText w:val=""/>
      <w:lvlJc w:val="left"/>
      <w:pPr>
        <w:ind w:left="6480" w:hanging="360"/>
      </w:pPr>
      <w:rPr>
        <w:rFonts w:ascii="Wingdings" w:hAnsi="Wingdings" w:hint="default"/>
      </w:rPr>
    </w:lvl>
  </w:abstractNum>
  <w:abstractNum w:abstractNumId="14" w15:restartNumberingAfterBreak="0">
    <w:nsid w:val="7BC97E78"/>
    <w:multiLevelType w:val="hybridMultilevel"/>
    <w:tmpl w:val="FFFFFFFF"/>
    <w:lvl w:ilvl="0" w:tplc="10829A16">
      <w:start w:val="1"/>
      <w:numFmt w:val="bullet"/>
      <w:lvlText w:val=""/>
      <w:lvlJc w:val="left"/>
      <w:pPr>
        <w:ind w:left="720" w:hanging="360"/>
      </w:pPr>
      <w:rPr>
        <w:rFonts w:ascii="Symbol" w:hAnsi="Symbol" w:hint="default"/>
      </w:rPr>
    </w:lvl>
    <w:lvl w:ilvl="1" w:tplc="B400F9B0">
      <w:start w:val="1"/>
      <w:numFmt w:val="bullet"/>
      <w:lvlText w:val="o"/>
      <w:lvlJc w:val="left"/>
      <w:pPr>
        <w:ind w:left="1440" w:hanging="360"/>
      </w:pPr>
      <w:rPr>
        <w:rFonts w:ascii="Courier New" w:hAnsi="Courier New" w:hint="default"/>
      </w:rPr>
    </w:lvl>
    <w:lvl w:ilvl="2" w:tplc="66C862D6">
      <w:start w:val="1"/>
      <w:numFmt w:val="bullet"/>
      <w:lvlText w:val=""/>
      <w:lvlJc w:val="left"/>
      <w:pPr>
        <w:ind w:left="2160" w:hanging="360"/>
      </w:pPr>
      <w:rPr>
        <w:rFonts w:ascii="Wingdings" w:hAnsi="Wingdings" w:hint="default"/>
      </w:rPr>
    </w:lvl>
    <w:lvl w:ilvl="3" w:tplc="099AB2E4">
      <w:start w:val="1"/>
      <w:numFmt w:val="bullet"/>
      <w:lvlText w:val=""/>
      <w:lvlJc w:val="left"/>
      <w:pPr>
        <w:ind w:left="2880" w:hanging="360"/>
      </w:pPr>
      <w:rPr>
        <w:rFonts w:ascii="Symbol" w:hAnsi="Symbol" w:hint="default"/>
      </w:rPr>
    </w:lvl>
    <w:lvl w:ilvl="4" w:tplc="5EA67E9C">
      <w:start w:val="1"/>
      <w:numFmt w:val="bullet"/>
      <w:lvlText w:val="o"/>
      <w:lvlJc w:val="left"/>
      <w:pPr>
        <w:ind w:left="3600" w:hanging="360"/>
      </w:pPr>
      <w:rPr>
        <w:rFonts w:ascii="Courier New" w:hAnsi="Courier New" w:hint="default"/>
      </w:rPr>
    </w:lvl>
    <w:lvl w:ilvl="5" w:tplc="A828B60C">
      <w:start w:val="1"/>
      <w:numFmt w:val="bullet"/>
      <w:lvlText w:val=""/>
      <w:lvlJc w:val="left"/>
      <w:pPr>
        <w:ind w:left="4320" w:hanging="360"/>
      </w:pPr>
      <w:rPr>
        <w:rFonts w:ascii="Wingdings" w:hAnsi="Wingdings" w:hint="default"/>
      </w:rPr>
    </w:lvl>
    <w:lvl w:ilvl="6" w:tplc="76FAAF3C">
      <w:start w:val="1"/>
      <w:numFmt w:val="bullet"/>
      <w:lvlText w:val=""/>
      <w:lvlJc w:val="left"/>
      <w:pPr>
        <w:ind w:left="5040" w:hanging="360"/>
      </w:pPr>
      <w:rPr>
        <w:rFonts w:ascii="Symbol" w:hAnsi="Symbol" w:hint="default"/>
      </w:rPr>
    </w:lvl>
    <w:lvl w:ilvl="7" w:tplc="26B41316">
      <w:start w:val="1"/>
      <w:numFmt w:val="bullet"/>
      <w:lvlText w:val="o"/>
      <w:lvlJc w:val="left"/>
      <w:pPr>
        <w:ind w:left="5760" w:hanging="360"/>
      </w:pPr>
      <w:rPr>
        <w:rFonts w:ascii="Courier New" w:hAnsi="Courier New" w:hint="default"/>
      </w:rPr>
    </w:lvl>
    <w:lvl w:ilvl="8" w:tplc="726ABC4E">
      <w:start w:val="1"/>
      <w:numFmt w:val="bullet"/>
      <w:lvlText w:val=""/>
      <w:lvlJc w:val="left"/>
      <w:pPr>
        <w:ind w:left="6480" w:hanging="360"/>
      </w:pPr>
      <w:rPr>
        <w:rFonts w:ascii="Wingdings" w:hAnsi="Wingdings" w:hint="default"/>
      </w:rPr>
    </w:lvl>
  </w:abstractNum>
  <w:num w:numId="1" w16cid:durableId="1132283271">
    <w:abstractNumId w:val="10"/>
  </w:num>
  <w:num w:numId="2" w16cid:durableId="877012503">
    <w:abstractNumId w:val="3"/>
  </w:num>
  <w:num w:numId="3" w16cid:durableId="299002532">
    <w:abstractNumId w:val="0"/>
  </w:num>
  <w:num w:numId="4" w16cid:durableId="1878811290">
    <w:abstractNumId w:val="11"/>
  </w:num>
  <w:num w:numId="5" w16cid:durableId="1199902669">
    <w:abstractNumId w:val="8"/>
  </w:num>
  <w:num w:numId="6" w16cid:durableId="1293052015">
    <w:abstractNumId w:val="1"/>
  </w:num>
  <w:num w:numId="7" w16cid:durableId="1549030588">
    <w:abstractNumId w:val="7"/>
  </w:num>
  <w:num w:numId="8" w16cid:durableId="1843741891">
    <w:abstractNumId w:val="5"/>
  </w:num>
  <w:num w:numId="9" w16cid:durableId="171796490">
    <w:abstractNumId w:val="4"/>
  </w:num>
  <w:num w:numId="10" w16cid:durableId="1006060565">
    <w:abstractNumId w:val="2"/>
  </w:num>
  <w:num w:numId="11" w16cid:durableId="1389762503">
    <w:abstractNumId w:val="9"/>
  </w:num>
  <w:num w:numId="12" w16cid:durableId="140776123">
    <w:abstractNumId w:val="14"/>
  </w:num>
  <w:num w:numId="13" w16cid:durableId="1192568295">
    <w:abstractNumId w:val="6"/>
  </w:num>
  <w:num w:numId="14" w16cid:durableId="42949080">
    <w:abstractNumId w:val="13"/>
  </w:num>
  <w:num w:numId="15" w16cid:durableId="2920289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E2F773"/>
    <w:rsid w:val="000853D4"/>
    <w:rsid w:val="000D3620"/>
    <w:rsid w:val="00244CFC"/>
    <w:rsid w:val="002633EF"/>
    <w:rsid w:val="00275548"/>
    <w:rsid w:val="002D0816"/>
    <w:rsid w:val="002D7170"/>
    <w:rsid w:val="003100A3"/>
    <w:rsid w:val="003124EF"/>
    <w:rsid w:val="003564BB"/>
    <w:rsid w:val="00362B32"/>
    <w:rsid w:val="003A1131"/>
    <w:rsid w:val="003B172E"/>
    <w:rsid w:val="00477EC7"/>
    <w:rsid w:val="004965A1"/>
    <w:rsid w:val="00517A1C"/>
    <w:rsid w:val="00517F64"/>
    <w:rsid w:val="0053318E"/>
    <w:rsid w:val="0079045E"/>
    <w:rsid w:val="007B6A89"/>
    <w:rsid w:val="007C7AAD"/>
    <w:rsid w:val="007C7B07"/>
    <w:rsid w:val="00972217"/>
    <w:rsid w:val="009F7067"/>
    <w:rsid w:val="00B90779"/>
    <w:rsid w:val="00BB6B1F"/>
    <w:rsid w:val="00C30FA0"/>
    <w:rsid w:val="00C6344C"/>
    <w:rsid w:val="00CC7C09"/>
    <w:rsid w:val="00D162E0"/>
    <w:rsid w:val="00D81007"/>
    <w:rsid w:val="00DA5C7F"/>
    <w:rsid w:val="00E47DDE"/>
    <w:rsid w:val="01254997"/>
    <w:rsid w:val="01DE8E62"/>
    <w:rsid w:val="01E919DC"/>
    <w:rsid w:val="02277DAF"/>
    <w:rsid w:val="0372F583"/>
    <w:rsid w:val="0373A8A1"/>
    <w:rsid w:val="041E9F22"/>
    <w:rsid w:val="04BF88B1"/>
    <w:rsid w:val="05151E85"/>
    <w:rsid w:val="051BDCE9"/>
    <w:rsid w:val="0642D20D"/>
    <w:rsid w:val="069B747E"/>
    <w:rsid w:val="084D45BC"/>
    <w:rsid w:val="086AA960"/>
    <w:rsid w:val="08F5B6AE"/>
    <w:rsid w:val="0983B34E"/>
    <w:rsid w:val="09A74A9A"/>
    <w:rsid w:val="09A875E9"/>
    <w:rsid w:val="09D28D42"/>
    <w:rsid w:val="0A00A5E7"/>
    <w:rsid w:val="0A4E52BA"/>
    <w:rsid w:val="0AF55B17"/>
    <w:rsid w:val="0B90AD02"/>
    <w:rsid w:val="0CAFCBD6"/>
    <w:rsid w:val="0E092C67"/>
    <w:rsid w:val="0E718F78"/>
    <w:rsid w:val="0ED7F3EF"/>
    <w:rsid w:val="0F686CBB"/>
    <w:rsid w:val="0F6D26FA"/>
    <w:rsid w:val="0F957111"/>
    <w:rsid w:val="0FDA04C8"/>
    <w:rsid w:val="0FDC3D2C"/>
    <w:rsid w:val="1005204A"/>
    <w:rsid w:val="102A1584"/>
    <w:rsid w:val="11246EB5"/>
    <w:rsid w:val="115E6409"/>
    <w:rsid w:val="12224A7D"/>
    <w:rsid w:val="12946E6A"/>
    <w:rsid w:val="12BA6B07"/>
    <w:rsid w:val="12D98E99"/>
    <w:rsid w:val="136B6D4A"/>
    <w:rsid w:val="13A283B6"/>
    <w:rsid w:val="1472DE8B"/>
    <w:rsid w:val="14FB7BC7"/>
    <w:rsid w:val="152D664F"/>
    <w:rsid w:val="15646FAC"/>
    <w:rsid w:val="168087B4"/>
    <w:rsid w:val="174A4BEA"/>
    <w:rsid w:val="17DFA3DA"/>
    <w:rsid w:val="18B15F36"/>
    <w:rsid w:val="1A4CEC70"/>
    <w:rsid w:val="1A60EFB4"/>
    <w:rsid w:val="1AE2C69A"/>
    <w:rsid w:val="1B7FFA4B"/>
    <w:rsid w:val="1BEDF0FB"/>
    <w:rsid w:val="1D2AC820"/>
    <w:rsid w:val="1D46B657"/>
    <w:rsid w:val="1DAB077A"/>
    <w:rsid w:val="1DD2012F"/>
    <w:rsid w:val="2084B532"/>
    <w:rsid w:val="21309231"/>
    <w:rsid w:val="21C8119C"/>
    <w:rsid w:val="21EFFAF4"/>
    <w:rsid w:val="2206F4A1"/>
    <w:rsid w:val="225C1ACA"/>
    <w:rsid w:val="22B7F515"/>
    <w:rsid w:val="22E2F773"/>
    <w:rsid w:val="249EEEF1"/>
    <w:rsid w:val="250C2B14"/>
    <w:rsid w:val="2530A434"/>
    <w:rsid w:val="2585C0CD"/>
    <w:rsid w:val="25C8DCB6"/>
    <w:rsid w:val="26B4E73B"/>
    <w:rsid w:val="26CBA523"/>
    <w:rsid w:val="270B6B57"/>
    <w:rsid w:val="271F732E"/>
    <w:rsid w:val="27A73D30"/>
    <w:rsid w:val="280E7D15"/>
    <w:rsid w:val="280F6261"/>
    <w:rsid w:val="2860A60D"/>
    <w:rsid w:val="28A77D1A"/>
    <w:rsid w:val="28DA155C"/>
    <w:rsid w:val="29035D1C"/>
    <w:rsid w:val="2AE9A38D"/>
    <w:rsid w:val="2B367D60"/>
    <w:rsid w:val="2B69979F"/>
    <w:rsid w:val="2B9D5409"/>
    <w:rsid w:val="2C7F7E31"/>
    <w:rsid w:val="2CB2FF83"/>
    <w:rsid w:val="2D1EE15D"/>
    <w:rsid w:val="2D66A24F"/>
    <w:rsid w:val="2D9999D9"/>
    <w:rsid w:val="2EBF66B8"/>
    <w:rsid w:val="2ED48D65"/>
    <w:rsid w:val="2EFFAB9D"/>
    <w:rsid w:val="2F289C3D"/>
    <w:rsid w:val="2F3F95E9"/>
    <w:rsid w:val="2F7CDC7A"/>
    <w:rsid w:val="2FFEDA2C"/>
    <w:rsid w:val="3000733B"/>
    <w:rsid w:val="3097F274"/>
    <w:rsid w:val="30BE450D"/>
    <w:rsid w:val="30EB9AC4"/>
    <w:rsid w:val="30FA31A9"/>
    <w:rsid w:val="3177838F"/>
    <w:rsid w:val="31E8156B"/>
    <w:rsid w:val="32637C92"/>
    <w:rsid w:val="3341046D"/>
    <w:rsid w:val="3493A7A2"/>
    <w:rsid w:val="35E6B926"/>
    <w:rsid w:val="365FEAFD"/>
    <w:rsid w:val="3667A2B6"/>
    <w:rsid w:val="36EC995D"/>
    <w:rsid w:val="381B66D2"/>
    <w:rsid w:val="389C13AC"/>
    <w:rsid w:val="392267FD"/>
    <w:rsid w:val="3A35D908"/>
    <w:rsid w:val="3A58AD07"/>
    <w:rsid w:val="3A5AF9EC"/>
    <w:rsid w:val="3A6932E6"/>
    <w:rsid w:val="3ACEE7C1"/>
    <w:rsid w:val="3AE47F76"/>
    <w:rsid w:val="3B83AED8"/>
    <w:rsid w:val="3B8E9010"/>
    <w:rsid w:val="3BE3C11B"/>
    <w:rsid w:val="3CC81F41"/>
    <w:rsid w:val="3CE37423"/>
    <w:rsid w:val="3D1338B3"/>
    <w:rsid w:val="3D18B6A2"/>
    <w:rsid w:val="3E5DF38C"/>
    <w:rsid w:val="3E709578"/>
    <w:rsid w:val="3F123D9F"/>
    <w:rsid w:val="3F3A609C"/>
    <w:rsid w:val="404AF8E9"/>
    <w:rsid w:val="40C06A42"/>
    <w:rsid w:val="416F53C9"/>
    <w:rsid w:val="416FD678"/>
    <w:rsid w:val="431C92FA"/>
    <w:rsid w:val="4384AFFA"/>
    <w:rsid w:val="444091CC"/>
    <w:rsid w:val="44AF9D77"/>
    <w:rsid w:val="45789455"/>
    <w:rsid w:val="46AF5559"/>
    <w:rsid w:val="472C0A21"/>
    <w:rsid w:val="49BDB5A2"/>
    <w:rsid w:val="49F6D24B"/>
    <w:rsid w:val="4AA1BA6A"/>
    <w:rsid w:val="4BDDDDBE"/>
    <w:rsid w:val="4DA83CCB"/>
    <w:rsid w:val="4DAB971A"/>
    <w:rsid w:val="4E4AB272"/>
    <w:rsid w:val="4EE49AFB"/>
    <w:rsid w:val="4FED221B"/>
    <w:rsid w:val="506F2718"/>
    <w:rsid w:val="51C5FDDB"/>
    <w:rsid w:val="52CD9960"/>
    <w:rsid w:val="534751CF"/>
    <w:rsid w:val="53A329D3"/>
    <w:rsid w:val="54D91223"/>
    <w:rsid w:val="54EE085F"/>
    <w:rsid w:val="54F199FB"/>
    <w:rsid w:val="5688485D"/>
    <w:rsid w:val="5787AAC3"/>
    <w:rsid w:val="57D86233"/>
    <w:rsid w:val="590740E0"/>
    <w:rsid w:val="59978135"/>
    <w:rsid w:val="59CCFD35"/>
    <w:rsid w:val="5BC3A3B9"/>
    <w:rsid w:val="5BD46F3C"/>
    <w:rsid w:val="5BD858BC"/>
    <w:rsid w:val="5BF023FC"/>
    <w:rsid w:val="5C07DECC"/>
    <w:rsid w:val="5CE2872F"/>
    <w:rsid w:val="5CFC44F8"/>
    <w:rsid w:val="5DC15466"/>
    <w:rsid w:val="5DC71064"/>
    <w:rsid w:val="5DE7E2E0"/>
    <w:rsid w:val="5E6275C2"/>
    <w:rsid w:val="5EC518EF"/>
    <w:rsid w:val="5F145867"/>
    <w:rsid w:val="5F5045ED"/>
    <w:rsid w:val="60B33248"/>
    <w:rsid w:val="617794BA"/>
    <w:rsid w:val="61A8D337"/>
    <w:rsid w:val="62F54CAE"/>
    <w:rsid w:val="63B9DD80"/>
    <w:rsid w:val="63D9BF58"/>
    <w:rsid w:val="6495FBC5"/>
    <w:rsid w:val="64DFC274"/>
    <w:rsid w:val="653B51D9"/>
    <w:rsid w:val="66115533"/>
    <w:rsid w:val="662F6CAB"/>
    <w:rsid w:val="675E6315"/>
    <w:rsid w:val="67E7C83C"/>
    <w:rsid w:val="682C625C"/>
    <w:rsid w:val="68DDE053"/>
    <w:rsid w:val="6953AA88"/>
    <w:rsid w:val="6B2D90F1"/>
    <w:rsid w:val="6C0178D1"/>
    <w:rsid w:val="6C8DC3BF"/>
    <w:rsid w:val="6CE2E052"/>
    <w:rsid w:val="6D96FC17"/>
    <w:rsid w:val="6E53B320"/>
    <w:rsid w:val="6F290207"/>
    <w:rsid w:val="6FD5E92D"/>
    <w:rsid w:val="6FDB1C99"/>
    <w:rsid w:val="709C18EE"/>
    <w:rsid w:val="717DD0DD"/>
    <w:rsid w:val="71E20C39"/>
    <w:rsid w:val="71FB6216"/>
    <w:rsid w:val="7210EF9A"/>
    <w:rsid w:val="723E1F4C"/>
    <w:rsid w:val="739627FF"/>
    <w:rsid w:val="73B822B2"/>
    <w:rsid w:val="73BC7B03"/>
    <w:rsid w:val="73CA5AB1"/>
    <w:rsid w:val="73D79FBC"/>
    <w:rsid w:val="74619108"/>
    <w:rsid w:val="746EF21F"/>
    <w:rsid w:val="747EFAFD"/>
    <w:rsid w:val="74FA14C3"/>
    <w:rsid w:val="75BDE5A6"/>
    <w:rsid w:val="75C25DDF"/>
    <w:rsid w:val="75DC2373"/>
    <w:rsid w:val="7601061F"/>
    <w:rsid w:val="77AC99B6"/>
    <w:rsid w:val="77B89C97"/>
    <w:rsid w:val="787C26EB"/>
    <w:rsid w:val="79AECBBC"/>
    <w:rsid w:val="7A11D038"/>
    <w:rsid w:val="7A35D57A"/>
    <w:rsid w:val="7A69F502"/>
    <w:rsid w:val="7A6ECB7A"/>
    <w:rsid w:val="7A9CFE96"/>
    <w:rsid w:val="7B3F26E0"/>
    <w:rsid w:val="7C4C5851"/>
    <w:rsid w:val="7CCFEDC2"/>
    <w:rsid w:val="7CD4F5EB"/>
    <w:rsid w:val="7D660B0E"/>
    <w:rsid w:val="7DFF272A"/>
    <w:rsid w:val="7E1317B9"/>
    <w:rsid w:val="7E162C46"/>
    <w:rsid w:val="7E3B7113"/>
    <w:rsid w:val="7EA63A46"/>
    <w:rsid w:val="7ED0871A"/>
    <w:rsid w:val="7EF55A00"/>
    <w:rsid w:val="7F3C42CE"/>
    <w:rsid w:val="7F5B3DBC"/>
    <w:rsid w:val="7F6AB7D9"/>
    <w:rsid w:val="7FBD4B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E2F773"/>
  <w15:chartTrackingRefBased/>
  <w15:docId w15:val="{82DD007F-B613-45FE-BEA4-66DD82DB1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0FA0"/>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6D96FC17"/>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nhideWhenUsed/>
    <w:rsid w:val="00CC7C09"/>
    <w:pPr>
      <w:tabs>
        <w:tab w:val="center" w:pos="4513"/>
        <w:tab w:val="right" w:pos="9026"/>
      </w:tabs>
      <w:spacing w:after="0" w:line="240" w:lineRule="auto"/>
    </w:pPr>
  </w:style>
  <w:style w:type="character" w:customStyle="1" w:styleId="HeaderChar">
    <w:name w:val="Header Char"/>
    <w:basedOn w:val="DefaultParagraphFont"/>
    <w:link w:val="Header"/>
    <w:qFormat/>
    <w:rsid w:val="00CC7C09"/>
  </w:style>
  <w:style w:type="paragraph" w:styleId="Footer">
    <w:name w:val="footer"/>
    <w:basedOn w:val="Normal"/>
    <w:link w:val="FooterChar"/>
    <w:unhideWhenUsed/>
    <w:rsid w:val="00CC7C09"/>
    <w:pPr>
      <w:tabs>
        <w:tab w:val="center" w:pos="4513"/>
        <w:tab w:val="right" w:pos="9026"/>
      </w:tabs>
      <w:spacing w:after="0" w:line="240" w:lineRule="auto"/>
    </w:pPr>
  </w:style>
  <w:style w:type="character" w:customStyle="1" w:styleId="FooterChar">
    <w:name w:val="Footer Char"/>
    <w:basedOn w:val="DefaultParagraphFont"/>
    <w:link w:val="Footer"/>
    <w:qFormat/>
    <w:rsid w:val="00CC7C09"/>
  </w:style>
  <w:style w:type="paragraph" w:customStyle="1" w:styleId="Author">
    <w:name w:val="Author"/>
    <w:qFormat/>
    <w:rsid w:val="004965A1"/>
    <w:pPr>
      <w:suppressAutoHyphens/>
      <w:spacing w:before="360" w:after="40" w:line="240" w:lineRule="auto"/>
      <w:jc w:val="center"/>
    </w:pPr>
    <w:rPr>
      <w:rFonts w:ascii="Times New Roman" w:eastAsia="SimSun" w:hAnsi="Times New Roman" w:cs="Times New Roman"/>
      <w:sz w:val="22"/>
      <w:szCs w:val="22"/>
      <w:lang w:eastAsia="en-US"/>
    </w:rPr>
  </w:style>
  <w:style w:type="paragraph" w:customStyle="1" w:styleId="papertitle">
    <w:name w:val="paper title"/>
    <w:qFormat/>
    <w:rsid w:val="004965A1"/>
    <w:pPr>
      <w:suppressAutoHyphens/>
      <w:spacing w:after="120" w:line="240" w:lineRule="auto"/>
      <w:jc w:val="center"/>
    </w:pPr>
    <w:rPr>
      <w:rFonts w:ascii="Times New Roman" w:eastAsia="MS Mincho" w:hAnsi="Times New Roman" w:cs="Times New Roman"/>
      <w:sz w:val="48"/>
      <w:szCs w:val="48"/>
      <w:lang w:eastAsia="en-US"/>
    </w:rPr>
  </w:style>
  <w:style w:type="character" w:styleId="Hyperlink">
    <w:name w:val="Hyperlink"/>
    <w:basedOn w:val="DefaultParagraphFont"/>
    <w:uiPriority w:val="99"/>
    <w:unhideWhenUsed/>
    <w:rsid w:val="004965A1"/>
    <w:rPr>
      <w:color w:val="467886" w:themeColor="hyperlink"/>
      <w:u w:val="single"/>
    </w:rPr>
  </w:style>
  <w:style w:type="character" w:styleId="UnresolvedMention">
    <w:name w:val="Unresolved Mention"/>
    <w:basedOn w:val="DefaultParagraphFont"/>
    <w:uiPriority w:val="99"/>
    <w:semiHidden/>
    <w:unhideWhenUsed/>
    <w:rsid w:val="004965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594204">
      <w:bodyDiv w:val="1"/>
      <w:marLeft w:val="0"/>
      <w:marRight w:val="0"/>
      <w:marTop w:val="0"/>
      <w:marBottom w:val="0"/>
      <w:divBdr>
        <w:top w:val="none" w:sz="0" w:space="0" w:color="auto"/>
        <w:left w:val="none" w:sz="0" w:space="0" w:color="auto"/>
        <w:bottom w:val="none" w:sz="0" w:space="0" w:color="auto"/>
        <w:right w:val="none" w:sz="0" w:space="0" w:color="auto"/>
      </w:divBdr>
    </w:div>
    <w:div w:id="1552501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15364-2F55-4769-A399-96FADC7A7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7</Pages>
  <Words>2610</Words>
  <Characters>14879</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Mohamed Adel Abughrara</dc:creator>
  <cp:keywords/>
  <dc:description/>
  <cp:lastModifiedBy>Elsheita, Eyad Salah Abdelkader Ashmawi</cp:lastModifiedBy>
  <cp:revision>22</cp:revision>
  <cp:lastPrinted>2025-03-26T16:17:00Z</cp:lastPrinted>
  <dcterms:created xsi:type="dcterms:W3CDTF">2025-03-24T00:31:00Z</dcterms:created>
  <dcterms:modified xsi:type="dcterms:W3CDTF">2025-03-27T06:02:00Z</dcterms:modified>
</cp:coreProperties>
</file>