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95051" w14:textId="6E165505" w:rsidR="004417DB" w:rsidRPr="003F3170" w:rsidRDefault="000A788F" w:rsidP="000A788F">
      <w:pPr>
        <w:pStyle w:val="a9"/>
        <w:numPr>
          <w:ilvl w:val="0"/>
          <w:numId w:val="1"/>
        </w:numPr>
        <w:rPr>
          <w:b/>
          <w:bCs/>
        </w:rPr>
      </w:pPr>
      <w:r w:rsidRPr="003F3170">
        <w:rPr>
          <w:rFonts w:hint="eastAsia"/>
          <w:b/>
          <w:bCs/>
        </w:rPr>
        <w:t xml:space="preserve">Ri: </w:t>
      </w:r>
      <w:r w:rsidR="001132D7" w:rsidRPr="003F3170">
        <w:rPr>
          <w:rFonts w:hint="eastAsia"/>
          <w:b/>
          <w:bCs/>
        </w:rPr>
        <w:t>annual number of cancer cases</w:t>
      </w:r>
      <w:r w:rsidR="001132D7" w:rsidRPr="003F3170">
        <w:rPr>
          <w:rFonts w:hint="eastAsia"/>
          <w:b/>
          <w:bCs/>
        </w:rPr>
        <w:t xml:space="preserve"> 地区该年龄段内2022年</w:t>
      </w:r>
      <w:r w:rsidR="00B207C2">
        <w:rPr>
          <w:rFonts w:hint="eastAsia"/>
          <w:b/>
          <w:bCs/>
        </w:rPr>
        <w:t>结直肠</w:t>
      </w:r>
      <w:r w:rsidR="001132D7" w:rsidRPr="003F3170">
        <w:rPr>
          <w:rFonts w:hint="eastAsia"/>
          <w:b/>
          <w:bCs/>
        </w:rPr>
        <w:t>肿瘤发生数</w:t>
      </w:r>
    </w:p>
    <w:p w14:paraId="4DBFB51C" w14:textId="7C0DEBF1" w:rsidR="00D1699E" w:rsidRDefault="00D1699E" w:rsidP="00D1699E">
      <w:pPr>
        <w:pStyle w:val="a9"/>
        <w:ind w:left="360"/>
      </w:pPr>
      <w:r w:rsidRPr="00D1699E">
        <w:drawing>
          <wp:inline distT="0" distB="0" distL="0" distR="0" wp14:anchorId="3D217483" wp14:editId="43D84757">
            <wp:extent cx="5274310" cy="2261870"/>
            <wp:effectExtent l="0" t="0" r="2540" b="5080"/>
            <wp:docPr id="92228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2838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6C4C7" w14:textId="720FC92A" w:rsidR="000E7731" w:rsidRDefault="000E7731" w:rsidP="000E4E1A">
      <w:pPr>
        <w:pStyle w:val="a9"/>
        <w:ind w:left="420" w:firstLine="420"/>
        <w:rPr>
          <w:rFonts w:hint="eastAsia"/>
        </w:rPr>
      </w:pPr>
      <w:r>
        <w:rPr>
          <w:rFonts w:hint="eastAsia"/>
        </w:rPr>
        <w:t>此处有一个问题，GLOBOCAN</w:t>
      </w:r>
      <w:r w:rsidR="006564D8">
        <w:rPr>
          <w:rFonts w:hint="eastAsia"/>
        </w:rPr>
        <w:t xml:space="preserve"> 的</w:t>
      </w:r>
      <w:r w:rsidR="00883510">
        <w:rPr>
          <w:rFonts w:hint="eastAsia"/>
        </w:rPr>
        <w:t>Age Group</w:t>
      </w:r>
      <w:r w:rsidR="006564D8">
        <w:rPr>
          <w:rFonts w:hint="eastAsia"/>
        </w:rPr>
        <w:t>第一组是0-14</w:t>
      </w:r>
      <w:r w:rsidR="0087575A">
        <w:rPr>
          <w:rFonts w:hint="eastAsia"/>
        </w:rPr>
        <w:t>，之后不能直接选每5岁一组</w:t>
      </w:r>
      <w:r w:rsidR="00857D5E">
        <w:rPr>
          <w:rFonts w:hint="eastAsia"/>
        </w:rPr>
        <w:t>（例如起始年龄选0，结束年龄只能选14以上，起始</w:t>
      </w:r>
      <w:r w:rsidR="000E4E1A">
        <w:rPr>
          <w:rFonts w:hint="eastAsia"/>
        </w:rPr>
        <w:t>5，结束最小可以选19</w:t>
      </w:r>
      <w:r w:rsidR="00857D5E">
        <w:rPr>
          <w:rFonts w:hint="eastAsia"/>
        </w:rPr>
        <w:t>）</w:t>
      </w:r>
      <w:r w:rsidR="0087575A">
        <w:rPr>
          <w:rFonts w:hint="eastAsia"/>
        </w:rPr>
        <w:t>，但是可以通过</w:t>
      </w:r>
      <w:r w:rsidR="00857D5E">
        <w:rPr>
          <w:rFonts w:hint="eastAsia"/>
        </w:rPr>
        <w:t>类似</w:t>
      </w:r>
      <w:r w:rsidR="0087575A">
        <w:rPr>
          <w:rFonts w:hint="eastAsia"/>
        </w:rPr>
        <w:t>（0-19）- （0-14）组的方式，得到</w:t>
      </w:r>
      <w:r w:rsidR="00857D5E">
        <w:rPr>
          <w:rFonts w:hint="eastAsia"/>
        </w:rPr>
        <w:t>每5岁</w:t>
      </w:r>
      <w:r w:rsidR="000E4E1A">
        <w:rPr>
          <w:rFonts w:hint="eastAsia"/>
        </w:rPr>
        <w:t>一组的肿瘤发生数，如下图：</w:t>
      </w:r>
    </w:p>
    <w:p w14:paraId="76EFB357" w14:textId="4358860F" w:rsidR="003F3170" w:rsidRDefault="000E7731" w:rsidP="00CE17A9">
      <w:pPr>
        <w:pStyle w:val="a9"/>
        <w:ind w:left="360"/>
        <w:rPr>
          <w:rFonts w:hint="eastAsia"/>
        </w:rPr>
      </w:pPr>
      <w:r w:rsidRPr="000E7731">
        <w:drawing>
          <wp:inline distT="0" distB="0" distL="0" distR="0" wp14:anchorId="2FD1D0EF" wp14:editId="3CB53B45">
            <wp:extent cx="5274310" cy="2193290"/>
            <wp:effectExtent l="0" t="0" r="2540" b="0"/>
            <wp:docPr id="1106788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885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18FC" w14:textId="2BD05D64" w:rsidR="003F3170" w:rsidRPr="003F3170" w:rsidRDefault="00B207C2" w:rsidP="003F3170">
      <w:pPr>
        <w:pStyle w:val="a9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D</w:t>
      </w:r>
      <w:r w:rsidR="003F3170" w:rsidRPr="003F3170">
        <w:rPr>
          <w:rFonts w:hint="eastAsia"/>
          <w:b/>
          <w:bCs/>
        </w:rPr>
        <w:t xml:space="preserve">i: annual number of cancer </w:t>
      </w:r>
      <w:r w:rsidR="00117382">
        <w:rPr>
          <w:rFonts w:hint="eastAsia"/>
          <w:b/>
          <w:bCs/>
        </w:rPr>
        <w:t>death</w:t>
      </w:r>
      <w:r w:rsidR="003F3170" w:rsidRPr="003F3170">
        <w:rPr>
          <w:rFonts w:hint="eastAsia"/>
          <w:b/>
          <w:bCs/>
        </w:rPr>
        <w:t xml:space="preserve"> 地区该年龄段内2022年</w:t>
      </w:r>
      <w:r>
        <w:rPr>
          <w:rFonts w:hint="eastAsia"/>
          <w:b/>
          <w:bCs/>
        </w:rPr>
        <w:t>结直肠</w:t>
      </w:r>
      <w:r w:rsidR="003F3170" w:rsidRPr="003F3170">
        <w:rPr>
          <w:rFonts w:hint="eastAsia"/>
          <w:b/>
          <w:bCs/>
        </w:rPr>
        <w:t>肿瘤</w:t>
      </w:r>
      <w:r>
        <w:rPr>
          <w:rFonts w:hint="eastAsia"/>
          <w:b/>
          <w:bCs/>
        </w:rPr>
        <w:t>死亡数</w:t>
      </w:r>
    </w:p>
    <w:p w14:paraId="58724C96" w14:textId="15F5DA24" w:rsidR="003F3170" w:rsidRDefault="00B207C2" w:rsidP="00D1699E">
      <w:pPr>
        <w:pStyle w:val="a9"/>
        <w:ind w:left="360"/>
      </w:pPr>
      <w:r w:rsidRPr="00B207C2">
        <w:drawing>
          <wp:inline distT="0" distB="0" distL="0" distR="0" wp14:anchorId="13BE544C" wp14:editId="5B28EF82">
            <wp:extent cx="5274310" cy="2391410"/>
            <wp:effectExtent l="0" t="0" r="2540" b="8890"/>
            <wp:docPr id="15247740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7740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01D6" w14:textId="5F0EB80C" w:rsidR="00CE17A9" w:rsidRDefault="00CE17A9" w:rsidP="00D1699E">
      <w:pPr>
        <w:pStyle w:val="a9"/>
        <w:ind w:left="360"/>
      </w:pPr>
      <w:r>
        <w:rPr>
          <w:rFonts w:hint="eastAsia"/>
        </w:rPr>
        <w:lastRenderedPageBreak/>
        <w:t>同上，Measure选Mortality</w:t>
      </w:r>
    </w:p>
    <w:p w14:paraId="24AA7224" w14:textId="7AF17585" w:rsidR="00CE17A9" w:rsidRPr="003F3170" w:rsidRDefault="00117382" w:rsidP="00CE17A9">
      <w:pPr>
        <w:pStyle w:val="a9"/>
        <w:numPr>
          <w:ilvl w:val="0"/>
          <w:numId w:val="1"/>
        </w:numPr>
        <w:rPr>
          <w:b/>
          <w:bCs/>
        </w:rPr>
      </w:pPr>
      <w:r>
        <w:rPr>
          <w:rFonts w:hint="eastAsia"/>
          <w:b/>
          <w:bCs/>
        </w:rPr>
        <w:t>M</w:t>
      </w:r>
      <w:r w:rsidR="00CE17A9" w:rsidRPr="003F3170">
        <w:rPr>
          <w:rFonts w:hint="eastAsia"/>
          <w:b/>
          <w:bCs/>
        </w:rPr>
        <w:t>i: annual number of</w:t>
      </w:r>
      <w:r>
        <w:rPr>
          <w:rFonts w:hint="eastAsia"/>
          <w:b/>
          <w:bCs/>
        </w:rPr>
        <w:t xml:space="preserve"> death</w:t>
      </w:r>
      <w:r w:rsidR="00CE17A9" w:rsidRPr="003F3170">
        <w:rPr>
          <w:rFonts w:hint="eastAsia"/>
          <w:b/>
          <w:bCs/>
        </w:rPr>
        <w:t>地区该年龄段内2022年</w:t>
      </w:r>
      <w:r>
        <w:rPr>
          <w:rFonts w:hint="eastAsia"/>
          <w:b/>
          <w:bCs/>
        </w:rPr>
        <w:t>全因</w:t>
      </w:r>
      <w:r w:rsidR="00CE17A9">
        <w:rPr>
          <w:rFonts w:hint="eastAsia"/>
          <w:b/>
          <w:bCs/>
        </w:rPr>
        <w:t>死亡数</w:t>
      </w:r>
    </w:p>
    <w:p w14:paraId="65BEAD32" w14:textId="501C393A" w:rsidR="00CE17A9" w:rsidRDefault="00C860F1" w:rsidP="00D1699E">
      <w:pPr>
        <w:pStyle w:val="a9"/>
        <w:ind w:left="360"/>
      </w:pPr>
      <w:r w:rsidRPr="00C860F1">
        <w:drawing>
          <wp:inline distT="0" distB="0" distL="0" distR="0" wp14:anchorId="65CC5569" wp14:editId="5E681DBB">
            <wp:extent cx="5274310" cy="622300"/>
            <wp:effectExtent l="0" t="0" r="2540" b="6350"/>
            <wp:docPr id="1893044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446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E641" w14:textId="37D1BDF2" w:rsidR="000D6FB0" w:rsidRDefault="000D6FB0" w:rsidP="00D1699E">
      <w:pPr>
        <w:pStyle w:val="a9"/>
        <w:ind w:left="360"/>
      </w:pPr>
      <w:r w:rsidRPr="000D6FB0">
        <w:drawing>
          <wp:inline distT="0" distB="0" distL="0" distR="0" wp14:anchorId="0470BAC5" wp14:editId="12444A8B">
            <wp:extent cx="5274310" cy="490855"/>
            <wp:effectExtent l="0" t="0" r="2540" b="4445"/>
            <wp:docPr id="14624648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648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ACDE8" w14:textId="2530763B" w:rsidR="000D6FB0" w:rsidRDefault="006C06CD" w:rsidP="00D1699E">
      <w:pPr>
        <w:pStyle w:val="a9"/>
        <w:ind w:left="360"/>
      </w:pPr>
      <w:r>
        <w:rPr>
          <w:rFonts w:hint="eastAsia"/>
        </w:rPr>
        <w:t>上限是100+，我处理的时候对于85岁以上组进行求和</w:t>
      </w:r>
    </w:p>
    <w:p w14:paraId="2CC874DB" w14:textId="1DEA5CC6" w:rsidR="006C06CD" w:rsidRPr="00EF44DA" w:rsidRDefault="006C06CD" w:rsidP="006C06CD">
      <w:pPr>
        <w:pStyle w:val="a9"/>
        <w:numPr>
          <w:ilvl w:val="0"/>
          <w:numId w:val="1"/>
        </w:numPr>
      </w:pPr>
      <w:r>
        <w:rPr>
          <w:rFonts w:hint="eastAsia"/>
          <w:b/>
          <w:bCs/>
        </w:rPr>
        <w:t>N</w:t>
      </w:r>
      <w:r w:rsidRPr="006C06CD">
        <w:rPr>
          <w:rFonts w:hint="eastAsia"/>
          <w:b/>
          <w:bCs/>
        </w:rPr>
        <w:t xml:space="preserve">i: </w:t>
      </w:r>
      <w:r>
        <w:rPr>
          <w:rFonts w:hint="eastAsia"/>
          <w:b/>
          <w:bCs/>
        </w:rPr>
        <w:t>population</w:t>
      </w:r>
      <w:r w:rsidRPr="006C06CD">
        <w:rPr>
          <w:rFonts w:hint="eastAsia"/>
          <w:b/>
          <w:bCs/>
        </w:rPr>
        <w:t>地区该年龄段内2022年</w:t>
      </w:r>
      <w:r>
        <w:rPr>
          <w:rFonts w:hint="eastAsia"/>
          <w:b/>
          <w:bCs/>
        </w:rPr>
        <w:t>人口</w:t>
      </w:r>
    </w:p>
    <w:p w14:paraId="301EB402" w14:textId="2F1F7BFA" w:rsidR="00EF44DA" w:rsidRDefault="00EF44DA" w:rsidP="00EF44DA">
      <w:pPr>
        <w:pStyle w:val="a9"/>
        <w:ind w:left="360"/>
        <w:rPr>
          <w:b/>
          <w:bCs/>
        </w:rPr>
      </w:pPr>
      <w:r>
        <w:rPr>
          <w:rFonts w:hint="eastAsia"/>
          <w:b/>
          <w:bCs/>
        </w:rPr>
        <w:t>同上：</w:t>
      </w:r>
    </w:p>
    <w:p w14:paraId="746F839C" w14:textId="6B073988" w:rsidR="00EF44DA" w:rsidRDefault="00EF44DA" w:rsidP="00EF44DA">
      <w:pPr>
        <w:pStyle w:val="a9"/>
        <w:ind w:left="360"/>
      </w:pPr>
      <w:r w:rsidRPr="00EF44DA">
        <w:drawing>
          <wp:inline distT="0" distB="0" distL="0" distR="0" wp14:anchorId="0F3711BE" wp14:editId="0D492540">
            <wp:extent cx="5274310" cy="1134110"/>
            <wp:effectExtent l="0" t="0" r="2540" b="8890"/>
            <wp:docPr id="630607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6074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E7DF6" w14:textId="77777777" w:rsidR="00926898" w:rsidRDefault="00926898" w:rsidP="00EF44DA">
      <w:pPr>
        <w:pStyle w:val="a9"/>
        <w:ind w:left="360"/>
      </w:pPr>
    </w:p>
    <w:p w14:paraId="293A6202" w14:textId="3732AC8B" w:rsidR="00926898" w:rsidRDefault="00926898" w:rsidP="00EF44DA">
      <w:pPr>
        <w:pStyle w:val="a9"/>
        <w:ind w:left="360"/>
      </w:pPr>
      <w:r w:rsidRPr="00926898">
        <w:drawing>
          <wp:inline distT="0" distB="0" distL="0" distR="0" wp14:anchorId="2E123474" wp14:editId="0B730575">
            <wp:extent cx="5105662" cy="3448227"/>
            <wp:effectExtent l="0" t="0" r="0" b="0"/>
            <wp:docPr id="12224557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4557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4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B8AA8" w14:textId="2CC77BEA" w:rsidR="00926898" w:rsidRDefault="00974250" w:rsidP="00EF44DA">
      <w:pPr>
        <w:pStyle w:val="a9"/>
        <w:ind w:left="360"/>
      </w:pPr>
      <w:r w:rsidRPr="00974250">
        <w:lastRenderedPageBreak/>
        <w:drawing>
          <wp:inline distT="0" distB="0" distL="0" distR="0" wp14:anchorId="7BE9822B" wp14:editId="4833945F">
            <wp:extent cx="5086611" cy="3248192"/>
            <wp:effectExtent l="0" t="0" r="0" b="9525"/>
            <wp:docPr id="1426902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02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6611" cy="3248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8482" w14:textId="2EF2D586" w:rsidR="00974250" w:rsidRDefault="00165E69" w:rsidP="00EF44DA">
      <w:pPr>
        <w:pStyle w:val="a9"/>
        <w:ind w:left="360"/>
        <w:rPr>
          <w:rFonts w:hint="eastAsia"/>
        </w:rPr>
      </w:pPr>
      <w:r w:rsidRPr="00165E69">
        <w:drawing>
          <wp:inline distT="0" distB="0" distL="0" distR="0" wp14:anchorId="34F645A1" wp14:editId="66DA040F">
            <wp:extent cx="5067560" cy="3267243"/>
            <wp:effectExtent l="0" t="0" r="0" b="9525"/>
            <wp:docPr id="21082912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912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3267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25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D20ADAC" w14:textId="77777777" w:rsidR="00A2703D" w:rsidRDefault="00A2703D" w:rsidP="000A788F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75A6D24B" w14:textId="77777777" w:rsidR="00A2703D" w:rsidRDefault="00A2703D" w:rsidP="000A788F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9742AA" w14:textId="77777777" w:rsidR="00A2703D" w:rsidRDefault="00A2703D" w:rsidP="000A788F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0A89D3D" w14:textId="77777777" w:rsidR="00A2703D" w:rsidRDefault="00A2703D" w:rsidP="000A788F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3A00050"/>
    <w:multiLevelType w:val="hybridMultilevel"/>
    <w:tmpl w:val="82D23A1E"/>
    <w:lvl w:ilvl="0" w:tplc="91BEA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61756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bordersDoNotSurroundHeader/>
  <w:bordersDoNotSurroundFooter/>
  <w:activeWritingStyle w:appName="MSWord" w:lang="zh-CN" w:vendorID="64" w:dllVersion="4096" w:nlCheck="1" w:checkStyle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17DB"/>
    <w:rsid w:val="000A788F"/>
    <w:rsid w:val="000D6FB0"/>
    <w:rsid w:val="000E4E1A"/>
    <w:rsid w:val="000E7731"/>
    <w:rsid w:val="001132D7"/>
    <w:rsid w:val="00117382"/>
    <w:rsid w:val="00165E69"/>
    <w:rsid w:val="001C4C21"/>
    <w:rsid w:val="003F3170"/>
    <w:rsid w:val="004417DB"/>
    <w:rsid w:val="006564D8"/>
    <w:rsid w:val="006C06CD"/>
    <w:rsid w:val="00857D5E"/>
    <w:rsid w:val="0087575A"/>
    <w:rsid w:val="00883510"/>
    <w:rsid w:val="00926898"/>
    <w:rsid w:val="00974250"/>
    <w:rsid w:val="00A2703D"/>
    <w:rsid w:val="00B207C2"/>
    <w:rsid w:val="00C860F1"/>
    <w:rsid w:val="00CE17A9"/>
    <w:rsid w:val="00D1699E"/>
    <w:rsid w:val="00EF4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00FB96"/>
  <w15:chartTrackingRefBased/>
  <w15:docId w15:val="{AEECC5C4-A339-441A-9E73-63B51D331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417D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417D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417D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417DB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417DB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417DB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417D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417D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417D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17DB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417D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417D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417DB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417DB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417DB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417D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417D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417D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417D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417D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417D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417D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417D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417D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417D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417DB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417D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417DB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4417DB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0A788F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0A788F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0A788F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0A788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 Pang</dc:creator>
  <cp:keywords/>
  <dc:description/>
  <cp:lastModifiedBy>Ke Pang</cp:lastModifiedBy>
  <cp:revision>21</cp:revision>
  <dcterms:created xsi:type="dcterms:W3CDTF">2025-08-19T08:44:00Z</dcterms:created>
  <dcterms:modified xsi:type="dcterms:W3CDTF">2025-08-19T09:09:00Z</dcterms:modified>
</cp:coreProperties>
</file>